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7D0B312C" w:rsidR="006169E4" w:rsidRPr="00C87A94" w:rsidRDefault="006169E4"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w:t>
      </w:r>
      <w:r w:rsidR="00451205" w:rsidRPr="00C87A94">
        <w:rPr>
          <w:rFonts w:ascii="Arial" w:hAnsi="Arial" w:cs="Arial"/>
          <w:b/>
          <w:bCs/>
          <w:sz w:val="24"/>
          <w:szCs w:val="24"/>
        </w:rPr>
        <w:t xml:space="preserve">PREGÃO ELETRÔNICO SOB REGIME DE REGISTRO DE PREÇOS, OBJETIVANDO </w:t>
      </w:r>
      <w:r w:rsidR="00451205" w:rsidRPr="00C87A94">
        <w:rPr>
          <w:rFonts w:ascii="Arial" w:hAnsi="Arial" w:cs="Arial"/>
          <w:b/>
          <w:sz w:val="24"/>
          <w:szCs w:val="24"/>
        </w:rPr>
        <w:t xml:space="preserve">A </w:t>
      </w:r>
      <w:bookmarkStart w:id="0" w:name="_Hlk161651153"/>
      <w:r w:rsidRPr="00C87A94">
        <w:rPr>
          <w:rFonts w:ascii="Arial" w:hAnsi="Arial" w:cs="Arial"/>
          <w:b/>
          <w:bCs/>
          <w:sz w:val="24"/>
          <w:szCs w:val="24"/>
        </w:rPr>
        <w:fldChar w:fldCharType="begin"/>
      </w:r>
      <w:r w:rsidRPr="00C87A94">
        <w:rPr>
          <w:rFonts w:ascii="Arial" w:hAnsi="Arial" w:cs="Arial"/>
          <w:b/>
          <w:bCs/>
          <w:sz w:val="24"/>
          <w:szCs w:val="24"/>
        </w:rPr>
        <w:instrText xml:space="preserve"> MERGEFIELD  Objeto  \* MERGEFORMAT </w:instrText>
      </w:r>
      <w:r w:rsidRPr="00C87A94">
        <w:rPr>
          <w:rFonts w:ascii="Arial" w:hAnsi="Arial" w:cs="Arial"/>
          <w:b/>
          <w:bCs/>
          <w:sz w:val="24"/>
          <w:szCs w:val="24"/>
        </w:rPr>
        <w:fldChar w:fldCharType="separate"/>
      </w:r>
      <w:r w:rsidR="00451205">
        <w:rPr>
          <w:rFonts w:ascii="Arial" w:hAnsi="Arial" w:cs="Arial"/>
          <w:b/>
          <w:bCs/>
          <w:noProof/>
          <w:sz w:val="24"/>
          <w:szCs w:val="24"/>
        </w:rPr>
        <w:t>CONTRATAÇÃO DE EMPRESA PARA PRESTAÇÃO DE SERVIÇO DE LIMPEZA, CAPINA, ROÇADA MANUAL E/OU MECÂNICA E CONSERVAÇÃO</w:t>
      </w:r>
      <w:r w:rsidRPr="00C87A94">
        <w:rPr>
          <w:rFonts w:ascii="Arial" w:hAnsi="Arial" w:cs="Arial"/>
          <w:b/>
          <w:bCs/>
          <w:sz w:val="24"/>
          <w:szCs w:val="24"/>
        </w:rPr>
        <w:fldChar w:fldCharType="end"/>
      </w:r>
      <w:r w:rsidR="00451205"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7043A40B" w:rsidR="00C972AD" w:rsidRPr="00C87A94" w:rsidRDefault="00486E56"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Pr>
          <w:rFonts w:ascii="Arial" w:hAnsi="Arial" w:cs="Arial"/>
          <w:b/>
          <w:bCs/>
          <w:color w:val="ED0000"/>
          <w:sz w:val="24"/>
          <w:szCs w:val="24"/>
        </w:rPr>
        <w:t>03</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FD3348">
        <w:rPr>
          <w:rFonts w:ascii="Arial" w:hAnsi="Arial" w:cs="Arial"/>
          <w:b/>
          <w:noProof/>
          <w:color w:val="FF0000"/>
          <w:sz w:val="24"/>
          <w:szCs w:val="24"/>
        </w:rPr>
        <w:t>2026</w:t>
      </w:r>
      <w:r w:rsidR="005A6567" w:rsidRPr="00C87A94">
        <w:rPr>
          <w:rFonts w:ascii="Arial" w:hAnsi="Arial" w:cs="Arial"/>
          <w:color w:val="FF0000"/>
          <w:sz w:val="24"/>
          <w:szCs w:val="24"/>
        </w:rPr>
        <w:fldChar w:fldCharType="end"/>
      </w:r>
      <w:r w:rsidR="00284F4E"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519549D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FD3348">
        <w:rPr>
          <w:rFonts w:ascii="Arial" w:hAnsi="Arial" w:cs="Arial"/>
          <w:bCs/>
          <w:noProof/>
          <w:color w:val="FF0000"/>
          <w:sz w:val="24"/>
          <w:szCs w:val="24"/>
        </w:rPr>
        <w:t>R$ 4.222.080,00 (quatro milhões, duzentos e vinte e dois mil e oitenta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01E98001"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486E56">
        <w:rPr>
          <w:rFonts w:ascii="Arial" w:hAnsi="Arial" w:cs="Arial"/>
          <w:bCs/>
          <w:color w:val="FF0000"/>
          <w:sz w:val="24"/>
          <w:szCs w:val="24"/>
          <w:lang w:val="x-none"/>
        </w:rPr>
        <w:t xml:space="preserve">05 de março de 2026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02427B62"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FD3348">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FD3348">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1E0A7EBC" w14:textId="42B43B11" w:rsidR="00C972AD"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w:t>
      </w:r>
      <w:r w:rsidR="003A1FBE">
        <w:rPr>
          <w:rFonts w:ascii="Arial" w:hAnsi="Arial" w:cs="Arial"/>
          <w:b/>
          <w:bCs/>
          <w:sz w:val="24"/>
          <w:szCs w:val="24"/>
        </w:rPr>
        <w:t>S</w:t>
      </w:r>
    </w:p>
    <w:p w14:paraId="2E677A48" w14:textId="1A2A0781" w:rsidR="003A1FBE" w:rsidRPr="003A1FBE" w:rsidRDefault="003A1FBE" w:rsidP="006169E4">
      <w:pPr>
        <w:pBdr>
          <w:top w:val="single" w:sz="4" w:space="1" w:color="auto"/>
          <w:left w:val="single" w:sz="4" w:space="4" w:color="auto"/>
          <w:bottom w:val="single" w:sz="4" w:space="1" w:color="auto"/>
          <w:right w:val="single" w:sz="4" w:space="4" w:color="auto"/>
        </w:pBdr>
        <w:rPr>
          <w:rFonts w:ascii="Arial" w:hAnsi="Arial" w:cs="Arial"/>
          <w:color w:val="EE0000"/>
          <w:sz w:val="24"/>
          <w:szCs w:val="24"/>
        </w:rPr>
      </w:pPr>
      <w:r w:rsidRPr="003A1FBE">
        <w:rPr>
          <w:rFonts w:ascii="Arial" w:hAnsi="Arial" w:cs="Arial"/>
          <w:color w:val="EE0000"/>
          <w:sz w:val="24"/>
          <w:szCs w:val="24"/>
        </w:rPr>
        <w:t xml:space="preserve">Sim, para o Item </w:t>
      </w:r>
      <w:r w:rsidR="00B23166">
        <w:rPr>
          <w:rFonts w:ascii="Arial" w:hAnsi="Arial" w:cs="Arial"/>
          <w:color w:val="EE0000"/>
          <w:sz w:val="24"/>
          <w:szCs w:val="24"/>
        </w:rPr>
        <w:t>2</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36BDECC7"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sidR="006A62A9">
        <w:rPr>
          <w:rFonts w:ascii="Arial" w:hAnsi="Arial" w:cs="Arial"/>
          <w:b/>
          <w:bCs/>
          <w:sz w:val="24"/>
          <w:szCs w:val="24"/>
        </w:rPr>
        <w:t>002/2026</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58E5DABA" w14:textId="7F9E893B" w:rsidR="006F25C4" w:rsidRDefault="006F25C4" w:rsidP="00C972AD">
          <w:pPr>
            <w:pStyle w:val="CabealhodoSumrio"/>
            <w:rPr>
              <w:rFonts w:ascii="Arial" w:eastAsia="Times New Roman" w:hAnsi="Arial" w:cs="Arial"/>
              <w:color w:val="auto"/>
              <w:sz w:val="24"/>
              <w:szCs w:val="24"/>
              <w:lang w:eastAsia="en-US"/>
            </w:rPr>
          </w:pPr>
        </w:p>
        <w:p w14:paraId="3C7E6C49" w14:textId="77777777" w:rsidR="00486E56" w:rsidRPr="00486E56" w:rsidRDefault="00486E56" w:rsidP="00486E56"/>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lastRenderedPageBreak/>
            <w:t>Sumário</w:t>
          </w:r>
        </w:p>
        <w:p w14:paraId="31CD5366" w14:textId="77777777" w:rsidR="00C972AD" w:rsidRPr="00C87A94" w:rsidRDefault="00C972AD" w:rsidP="00C972AD">
          <w:pPr>
            <w:rPr>
              <w:rFonts w:ascii="Arial" w:hAnsi="Arial" w:cs="Arial"/>
              <w:sz w:val="24"/>
              <w:szCs w:val="24"/>
            </w:rPr>
          </w:pPr>
        </w:p>
        <w:p w14:paraId="12796F34" w14:textId="7DF595C5" w:rsidR="00511C10" w:rsidRDefault="00C972AD">
          <w:pPr>
            <w:pStyle w:val="Sumrio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22387489" w:history="1">
            <w:r w:rsidR="00511C10" w:rsidRPr="00851BDB">
              <w:rPr>
                <w:rStyle w:val="Hyperlink"/>
                <w:rFonts w:cs="Arial"/>
                <w:noProof/>
                <w:lang w:eastAsia="en-US"/>
              </w:rPr>
              <w:t>1.</w:t>
            </w:r>
            <w:r w:rsidR="00511C10">
              <w:rPr>
                <w:rFonts w:asciiTheme="minorHAnsi" w:eastAsiaTheme="minorEastAsia" w:hAnsiTheme="minorHAnsi" w:cstheme="minorBidi"/>
                <w:noProof/>
                <w:kern w:val="2"/>
                <w:sz w:val="24"/>
                <w14:ligatures w14:val="standardContextual"/>
              </w:rPr>
              <w:tab/>
            </w:r>
            <w:r w:rsidR="00511C10" w:rsidRPr="00851BDB">
              <w:rPr>
                <w:rStyle w:val="Hyperlink"/>
                <w:rFonts w:cs="Arial"/>
                <w:noProof/>
                <w:lang w:eastAsia="en-US"/>
              </w:rPr>
              <w:t>DO OBJETO</w:t>
            </w:r>
            <w:r w:rsidR="00511C10">
              <w:rPr>
                <w:noProof/>
                <w:webHidden/>
              </w:rPr>
              <w:tab/>
            </w:r>
            <w:r w:rsidR="00511C10">
              <w:rPr>
                <w:noProof/>
                <w:webHidden/>
              </w:rPr>
              <w:fldChar w:fldCharType="begin"/>
            </w:r>
            <w:r w:rsidR="00511C10">
              <w:rPr>
                <w:noProof/>
                <w:webHidden/>
              </w:rPr>
              <w:instrText xml:space="preserve"> PAGEREF _Toc222387489 \h </w:instrText>
            </w:r>
            <w:r w:rsidR="00511C10">
              <w:rPr>
                <w:noProof/>
                <w:webHidden/>
              </w:rPr>
            </w:r>
            <w:r w:rsidR="00511C10">
              <w:rPr>
                <w:noProof/>
                <w:webHidden/>
              </w:rPr>
              <w:fldChar w:fldCharType="separate"/>
            </w:r>
            <w:r w:rsidR="00511C10">
              <w:rPr>
                <w:noProof/>
                <w:webHidden/>
              </w:rPr>
              <w:t>3</w:t>
            </w:r>
            <w:r w:rsidR="00511C10">
              <w:rPr>
                <w:noProof/>
                <w:webHidden/>
              </w:rPr>
              <w:fldChar w:fldCharType="end"/>
            </w:r>
          </w:hyperlink>
        </w:p>
        <w:p w14:paraId="57ABD70F" w14:textId="26A12299" w:rsidR="00511C10" w:rsidRDefault="00511C10">
          <w:pPr>
            <w:pStyle w:val="Sumrio1"/>
            <w:rPr>
              <w:rFonts w:asciiTheme="minorHAnsi" w:eastAsiaTheme="minorEastAsia" w:hAnsiTheme="minorHAnsi" w:cstheme="minorBidi"/>
              <w:noProof/>
              <w:kern w:val="2"/>
              <w:sz w:val="24"/>
              <w14:ligatures w14:val="standardContextual"/>
            </w:rPr>
          </w:pPr>
          <w:hyperlink w:anchor="_Toc222387490" w:history="1">
            <w:r w:rsidRPr="00851BDB">
              <w:rPr>
                <w:rStyle w:val="Hyperlink"/>
                <w:rFonts w:cs="Arial"/>
                <w:noProof/>
              </w:rPr>
              <w:t>2.</w:t>
            </w:r>
            <w:r>
              <w:rPr>
                <w:rFonts w:asciiTheme="minorHAnsi" w:eastAsiaTheme="minorEastAsia" w:hAnsiTheme="minorHAnsi" w:cstheme="minorBidi"/>
                <w:noProof/>
                <w:kern w:val="2"/>
                <w:sz w:val="24"/>
                <w14:ligatures w14:val="standardContextual"/>
              </w:rPr>
              <w:tab/>
            </w:r>
            <w:r w:rsidRPr="00851BDB">
              <w:rPr>
                <w:rStyle w:val="Hyperlink"/>
                <w:rFonts w:cs="Arial"/>
                <w:noProof/>
              </w:rPr>
              <w:t>DO REGISTRO DE PREÇOS</w:t>
            </w:r>
            <w:r>
              <w:rPr>
                <w:noProof/>
                <w:webHidden/>
              </w:rPr>
              <w:tab/>
            </w:r>
            <w:r>
              <w:rPr>
                <w:noProof/>
                <w:webHidden/>
              </w:rPr>
              <w:fldChar w:fldCharType="begin"/>
            </w:r>
            <w:r>
              <w:rPr>
                <w:noProof/>
                <w:webHidden/>
              </w:rPr>
              <w:instrText xml:space="preserve"> PAGEREF _Toc222387490 \h </w:instrText>
            </w:r>
            <w:r>
              <w:rPr>
                <w:noProof/>
                <w:webHidden/>
              </w:rPr>
            </w:r>
            <w:r>
              <w:rPr>
                <w:noProof/>
                <w:webHidden/>
              </w:rPr>
              <w:fldChar w:fldCharType="separate"/>
            </w:r>
            <w:r>
              <w:rPr>
                <w:noProof/>
                <w:webHidden/>
              </w:rPr>
              <w:t>3</w:t>
            </w:r>
            <w:r>
              <w:rPr>
                <w:noProof/>
                <w:webHidden/>
              </w:rPr>
              <w:fldChar w:fldCharType="end"/>
            </w:r>
          </w:hyperlink>
        </w:p>
        <w:p w14:paraId="76664AFD" w14:textId="6BA9476B" w:rsidR="00511C10" w:rsidRDefault="00511C10">
          <w:pPr>
            <w:pStyle w:val="Sumrio1"/>
            <w:rPr>
              <w:rFonts w:asciiTheme="minorHAnsi" w:eastAsiaTheme="minorEastAsia" w:hAnsiTheme="minorHAnsi" w:cstheme="minorBidi"/>
              <w:noProof/>
              <w:kern w:val="2"/>
              <w:sz w:val="24"/>
              <w14:ligatures w14:val="standardContextual"/>
            </w:rPr>
          </w:pPr>
          <w:hyperlink w:anchor="_Toc222387491" w:history="1">
            <w:r w:rsidRPr="00851BDB">
              <w:rPr>
                <w:rStyle w:val="Hyperlink"/>
                <w:rFonts w:cs="Arial"/>
                <w:noProof/>
              </w:rPr>
              <w:t>3.</w:t>
            </w:r>
            <w:r>
              <w:rPr>
                <w:rFonts w:asciiTheme="minorHAnsi" w:eastAsiaTheme="minorEastAsia" w:hAnsiTheme="minorHAnsi" w:cstheme="minorBidi"/>
                <w:noProof/>
                <w:kern w:val="2"/>
                <w:sz w:val="24"/>
                <w14:ligatures w14:val="standardContextual"/>
              </w:rPr>
              <w:tab/>
            </w:r>
            <w:r w:rsidRPr="00851BDB">
              <w:rPr>
                <w:rStyle w:val="Hyperlink"/>
                <w:rFonts w:cs="Arial"/>
                <w:noProof/>
              </w:rPr>
              <w:t>DA PARTICIPAÇÃO NA LICITAÇÃO</w:t>
            </w:r>
            <w:r>
              <w:rPr>
                <w:noProof/>
                <w:webHidden/>
              </w:rPr>
              <w:tab/>
            </w:r>
            <w:r>
              <w:rPr>
                <w:noProof/>
                <w:webHidden/>
              </w:rPr>
              <w:fldChar w:fldCharType="begin"/>
            </w:r>
            <w:r>
              <w:rPr>
                <w:noProof/>
                <w:webHidden/>
              </w:rPr>
              <w:instrText xml:space="preserve"> PAGEREF _Toc222387491 \h </w:instrText>
            </w:r>
            <w:r>
              <w:rPr>
                <w:noProof/>
                <w:webHidden/>
              </w:rPr>
            </w:r>
            <w:r>
              <w:rPr>
                <w:noProof/>
                <w:webHidden/>
              </w:rPr>
              <w:fldChar w:fldCharType="separate"/>
            </w:r>
            <w:r>
              <w:rPr>
                <w:noProof/>
                <w:webHidden/>
              </w:rPr>
              <w:t>3</w:t>
            </w:r>
            <w:r>
              <w:rPr>
                <w:noProof/>
                <w:webHidden/>
              </w:rPr>
              <w:fldChar w:fldCharType="end"/>
            </w:r>
          </w:hyperlink>
        </w:p>
        <w:p w14:paraId="4D57C55E" w14:textId="3B3AB19F" w:rsidR="00511C10" w:rsidRDefault="00511C10">
          <w:pPr>
            <w:pStyle w:val="Sumrio1"/>
            <w:rPr>
              <w:rFonts w:asciiTheme="minorHAnsi" w:eastAsiaTheme="minorEastAsia" w:hAnsiTheme="minorHAnsi" w:cstheme="minorBidi"/>
              <w:noProof/>
              <w:kern w:val="2"/>
              <w:sz w:val="24"/>
              <w14:ligatures w14:val="standardContextual"/>
            </w:rPr>
          </w:pPr>
          <w:hyperlink w:anchor="_Toc222387492" w:history="1">
            <w:r w:rsidRPr="00851BDB">
              <w:rPr>
                <w:rStyle w:val="Hyperlink"/>
                <w:rFonts w:cs="Arial"/>
                <w:noProof/>
              </w:rPr>
              <w:t>4.</w:t>
            </w:r>
            <w:r>
              <w:rPr>
                <w:rFonts w:asciiTheme="minorHAnsi" w:eastAsiaTheme="minorEastAsia" w:hAnsiTheme="minorHAnsi" w:cstheme="minorBidi"/>
                <w:noProof/>
                <w:kern w:val="2"/>
                <w:sz w:val="24"/>
                <w14:ligatures w14:val="standardContextual"/>
              </w:rPr>
              <w:tab/>
            </w:r>
            <w:r w:rsidRPr="00851BDB">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_Toc222387492 \h </w:instrText>
            </w:r>
            <w:r>
              <w:rPr>
                <w:noProof/>
                <w:webHidden/>
              </w:rPr>
            </w:r>
            <w:r>
              <w:rPr>
                <w:noProof/>
                <w:webHidden/>
              </w:rPr>
              <w:fldChar w:fldCharType="separate"/>
            </w:r>
            <w:r>
              <w:rPr>
                <w:noProof/>
                <w:webHidden/>
              </w:rPr>
              <w:t>5</w:t>
            </w:r>
            <w:r>
              <w:rPr>
                <w:noProof/>
                <w:webHidden/>
              </w:rPr>
              <w:fldChar w:fldCharType="end"/>
            </w:r>
          </w:hyperlink>
        </w:p>
        <w:p w14:paraId="3B3B91EC" w14:textId="4E795105" w:rsidR="00511C10" w:rsidRDefault="00511C10">
          <w:pPr>
            <w:pStyle w:val="Sumrio1"/>
            <w:rPr>
              <w:rFonts w:asciiTheme="minorHAnsi" w:eastAsiaTheme="minorEastAsia" w:hAnsiTheme="minorHAnsi" w:cstheme="minorBidi"/>
              <w:noProof/>
              <w:kern w:val="2"/>
              <w:sz w:val="24"/>
              <w14:ligatures w14:val="standardContextual"/>
            </w:rPr>
          </w:pPr>
          <w:hyperlink w:anchor="_Toc222387493" w:history="1">
            <w:r w:rsidRPr="00851BDB">
              <w:rPr>
                <w:rStyle w:val="Hyperlink"/>
                <w:rFonts w:cs="Arial"/>
                <w:noProof/>
              </w:rPr>
              <w:t>5.</w:t>
            </w:r>
            <w:r>
              <w:rPr>
                <w:rFonts w:asciiTheme="minorHAnsi" w:eastAsiaTheme="minorEastAsia" w:hAnsiTheme="minorHAnsi" w:cstheme="minorBidi"/>
                <w:noProof/>
                <w:kern w:val="2"/>
                <w:sz w:val="24"/>
                <w14:ligatures w14:val="standardContextual"/>
              </w:rPr>
              <w:tab/>
            </w:r>
            <w:r w:rsidRPr="00851BDB">
              <w:rPr>
                <w:rStyle w:val="Hyperlink"/>
                <w:rFonts w:cs="Arial"/>
                <w:noProof/>
              </w:rPr>
              <w:t>DO PREENCHIMENTO DA PROPOSTA</w:t>
            </w:r>
            <w:r>
              <w:rPr>
                <w:noProof/>
                <w:webHidden/>
              </w:rPr>
              <w:tab/>
            </w:r>
            <w:r>
              <w:rPr>
                <w:noProof/>
                <w:webHidden/>
              </w:rPr>
              <w:fldChar w:fldCharType="begin"/>
            </w:r>
            <w:r>
              <w:rPr>
                <w:noProof/>
                <w:webHidden/>
              </w:rPr>
              <w:instrText xml:space="preserve"> PAGEREF _Toc222387493 \h </w:instrText>
            </w:r>
            <w:r>
              <w:rPr>
                <w:noProof/>
                <w:webHidden/>
              </w:rPr>
            </w:r>
            <w:r>
              <w:rPr>
                <w:noProof/>
                <w:webHidden/>
              </w:rPr>
              <w:fldChar w:fldCharType="separate"/>
            </w:r>
            <w:r>
              <w:rPr>
                <w:noProof/>
                <w:webHidden/>
              </w:rPr>
              <w:t>7</w:t>
            </w:r>
            <w:r>
              <w:rPr>
                <w:noProof/>
                <w:webHidden/>
              </w:rPr>
              <w:fldChar w:fldCharType="end"/>
            </w:r>
          </w:hyperlink>
        </w:p>
        <w:p w14:paraId="7759DE5A" w14:textId="13C86AF4" w:rsidR="00511C10" w:rsidRDefault="00511C10">
          <w:pPr>
            <w:pStyle w:val="Sumrio1"/>
            <w:rPr>
              <w:rFonts w:asciiTheme="minorHAnsi" w:eastAsiaTheme="minorEastAsia" w:hAnsiTheme="minorHAnsi" w:cstheme="minorBidi"/>
              <w:noProof/>
              <w:kern w:val="2"/>
              <w:sz w:val="24"/>
              <w14:ligatures w14:val="standardContextual"/>
            </w:rPr>
          </w:pPr>
          <w:hyperlink w:anchor="_Toc222387494" w:history="1">
            <w:r w:rsidRPr="00851BDB">
              <w:rPr>
                <w:rStyle w:val="Hyperlink"/>
                <w:rFonts w:cs="Arial"/>
                <w:noProof/>
              </w:rPr>
              <w:t>6.</w:t>
            </w:r>
            <w:r>
              <w:rPr>
                <w:rFonts w:asciiTheme="minorHAnsi" w:eastAsiaTheme="minorEastAsia" w:hAnsiTheme="minorHAnsi" w:cstheme="minorBidi"/>
                <w:noProof/>
                <w:kern w:val="2"/>
                <w:sz w:val="24"/>
                <w14:ligatures w14:val="standardContextual"/>
              </w:rPr>
              <w:tab/>
            </w:r>
            <w:r w:rsidRPr="00851BDB">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_Toc222387494 \h </w:instrText>
            </w:r>
            <w:r>
              <w:rPr>
                <w:noProof/>
                <w:webHidden/>
              </w:rPr>
            </w:r>
            <w:r>
              <w:rPr>
                <w:noProof/>
                <w:webHidden/>
              </w:rPr>
              <w:fldChar w:fldCharType="separate"/>
            </w:r>
            <w:r>
              <w:rPr>
                <w:noProof/>
                <w:webHidden/>
              </w:rPr>
              <w:t>8</w:t>
            </w:r>
            <w:r>
              <w:rPr>
                <w:noProof/>
                <w:webHidden/>
              </w:rPr>
              <w:fldChar w:fldCharType="end"/>
            </w:r>
          </w:hyperlink>
        </w:p>
        <w:p w14:paraId="4DB417CF" w14:textId="606461CD" w:rsidR="00511C10" w:rsidRDefault="00511C10">
          <w:pPr>
            <w:pStyle w:val="Sumrio1"/>
            <w:rPr>
              <w:rFonts w:asciiTheme="minorHAnsi" w:eastAsiaTheme="minorEastAsia" w:hAnsiTheme="minorHAnsi" w:cstheme="minorBidi"/>
              <w:noProof/>
              <w:kern w:val="2"/>
              <w:sz w:val="24"/>
              <w14:ligatures w14:val="standardContextual"/>
            </w:rPr>
          </w:pPr>
          <w:hyperlink w:anchor="_Toc222387495" w:history="1">
            <w:r w:rsidRPr="00851BDB">
              <w:rPr>
                <w:rStyle w:val="Hyperlink"/>
                <w:rFonts w:cs="Arial"/>
                <w:noProof/>
              </w:rPr>
              <w:t>7.</w:t>
            </w:r>
            <w:r>
              <w:rPr>
                <w:rFonts w:asciiTheme="minorHAnsi" w:eastAsiaTheme="minorEastAsia" w:hAnsiTheme="minorHAnsi" w:cstheme="minorBidi"/>
                <w:noProof/>
                <w:kern w:val="2"/>
                <w:sz w:val="24"/>
                <w14:ligatures w14:val="standardContextual"/>
              </w:rPr>
              <w:tab/>
            </w:r>
            <w:r w:rsidRPr="00851BDB">
              <w:rPr>
                <w:rStyle w:val="Hyperlink"/>
                <w:rFonts w:cs="Arial"/>
                <w:noProof/>
              </w:rPr>
              <w:t>DA FASE DE JULGAMENTO</w:t>
            </w:r>
            <w:r>
              <w:rPr>
                <w:noProof/>
                <w:webHidden/>
              </w:rPr>
              <w:tab/>
            </w:r>
            <w:r>
              <w:rPr>
                <w:noProof/>
                <w:webHidden/>
              </w:rPr>
              <w:fldChar w:fldCharType="begin"/>
            </w:r>
            <w:r>
              <w:rPr>
                <w:noProof/>
                <w:webHidden/>
              </w:rPr>
              <w:instrText xml:space="preserve"> PAGEREF _Toc222387495 \h </w:instrText>
            </w:r>
            <w:r>
              <w:rPr>
                <w:noProof/>
                <w:webHidden/>
              </w:rPr>
            </w:r>
            <w:r>
              <w:rPr>
                <w:noProof/>
                <w:webHidden/>
              </w:rPr>
              <w:fldChar w:fldCharType="separate"/>
            </w:r>
            <w:r>
              <w:rPr>
                <w:noProof/>
                <w:webHidden/>
              </w:rPr>
              <w:t>13</w:t>
            </w:r>
            <w:r>
              <w:rPr>
                <w:noProof/>
                <w:webHidden/>
              </w:rPr>
              <w:fldChar w:fldCharType="end"/>
            </w:r>
          </w:hyperlink>
        </w:p>
        <w:p w14:paraId="11023672" w14:textId="1EE5B51F" w:rsidR="00511C10" w:rsidRDefault="00511C10">
          <w:pPr>
            <w:pStyle w:val="Sumrio1"/>
            <w:rPr>
              <w:rFonts w:asciiTheme="minorHAnsi" w:eastAsiaTheme="minorEastAsia" w:hAnsiTheme="minorHAnsi" w:cstheme="minorBidi"/>
              <w:noProof/>
              <w:kern w:val="2"/>
              <w:sz w:val="24"/>
              <w14:ligatures w14:val="standardContextual"/>
            </w:rPr>
          </w:pPr>
          <w:hyperlink w:anchor="_Toc222387496" w:history="1">
            <w:r w:rsidRPr="00851BDB">
              <w:rPr>
                <w:rStyle w:val="Hyperlink"/>
                <w:rFonts w:cs="Arial"/>
                <w:noProof/>
              </w:rPr>
              <w:t>8.</w:t>
            </w:r>
            <w:r>
              <w:rPr>
                <w:rFonts w:asciiTheme="minorHAnsi" w:eastAsiaTheme="minorEastAsia" w:hAnsiTheme="minorHAnsi" w:cstheme="minorBidi"/>
                <w:noProof/>
                <w:kern w:val="2"/>
                <w:sz w:val="24"/>
                <w14:ligatures w14:val="standardContextual"/>
              </w:rPr>
              <w:tab/>
            </w:r>
            <w:r w:rsidRPr="00851BDB">
              <w:rPr>
                <w:rStyle w:val="Hyperlink"/>
                <w:rFonts w:cs="Arial"/>
                <w:noProof/>
              </w:rPr>
              <w:t>DA FASE DE HABILITAÇÃO</w:t>
            </w:r>
            <w:r>
              <w:rPr>
                <w:noProof/>
                <w:webHidden/>
              </w:rPr>
              <w:tab/>
            </w:r>
            <w:r>
              <w:rPr>
                <w:noProof/>
                <w:webHidden/>
              </w:rPr>
              <w:fldChar w:fldCharType="begin"/>
            </w:r>
            <w:r>
              <w:rPr>
                <w:noProof/>
                <w:webHidden/>
              </w:rPr>
              <w:instrText xml:space="preserve"> PAGEREF _Toc222387496 \h </w:instrText>
            </w:r>
            <w:r>
              <w:rPr>
                <w:noProof/>
                <w:webHidden/>
              </w:rPr>
            </w:r>
            <w:r>
              <w:rPr>
                <w:noProof/>
                <w:webHidden/>
              </w:rPr>
              <w:fldChar w:fldCharType="separate"/>
            </w:r>
            <w:r>
              <w:rPr>
                <w:noProof/>
                <w:webHidden/>
              </w:rPr>
              <w:t>16</w:t>
            </w:r>
            <w:r>
              <w:rPr>
                <w:noProof/>
                <w:webHidden/>
              </w:rPr>
              <w:fldChar w:fldCharType="end"/>
            </w:r>
          </w:hyperlink>
        </w:p>
        <w:p w14:paraId="1CEF6984" w14:textId="6717DE1D" w:rsidR="00511C10" w:rsidRDefault="00511C10">
          <w:pPr>
            <w:pStyle w:val="Sumrio1"/>
            <w:rPr>
              <w:rFonts w:asciiTheme="minorHAnsi" w:eastAsiaTheme="minorEastAsia" w:hAnsiTheme="minorHAnsi" w:cstheme="minorBidi"/>
              <w:noProof/>
              <w:kern w:val="2"/>
              <w:sz w:val="24"/>
              <w14:ligatures w14:val="standardContextual"/>
            </w:rPr>
          </w:pPr>
          <w:hyperlink w:anchor="_Toc222387497" w:history="1">
            <w:r w:rsidRPr="00851BDB">
              <w:rPr>
                <w:rStyle w:val="Hyperlink"/>
                <w:rFonts w:cs="Arial"/>
                <w:noProof/>
              </w:rPr>
              <w:t>9.</w:t>
            </w:r>
            <w:r>
              <w:rPr>
                <w:rFonts w:asciiTheme="minorHAnsi" w:eastAsiaTheme="minorEastAsia" w:hAnsiTheme="minorHAnsi" w:cstheme="minorBidi"/>
                <w:noProof/>
                <w:kern w:val="2"/>
                <w:sz w:val="24"/>
                <w14:ligatures w14:val="standardContextual"/>
              </w:rPr>
              <w:tab/>
            </w:r>
            <w:r w:rsidRPr="00851BDB">
              <w:rPr>
                <w:rStyle w:val="Hyperlink"/>
                <w:rFonts w:cs="Arial"/>
                <w:noProof/>
              </w:rPr>
              <w:t>DA ATA DE REGISTRO DE PREÇOS</w:t>
            </w:r>
            <w:r>
              <w:rPr>
                <w:noProof/>
                <w:webHidden/>
              </w:rPr>
              <w:tab/>
            </w:r>
            <w:r>
              <w:rPr>
                <w:noProof/>
                <w:webHidden/>
              </w:rPr>
              <w:fldChar w:fldCharType="begin"/>
            </w:r>
            <w:r>
              <w:rPr>
                <w:noProof/>
                <w:webHidden/>
              </w:rPr>
              <w:instrText xml:space="preserve"> PAGEREF _Toc222387497 \h </w:instrText>
            </w:r>
            <w:r>
              <w:rPr>
                <w:noProof/>
                <w:webHidden/>
              </w:rPr>
            </w:r>
            <w:r>
              <w:rPr>
                <w:noProof/>
                <w:webHidden/>
              </w:rPr>
              <w:fldChar w:fldCharType="separate"/>
            </w:r>
            <w:r>
              <w:rPr>
                <w:noProof/>
                <w:webHidden/>
              </w:rPr>
              <w:t>18</w:t>
            </w:r>
            <w:r>
              <w:rPr>
                <w:noProof/>
                <w:webHidden/>
              </w:rPr>
              <w:fldChar w:fldCharType="end"/>
            </w:r>
          </w:hyperlink>
        </w:p>
        <w:p w14:paraId="27AFA5FA" w14:textId="35F5ACA9" w:rsidR="00511C10" w:rsidRDefault="00511C10">
          <w:pPr>
            <w:pStyle w:val="Sumrio1"/>
            <w:rPr>
              <w:rFonts w:asciiTheme="minorHAnsi" w:eastAsiaTheme="minorEastAsia" w:hAnsiTheme="minorHAnsi" w:cstheme="minorBidi"/>
              <w:noProof/>
              <w:kern w:val="2"/>
              <w:sz w:val="24"/>
              <w14:ligatures w14:val="standardContextual"/>
            </w:rPr>
          </w:pPr>
          <w:hyperlink w:anchor="_Toc222387498" w:history="1">
            <w:r w:rsidRPr="00851BDB">
              <w:rPr>
                <w:rStyle w:val="Hyperlink"/>
                <w:rFonts w:cs="Arial"/>
                <w:noProof/>
              </w:rPr>
              <w:t>10.</w:t>
            </w:r>
            <w:r>
              <w:rPr>
                <w:rFonts w:asciiTheme="minorHAnsi" w:eastAsiaTheme="minorEastAsia" w:hAnsiTheme="minorHAnsi" w:cstheme="minorBidi"/>
                <w:noProof/>
                <w:kern w:val="2"/>
                <w:sz w:val="24"/>
                <w14:ligatures w14:val="standardContextual"/>
              </w:rPr>
              <w:tab/>
            </w:r>
            <w:r w:rsidRPr="00851BDB">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_Toc222387498 \h </w:instrText>
            </w:r>
            <w:r>
              <w:rPr>
                <w:noProof/>
                <w:webHidden/>
              </w:rPr>
            </w:r>
            <w:r>
              <w:rPr>
                <w:noProof/>
                <w:webHidden/>
              </w:rPr>
              <w:fldChar w:fldCharType="separate"/>
            </w:r>
            <w:r>
              <w:rPr>
                <w:noProof/>
                <w:webHidden/>
              </w:rPr>
              <w:t>19</w:t>
            </w:r>
            <w:r>
              <w:rPr>
                <w:noProof/>
                <w:webHidden/>
              </w:rPr>
              <w:fldChar w:fldCharType="end"/>
            </w:r>
          </w:hyperlink>
        </w:p>
        <w:p w14:paraId="187F2411" w14:textId="340F39A5" w:rsidR="00511C10" w:rsidRDefault="00511C10">
          <w:pPr>
            <w:pStyle w:val="Sumrio1"/>
            <w:rPr>
              <w:rFonts w:asciiTheme="minorHAnsi" w:eastAsiaTheme="minorEastAsia" w:hAnsiTheme="minorHAnsi" w:cstheme="minorBidi"/>
              <w:noProof/>
              <w:kern w:val="2"/>
              <w:sz w:val="24"/>
              <w14:ligatures w14:val="standardContextual"/>
            </w:rPr>
          </w:pPr>
          <w:hyperlink w:anchor="_Toc222387499" w:history="1">
            <w:r w:rsidRPr="00851BDB">
              <w:rPr>
                <w:rStyle w:val="Hyperlink"/>
                <w:rFonts w:cs="Arial"/>
                <w:noProof/>
              </w:rPr>
              <w:t>11.</w:t>
            </w:r>
            <w:r>
              <w:rPr>
                <w:rFonts w:asciiTheme="minorHAnsi" w:eastAsiaTheme="minorEastAsia" w:hAnsiTheme="minorHAnsi" w:cstheme="minorBidi"/>
                <w:noProof/>
                <w:kern w:val="2"/>
                <w:sz w:val="24"/>
                <w14:ligatures w14:val="standardContextual"/>
              </w:rPr>
              <w:tab/>
            </w:r>
            <w:r w:rsidRPr="00851BDB">
              <w:rPr>
                <w:rStyle w:val="Hyperlink"/>
                <w:rFonts w:cs="Arial"/>
                <w:noProof/>
              </w:rPr>
              <w:t>DOS RECURSOS</w:t>
            </w:r>
            <w:r>
              <w:rPr>
                <w:noProof/>
                <w:webHidden/>
              </w:rPr>
              <w:tab/>
            </w:r>
            <w:r>
              <w:rPr>
                <w:noProof/>
                <w:webHidden/>
              </w:rPr>
              <w:fldChar w:fldCharType="begin"/>
            </w:r>
            <w:r>
              <w:rPr>
                <w:noProof/>
                <w:webHidden/>
              </w:rPr>
              <w:instrText xml:space="preserve"> PAGEREF _Toc222387499 \h </w:instrText>
            </w:r>
            <w:r>
              <w:rPr>
                <w:noProof/>
                <w:webHidden/>
              </w:rPr>
            </w:r>
            <w:r>
              <w:rPr>
                <w:noProof/>
                <w:webHidden/>
              </w:rPr>
              <w:fldChar w:fldCharType="separate"/>
            </w:r>
            <w:r>
              <w:rPr>
                <w:noProof/>
                <w:webHidden/>
              </w:rPr>
              <w:t>20</w:t>
            </w:r>
            <w:r>
              <w:rPr>
                <w:noProof/>
                <w:webHidden/>
              </w:rPr>
              <w:fldChar w:fldCharType="end"/>
            </w:r>
          </w:hyperlink>
        </w:p>
        <w:p w14:paraId="60975526" w14:textId="2B8FE1AA" w:rsidR="00511C10" w:rsidRDefault="00511C10">
          <w:pPr>
            <w:pStyle w:val="Sumrio1"/>
            <w:rPr>
              <w:rFonts w:asciiTheme="minorHAnsi" w:eastAsiaTheme="minorEastAsia" w:hAnsiTheme="minorHAnsi" w:cstheme="minorBidi"/>
              <w:noProof/>
              <w:kern w:val="2"/>
              <w:sz w:val="24"/>
              <w14:ligatures w14:val="standardContextual"/>
            </w:rPr>
          </w:pPr>
          <w:hyperlink w:anchor="_Toc222387500" w:history="1">
            <w:r w:rsidRPr="00851BDB">
              <w:rPr>
                <w:rStyle w:val="Hyperlink"/>
                <w:rFonts w:cs="Arial"/>
                <w:noProof/>
              </w:rPr>
              <w:t>12.</w:t>
            </w:r>
            <w:r>
              <w:rPr>
                <w:rFonts w:asciiTheme="minorHAnsi" w:eastAsiaTheme="minorEastAsia" w:hAnsiTheme="minorHAnsi" w:cstheme="minorBidi"/>
                <w:noProof/>
                <w:kern w:val="2"/>
                <w:sz w:val="24"/>
                <w14:ligatures w14:val="standardContextual"/>
              </w:rPr>
              <w:tab/>
            </w:r>
            <w:r w:rsidRPr="00851BDB">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_Toc222387500 \h </w:instrText>
            </w:r>
            <w:r>
              <w:rPr>
                <w:noProof/>
                <w:webHidden/>
              </w:rPr>
            </w:r>
            <w:r>
              <w:rPr>
                <w:noProof/>
                <w:webHidden/>
              </w:rPr>
              <w:fldChar w:fldCharType="separate"/>
            </w:r>
            <w:r>
              <w:rPr>
                <w:noProof/>
                <w:webHidden/>
              </w:rPr>
              <w:t>21</w:t>
            </w:r>
            <w:r>
              <w:rPr>
                <w:noProof/>
                <w:webHidden/>
              </w:rPr>
              <w:fldChar w:fldCharType="end"/>
            </w:r>
          </w:hyperlink>
        </w:p>
        <w:p w14:paraId="28AA7CC1" w14:textId="70773D4B" w:rsidR="00511C10" w:rsidRDefault="00511C10">
          <w:pPr>
            <w:pStyle w:val="Sumrio1"/>
            <w:rPr>
              <w:rFonts w:asciiTheme="minorHAnsi" w:eastAsiaTheme="minorEastAsia" w:hAnsiTheme="minorHAnsi" w:cstheme="minorBidi"/>
              <w:noProof/>
              <w:kern w:val="2"/>
              <w:sz w:val="24"/>
              <w14:ligatures w14:val="standardContextual"/>
            </w:rPr>
          </w:pPr>
          <w:hyperlink w:anchor="_Toc222387501" w:history="1">
            <w:r w:rsidRPr="00851BDB">
              <w:rPr>
                <w:rStyle w:val="Hyperlink"/>
                <w:rFonts w:cs="Arial"/>
                <w:noProof/>
              </w:rPr>
              <w:t>13.</w:t>
            </w:r>
            <w:r>
              <w:rPr>
                <w:rFonts w:asciiTheme="minorHAnsi" w:eastAsiaTheme="minorEastAsia" w:hAnsiTheme="minorHAnsi" w:cstheme="minorBidi"/>
                <w:noProof/>
                <w:kern w:val="2"/>
                <w:sz w:val="24"/>
                <w14:ligatures w14:val="standardContextual"/>
              </w:rPr>
              <w:tab/>
            </w:r>
            <w:r w:rsidRPr="00851BDB">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_Toc222387501 \h </w:instrText>
            </w:r>
            <w:r>
              <w:rPr>
                <w:noProof/>
                <w:webHidden/>
              </w:rPr>
            </w:r>
            <w:r>
              <w:rPr>
                <w:noProof/>
                <w:webHidden/>
              </w:rPr>
              <w:fldChar w:fldCharType="separate"/>
            </w:r>
            <w:r>
              <w:rPr>
                <w:noProof/>
                <w:webHidden/>
              </w:rPr>
              <w:t>24</w:t>
            </w:r>
            <w:r>
              <w:rPr>
                <w:noProof/>
                <w:webHidden/>
              </w:rPr>
              <w:fldChar w:fldCharType="end"/>
            </w:r>
          </w:hyperlink>
        </w:p>
        <w:p w14:paraId="2F80CBCF" w14:textId="60358E7A" w:rsidR="00511C10" w:rsidRDefault="00511C10">
          <w:pPr>
            <w:pStyle w:val="Sumrio1"/>
            <w:rPr>
              <w:rFonts w:asciiTheme="minorHAnsi" w:eastAsiaTheme="minorEastAsia" w:hAnsiTheme="minorHAnsi" w:cstheme="minorBidi"/>
              <w:noProof/>
              <w:kern w:val="2"/>
              <w:sz w:val="24"/>
              <w14:ligatures w14:val="standardContextual"/>
            </w:rPr>
          </w:pPr>
          <w:hyperlink w:anchor="_Toc222387502" w:history="1">
            <w:r w:rsidRPr="00851BDB">
              <w:rPr>
                <w:rStyle w:val="Hyperlink"/>
                <w:rFonts w:cs="Arial"/>
                <w:noProof/>
              </w:rPr>
              <w:t>14.</w:t>
            </w:r>
            <w:r>
              <w:rPr>
                <w:rFonts w:asciiTheme="minorHAnsi" w:eastAsiaTheme="minorEastAsia" w:hAnsiTheme="minorHAnsi" w:cstheme="minorBidi"/>
                <w:noProof/>
                <w:kern w:val="2"/>
                <w:sz w:val="24"/>
                <w14:ligatures w14:val="standardContextual"/>
              </w:rPr>
              <w:tab/>
            </w:r>
            <w:r w:rsidRPr="00851BDB">
              <w:rPr>
                <w:rStyle w:val="Hyperlink"/>
                <w:rFonts w:cs="Arial"/>
                <w:noProof/>
              </w:rPr>
              <w:t>DAS DISPOSIÇÕES GERAIS</w:t>
            </w:r>
            <w:r>
              <w:rPr>
                <w:noProof/>
                <w:webHidden/>
              </w:rPr>
              <w:tab/>
            </w:r>
            <w:r>
              <w:rPr>
                <w:noProof/>
                <w:webHidden/>
              </w:rPr>
              <w:fldChar w:fldCharType="begin"/>
            </w:r>
            <w:r>
              <w:rPr>
                <w:noProof/>
                <w:webHidden/>
              </w:rPr>
              <w:instrText xml:space="preserve"> PAGEREF _Toc222387502 \h </w:instrText>
            </w:r>
            <w:r>
              <w:rPr>
                <w:noProof/>
                <w:webHidden/>
              </w:rPr>
            </w:r>
            <w:r>
              <w:rPr>
                <w:noProof/>
                <w:webHidden/>
              </w:rPr>
              <w:fldChar w:fldCharType="separate"/>
            </w:r>
            <w:r>
              <w:rPr>
                <w:noProof/>
                <w:webHidden/>
              </w:rPr>
              <w:t>24</w:t>
            </w:r>
            <w:r>
              <w:rPr>
                <w:noProof/>
                <w:webHidden/>
              </w:rPr>
              <w:fldChar w:fldCharType="end"/>
            </w:r>
          </w:hyperlink>
        </w:p>
        <w:p w14:paraId="7B1799EA" w14:textId="1D280DD9" w:rsidR="00511C10" w:rsidRDefault="00511C10">
          <w:pPr>
            <w:pStyle w:val="Sumrio1"/>
            <w:rPr>
              <w:rFonts w:asciiTheme="minorHAnsi" w:eastAsiaTheme="minorEastAsia" w:hAnsiTheme="minorHAnsi" w:cstheme="minorBidi"/>
              <w:noProof/>
              <w:kern w:val="2"/>
              <w:sz w:val="24"/>
              <w14:ligatures w14:val="standardContextual"/>
            </w:rPr>
          </w:pPr>
          <w:hyperlink w:anchor="_Toc222387503" w:history="1">
            <w:r w:rsidRPr="00851BDB">
              <w:rPr>
                <w:rStyle w:val="Hyperlink"/>
                <w:rFonts w:cs="Arial"/>
                <w:noProof/>
              </w:rPr>
              <w:t>ANEXO I</w:t>
            </w:r>
            <w:r>
              <w:rPr>
                <w:noProof/>
                <w:webHidden/>
              </w:rPr>
              <w:tab/>
            </w:r>
            <w:r>
              <w:rPr>
                <w:noProof/>
                <w:webHidden/>
              </w:rPr>
              <w:fldChar w:fldCharType="begin"/>
            </w:r>
            <w:r>
              <w:rPr>
                <w:noProof/>
                <w:webHidden/>
              </w:rPr>
              <w:instrText xml:space="preserve"> PAGEREF _Toc222387503 \h </w:instrText>
            </w:r>
            <w:r>
              <w:rPr>
                <w:noProof/>
                <w:webHidden/>
              </w:rPr>
            </w:r>
            <w:r>
              <w:rPr>
                <w:noProof/>
                <w:webHidden/>
              </w:rPr>
              <w:fldChar w:fldCharType="separate"/>
            </w:r>
            <w:r>
              <w:rPr>
                <w:noProof/>
                <w:webHidden/>
              </w:rPr>
              <w:t>26</w:t>
            </w:r>
            <w:r>
              <w:rPr>
                <w:noProof/>
                <w:webHidden/>
              </w:rPr>
              <w:fldChar w:fldCharType="end"/>
            </w:r>
          </w:hyperlink>
        </w:p>
        <w:p w14:paraId="53789E6B" w14:textId="5E8A2B33" w:rsidR="00511C10" w:rsidRDefault="00511C10">
          <w:pPr>
            <w:pStyle w:val="Sumrio1"/>
            <w:rPr>
              <w:rFonts w:asciiTheme="minorHAnsi" w:eastAsiaTheme="minorEastAsia" w:hAnsiTheme="minorHAnsi" w:cstheme="minorBidi"/>
              <w:noProof/>
              <w:kern w:val="2"/>
              <w:sz w:val="24"/>
              <w14:ligatures w14:val="standardContextual"/>
            </w:rPr>
          </w:pPr>
          <w:hyperlink w:anchor="_Toc222387504" w:history="1">
            <w:r w:rsidRPr="00851BDB">
              <w:rPr>
                <w:rStyle w:val="Hyperlink"/>
                <w:rFonts w:cs="Arial"/>
                <w:noProof/>
              </w:rPr>
              <w:t>Memorial dos Itens</w:t>
            </w:r>
            <w:r>
              <w:rPr>
                <w:noProof/>
                <w:webHidden/>
              </w:rPr>
              <w:tab/>
            </w:r>
            <w:r>
              <w:rPr>
                <w:noProof/>
                <w:webHidden/>
              </w:rPr>
              <w:fldChar w:fldCharType="begin"/>
            </w:r>
            <w:r>
              <w:rPr>
                <w:noProof/>
                <w:webHidden/>
              </w:rPr>
              <w:instrText xml:space="preserve"> PAGEREF _Toc222387504 \h </w:instrText>
            </w:r>
            <w:r>
              <w:rPr>
                <w:noProof/>
                <w:webHidden/>
              </w:rPr>
            </w:r>
            <w:r>
              <w:rPr>
                <w:noProof/>
                <w:webHidden/>
              </w:rPr>
              <w:fldChar w:fldCharType="separate"/>
            </w:r>
            <w:r>
              <w:rPr>
                <w:noProof/>
                <w:webHidden/>
              </w:rPr>
              <w:t>28</w:t>
            </w:r>
            <w:r>
              <w:rPr>
                <w:noProof/>
                <w:webHidden/>
              </w:rPr>
              <w:fldChar w:fldCharType="end"/>
            </w:r>
          </w:hyperlink>
        </w:p>
        <w:p w14:paraId="556244D0" w14:textId="52062C78" w:rsidR="00511C10" w:rsidRDefault="00511C10">
          <w:pPr>
            <w:pStyle w:val="Sumrio1"/>
            <w:rPr>
              <w:rFonts w:asciiTheme="minorHAnsi" w:eastAsiaTheme="minorEastAsia" w:hAnsiTheme="minorHAnsi" w:cstheme="minorBidi"/>
              <w:noProof/>
              <w:kern w:val="2"/>
              <w:sz w:val="24"/>
              <w14:ligatures w14:val="standardContextual"/>
            </w:rPr>
          </w:pPr>
          <w:hyperlink w:anchor="_Toc222387505" w:history="1">
            <w:r w:rsidRPr="00851BDB">
              <w:rPr>
                <w:rStyle w:val="Hyperlink"/>
                <w:rFonts w:cs="Arial"/>
                <w:noProof/>
              </w:rPr>
              <w:t>ANEXO II</w:t>
            </w:r>
            <w:r>
              <w:rPr>
                <w:noProof/>
                <w:webHidden/>
              </w:rPr>
              <w:tab/>
            </w:r>
            <w:r>
              <w:rPr>
                <w:noProof/>
                <w:webHidden/>
              </w:rPr>
              <w:fldChar w:fldCharType="begin"/>
            </w:r>
            <w:r>
              <w:rPr>
                <w:noProof/>
                <w:webHidden/>
              </w:rPr>
              <w:instrText xml:space="preserve"> PAGEREF _Toc222387505 \h </w:instrText>
            </w:r>
            <w:r>
              <w:rPr>
                <w:noProof/>
                <w:webHidden/>
              </w:rPr>
            </w:r>
            <w:r>
              <w:rPr>
                <w:noProof/>
                <w:webHidden/>
              </w:rPr>
              <w:fldChar w:fldCharType="separate"/>
            </w:r>
            <w:r>
              <w:rPr>
                <w:noProof/>
                <w:webHidden/>
              </w:rPr>
              <w:t>39</w:t>
            </w:r>
            <w:r>
              <w:rPr>
                <w:noProof/>
                <w:webHidden/>
              </w:rPr>
              <w:fldChar w:fldCharType="end"/>
            </w:r>
          </w:hyperlink>
        </w:p>
        <w:p w14:paraId="35F6C684" w14:textId="54D2C382" w:rsidR="00511C10" w:rsidRDefault="00511C10">
          <w:pPr>
            <w:pStyle w:val="Sumrio1"/>
            <w:rPr>
              <w:rFonts w:asciiTheme="minorHAnsi" w:eastAsiaTheme="minorEastAsia" w:hAnsiTheme="minorHAnsi" w:cstheme="minorBidi"/>
              <w:noProof/>
              <w:kern w:val="2"/>
              <w:sz w:val="24"/>
              <w14:ligatures w14:val="standardContextual"/>
            </w:rPr>
          </w:pPr>
          <w:hyperlink w:anchor="_Toc222387506" w:history="1">
            <w:r w:rsidRPr="00851BDB">
              <w:rPr>
                <w:rStyle w:val="Hyperlink"/>
                <w:rFonts w:cs="Arial"/>
                <w:noProof/>
              </w:rPr>
              <w:t>ANEXO III</w:t>
            </w:r>
            <w:r>
              <w:rPr>
                <w:noProof/>
                <w:webHidden/>
              </w:rPr>
              <w:tab/>
            </w:r>
            <w:r>
              <w:rPr>
                <w:noProof/>
                <w:webHidden/>
              </w:rPr>
              <w:fldChar w:fldCharType="begin"/>
            </w:r>
            <w:r>
              <w:rPr>
                <w:noProof/>
                <w:webHidden/>
              </w:rPr>
              <w:instrText xml:space="preserve"> PAGEREF _Toc222387506 \h </w:instrText>
            </w:r>
            <w:r>
              <w:rPr>
                <w:noProof/>
                <w:webHidden/>
              </w:rPr>
            </w:r>
            <w:r>
              <w:rPr>
                <w:noProof/>
                <w:webHidden/>
              </w:rPr>
              <w:fldChar w:fldCharType="separate"/>
            </w:r>
            <w:r>
              <w:rPr>
                <w:noProof/>
                <w:webHidden/>
              </w:rPr>
              <w:t>57</w:t>
            </w:r>
            <w:r>
              <w:rPr>
                <w:noProof/>
                <w:webHidden/>
              </w:rPr>
              <w:fldChar w:fldCharType="end"/>
            </w:r>
          </w:hyperlink>
        </w:p>
        <w:p w14:paraId="572A7F75" w14:textId="75B878FF" w:rsidR="00511C10" w:rsidRDefault="00511C10">
          <w:pPr>
            <w:pStyle w:val="Sumrio1"/>
            <w:rPr>
              <w:rFonts w:asciiTheme="minorHAnsi" w:eastAsiaTheme="minorEastAsia" w:hAnsiTheme="minorHAnsi" w:cstheme="minorBidi"/>
              <w:noProof/>
              <w:kern w:val="2"/>
              <w:sz w:val="24"/>
              <w14:ligatures w14:val="standardContextual"/>
            </w:rPr>
          </w:pPr>
          <w:hyperlink w:anchor="_Toc222387507" w:history="1">
            <w:r w:rsidRPr="00851BDB">
              <w:rPr>
                <w:rStyle w:val="Hyperlink"/>
                <w:rFonts w:cs="Arial"/>
                <w:noProof/>
              </w:rPr>
              <w:t>Memorial dos Itens</w:t>
            </w:r>
            <w:r>
              <w:rPr>
                <w:noProof/>
                <w:webHidden/>
              </w:rPr>
              <w:tab/>
            </w:r>
            <w:r>
              <w:rPr>
                <w:noProof/>
                <w:webHidden/>
              </w:rPr>
              <w:fldChar w:fldCharType="begin"/>
            </w:r>
            <w:r>
              <w:rPr>
                <w:noProof/>
                <w:webHidden/>
              </w:rPr>
              <w:instrText xml:space="preserve"> PAGEREF _Toc222387507 \h </w:instrText>
            </w:r>
            <w:r>
              <w:rPr>
                <w:noProof/>
                <w:webHidden/>
              </w:rPr>
            </w:r>
            <w:r>
              <w:rPr>
                <w:noProof/>
                <w:webHidden/>
              </w:rPr>
              <w:fldChar w:fldCharType="separate"/>
            </w:r>
            <w:r>
              <w:rPr>
                <w:noProof/>
                <w:webHidden/>
              </w:rPr>
              <w:t>57</w:t>
            </w:r>
            <w:r>
              <w:rPr>
                <w:noProof/>
                <w:webHidden/>
              </w:rPr>
              <w:fldChar w:fldCharType="end"/>
            </w:r>
          </w:hyperlink>
        </w:p>
        <w:p w14:paraId="14688C9D" w14:textId="3B84F383" w:rsidR="00511C10" w:rsidRDefault="00511C10">
          <w:pPr>
            <w:pStyle w:val="Sumrio1"/>
            <w:rPr>
              <w:rFonts w:asciiTheme="minorHAnsi" w:eastAsiaTheme="minorEastAsia" w:hAnsiTheme="minorHAnsi" w:cstheme="minorBidi"/>
              <w:noProof/>
              <w:kern w:val="2"/>
              <w:sz w:val="24"/>
              <w14:ligatures w14:val="standardContextual"/>
            </w:rPr>
          </w:pPr>
          <w:hyperlink w:anchor="_Toc222387508" w:history="1">
            <w:r w:rsidRPr="00851BDB">
              <w:rPr>
                <w:rStyle w:val="Hyperlink"/>
                <w:rFonts w:cs="Arial"/>
                <w:noProof/>
              </w:rPr>
              <w:t>ANEXO IV</w:t>
            </w:r>
            <w:r>
              <w:rPr>
                <w:noProof/>
                <w:webHidden/>
              </w:rPr>
              <w:tab/>
            </w:r>
            <w:r>
              <w:rPr>
                <w:noProof/>
                <w:webHidden/>
              </w:rPr>
              <w:fldChar w:fldCharType="begin"/>
            </w:r>
            <w:r>
              <w:rPr>
                <w:noProof/>
                <w:webHidden/>
              </w:rPr>
              <w:instrText xml:space="preserve"> PAGEREF _Toc222387508 \h </w:instrText>
            </w:r>
            <w:r>
              <w:rPr>
                <w:noProof/>
                <w:webHidden/>
              </w:rPr>
            </w:r>
            <w:r>
              <w:rPr>
                <w:noProof/>
                <w:webHidden/>
              </w:rPr>
              <w:fldChar w:fldCharType="separate"/>
            </w:r>
            <w:r>
              <w:rPr>
                <w:noProof/>
                <w:webHidden/>
              </w:rPr>
              <w:t>60</w:t>
            </w:r>
            <w:r>
              <w:rPr>
                <w:noProof/>
                <w:webHidden/>
              </w:rPr>
              <w:fldChar w:fldCharType="end"/>
            </w:r>
          </w:hyperlink>
        </w:p>
        <w:p w14:paraId="09E72619" w14:textId="751308DE" w:rsidR="00511C10" w:rsidRDefault="00511C10">
          <w:pPr>
            <w:pStyle w:val="Sumrio1"/>
            <w:rPr>
              <w:rFonts w:asciiTheme="minorHAnsi" w:eastAsiaTheme="minorEastAsia" w:hAnsiTheme="minorHAnsi" w:cstheme="minorBidi"/>
              <w:noProof/>
              <w:kern w:val="2"/>
              <w:sz w:val="24"/>
              <w14:ligatures w14:val="standardContextual"/>
            </w:rPr>
          </w:pPr>
          <w:hyperlink w:anchor="_Toc222387509" w:history="1">
            <w:r w:rsidRPr="00851BDB">
              <w:rPr>
                <w:rStyle w:val="Hyperlink"/>
                <w:rFonts w:cs="Arial"/>
                <w:noProof/>
              </w:rPr>
              <w:t>ANEXO V</w:t>
            </w:r>
            <w:r>
              <w:rPr>
                <w:noProof/>
                <w:webHidden/>
              </w:rPr>
              <w:tab/>
            </w:r>
            <w:r>
              <w:rPr>
                <w:noProof/>
                <w:webHidden/>
              </w:rPr>
              <w:fldChar w:fldCharType="begin"/>
            </w:r>
            <w:r>
              <w:rPr>
                <w:noProof/>
                <w:webHidden/>
              </w:rPr>
              <w:instrText xml:space="preserve"> PAGEREF _Toc222387509 \h </w:instrText>
            </w:r>
            <w:r>
              <w:rPr>
                <w:noProof/>
                <w:webHidden/>
              </w:rPr>
            </w:r>
            <w:r>
              <w:rPr>
                <w:noProof/>
                <w:webHidden/>
              </w:rPr>
              <w:fldChar w:fldCharType="separate"/>
            </w:r>
            <w:r>
              <w:rPr>
                <w:noProof/>
                <w:webHidden/>
              </w:rPr>
              <w:t>62</w:t>
            </w:r>
            <w:r>
              <w:rPr>
                <w:noProof/>
                <w:webHidden/>
              </w:rPr>
              <w:fldChar w:fldCharType="end"/>
            </w:r>
          </w:hyperlink>
        </w:p>
        <w:p w14:paraId="03AD565E" w14:textId="479D5395" w:rsidR="00511C10" w:rsidRDefault="00511C10">
          <w:pPr>
            <w:pStyle w:val="Sumrio1"/>
            <w:rPr>
              <w:rFonts w:asciiTheme="minorHAnsi" w:eastAsiaTheme="minorEastAsia" w:hAnsiTheme="minorHAnsi" w:cstheme="minorBidi"/>
              <w:noProof/>
              <w:kern w:val="2"/>
              <w:sz w:val="24"/>
              <w14:ligatures w14:val="standardContextual"/>
            </w:rPr>
          </w:pPr>
          <w:hyperlink w:anchor="_Toc222387510" w:history="1">
            <w:r w:rsidRPr="00851BDB">
              <w:rPr>
                <w:rStyle w:val="Hyperlink"/>
                <w:rFonts w:cs="Arial"/>
                <w:noProof/>
              </w:rPr>
              <w:t>3</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_Toc222387510 \h </w:instrText>
            </w:r>
            <w:r>
              <w:rPr>
                <w:noProof/>
                <w:webHidden/>
              </w:rPr>
            </w:r>
            <w:r>
              <w:rPr>
                <w:noProof/>
                <w:webHidden/>
              </w:rPr>
              <w:fldChar w:fldCharType="separate"/>
            </w:r>
            <w:r>
              <w:rPr>
                <w:noProof/>
                <w:webHidden/>
              </w:rPr>
              <w:t>63</w:t>
            </w:r>
            <w:r>
              <w:rPr>
                <w:noProof/>
                <w:webHidden/>
              </w:rPr>
              <w:fldChar w:fldCharType="end"/>
            </w:r>
          </w:hyperlink>
        </w:p>
        <w:p w14:paraId="2BD6F9FD" w14:textId="7F2F2BD9" w:rsidR="00511C10" w:rsidRDefault="00511C10">
          <w:pPr>
            <w:pStyle w:val="Sumrio1"/>
            <w:rPr>
              <w:rFonts w:asciiTheme="minorHAnsi" w:eastAsiaTheme="minorEastAsia" w:hAnsiTheme="minorHAnsi" w:cstheme="minorBidi"/>
              <w:noProof/>
              <w:kern w:val="2"/>
              <w:sz w:val="24"/>
              <w14:ligatures w14:val="standardContextual"/>
            </w:rPr>
          </w:pPr>
          <w:hyperlink w:anchor="_Toc222387511" w:history="1">
            <w:r w:rsidRPr="00851BDB">
              <w:rPr>
                <w:rStyle w:val="Hyperlink"/>
                <w:rFonts w:cs="Arial"/>
                <w:noProof/>
              </w:rPr>
              <w:t>4</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QUARTA – SUBCONTRATAÇÃO</w:t>
            </w:r>
            <w:r>
              <w:rPr>
                <w:noProof/>
                <w:webHidden/>
              </w:rPr>
              <w:tab/>
            </w:r>
            <w:r>
              <w:rPr>
                <w:noProof/>
                <w:webHidden/>
              </w:rPr>
              <w:fldChar w:fldCharType="begin"/>
            </w:r>
            <w:r>
              <w:rPr>
                <w:noProof/>
                <w:webHidden/>
              </w:rPr>
              <w:instrText xml:space="preserve"> PAGEREF _Toc222387511 \h </w:instrText>
            </w:r>
            <w:r>
              <w:rPr>
                <w:noProof/>
                <w:webHidden/>
              </w:rPr>
            </w:r>
            <w:r>
              <w:rPr>
                <w:noProof/>
                <w:webHidden/>
              </w:rPr>
              <w:fldChar w:fldCharType="separate"/>
            </w:r>
            <w:r>
              <w:rPr>
                <w:noProof/>
                <w:webHidden/>
              </w:rPr>
              <w:t>64</w:t>
            </w:r>
            <w:r>
              <w:rPr>
                <w:noProof/>
                <w:webHidden/>
              </w:rPr>
              <w:fldChar w:fldCharType="end"/>
            </w:r>
          </w:hyperlink>
        </w:p>
        <w:p w14:paraId="71412E55" w14:textId="7CECE3BE" w:rsidR="00511C10" w:rsidRDefault="00511C10">
          <w:pPr>
            <w:pStyle w:val="Sumrio1"/>
            <w:rPr>
              <w:rFonts w:asciiTheme="minorHAnsi" w:eastAsiaTheme="minorEastAsia" w:hAnsiTheme="minorHAnsi" w:cstheme="minorBidi"/>
              <w:noProof/>
              <w:kern w:val="2"/>
              <w:sz w:val="24"/>
              <w14:ligatures w14:val="standardContextual"/>
            </w:rPr>
          </w:pPr>
          <w:hyperlink w:anchor="_Toc222387512" w:history="1">
            <w:r w:rsidRPr="00851BDB">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_Toc222387512 \h </w:instrText>
            </w:r>
            <w:r>
              <w:rPr>
                <w:noProof/>
                <w:webHidden/>
              </w:rPr>
            </w:r>
            <w:r>
              <w:rPr>
                <w:noProof/>
                <w:webHidden/>
              </w:rPr>
              <w:fldChar w:fldCharType="separate"/>
            </w:r>
            <w:r>
              <w:rPr>
                <w:noProof/>
                <w:webHidden/>
              </w:rPr>
              <w:t>64</w:t>
            </w:r>
            <w:r>
              <w:rPr>
                <w:noProof/>
                <w:webHidden/>
              </w:rPr>
              <w:fldChar w:fldCharType="end"/>
            </w:r>
          </w:hyperlink>
        </w:p>
        <w:p w14:paraId="6C9B6165" w14:textId="75D7683A" w:rsidR="00511C10" w:rsidRDefault="00511C10">
          <w:pPr>
            <w:pStyle w:val="Sumrio1"/>
            <w:rPr>
              <w:rFonts w:asciiTheme="minorHAnsi" w:eastAsiaTheme="minorEastAsia" w:hAnsiTheme="minorHAnsi" w:cstheme="minorBidi"/>
              <w:noProof/>
              <w:kern w:val="2"/>
              <w:sz w:val="24"/>
              <w14:ligatures w14:val="standardContextual"/>
            </w:rPr>
          </w:pPr>
          <w:hyperlink w:anchor="_Toc222387513" w:history="1">
            <w:r w:rsidRPr="00851BDB">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_Toc222387513 \h </w:instrText>
            </w:r>
            <w:r>
              <w:rPr>
                <w:noProof/>
                <w:webHidden/>
              </w:rPr>
            </w:r>
            <w:r>
              <w:rPr>
                <w:noProof/>
                <w:webHidden/>
              </w:rPr>
              <w:fldChar w:fldCharType="separate"/>
            </w:r>
            <w:r>
              <w:rPr>
                <w:noProof/>
                <w:webHidden/>
              </w:rPr>
              <w:t>64</w:t>
            </w:r>
            <w:r>
              <w:rPr>
                <w:noProof/>
                <w:webHidden/>
              </w:rPr>
              <w:fldChar w:fldCharType="end"/>
            </w:r>
          </w:hyperlink>
        </w:p>
        <w:p w14:paraId="1FF45CE6" w14:textId="50975F35" w:rsidR="00511C10" w:rsidRDefault="00511C10">
          <w:pPr>
            <w:pStyle w:val="Sumrio1"/>
            <w:rPr>
              <w:rFonts w:asciiTheme="minorHAnsi" w:eastAsiaTheme="minorEastAsia" w:hAnsiTheme="minorHAnsi" w:cstheme="minorBidi"/>
              <w:noProof/>
              <w:kern w:val="2"/>
              <w:sz w:val="24"/>
              <w14:ligatures w14:val="standardContextual"/>
            </w:rPr>
          </w:pPr>
          <w:hyperlink w:anchor="_Toc222387514" w:history="1">
            <w:r w:rsidRPr="00851BDB">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851BDB">
              <w:rPr>
                <w:rStyle w:val="Hyperlink"/>
                <w:rFonts w:eastAsia="Arial" w:cs="Arial"/>
                <w:noProof/>
                <w:lang w:eastAsia="en-US"/>
              </w:rPr>
              <w:t>A CONTRATANTE não fará nenhum pagamento à DETENTORA, antes de paga ou relevada à multa que porventura lhe tenha sido</w:t>
            </w:r>
            <w:r w:rsidRPr="00851BDB">
              <w:rPr>
                <w:rStyle w:val="Hyperlink"/>
                <w:rFonts w:eastAsia="Arial" w:cs="Arial"/>
                <w:noProof/>
                <w:spacing w:val="-11"/>
                <w:lang w:eastAsia="en-US"/>
              </w:rPr>
              <w:t xml:space="preserve"> </w:t>
            </w:r>
            <w:r w:rsidRPr="00851BDB">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_Toc222387514 \h </w:instrText>
            </w:r>
            <w:r>
              <w:rPr>
                <w:noProof/>
                <w:webHidden/>
              </w:rPr>
            </w:r>
            <w:r>
              <w:rPr>
                <w:noProof/>
                <w:webHidden/>
              </w:rPr>
              <w:fldChar w:fldCharType="separate"/>
            </w:r>
            <w:r>
              <w:rPr>
                <w:noProof/>
                <w:webHidden/>
              </w:rPr>
              <w:t>65</w:t>
            </w:r>
            <w:r>
              <w:rPr>
                <w:noProof/>
                <w:webHidden/>
              </w:rPr>
              <w:fldChar w:fldCharType="end"/>
            </w:r>
          </w:hyperlink>
        </w:p>
        <w:p w14:paraId="7C9CAB1C" w14:textId="71AB55A7" w:rsidR="00511C10" w:rsidRDefault="00511C10">
          <w:pPr>
            <w:pStyle w:val="Sumrio1"/>
            <w:rPr>
              <w:rFonts w:asciiTheme="minorHAnsi" w:eastAsiaTheme="minorEastAsia" w:hAnsiTheme="minorHAnsi" w:cstheme="minorBidi"/>
              <w:noProof/>
              <w:kern w:val="2"/>
              <w:sz w:val="24"/>
              <w14:ligatures w14:val="standardContextual"/>
            </w:rPr>
          </w:pPr>
          <w:hyperlink w:anchor="_Toc222387515" w:history="1">
            <w:r w:rsidRPr="00851BDB">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_Toc222387515 \h </w:instrText>
            </w:r>
            <w:r>
              <w:rPr>
                <w:noProof/>
                <w:webHidden/>
              </w:rPr>
            </w:r>
            <w:r>
              <w:rPr>
                <w:noProof/>
                <w:webHidden/>
              </w:rPr>
              <w:fldChar w:fldCharType="separate"/>
            </w:r>
            <w:r>
              <w:rPr>
                <w:noProof/>
                <w:webHidden/>
              </w:rPr>
              <w:t>65</w:t>
            </w:r>
            <w:r>
              <w:rPr>
                <w:noProof/>
                <w:webHidden/>
              </w:rPr>
              <w:fldChar w:fldCharType="end"/>
            </w:r>
          </w:hyperlink>
        </w:p>
        <w:p w14:paraId="215D3CEC" w14:textId="459382E6" w:rsidR="00511C10" w:rsidRDefault="00511C10">
          <w:pPr>
            <w:pStyle w:val="Sumrio1"/>
            <w:rPr>
              <w:rFonts w:asciiTheme="minorHAnsi" w:eastAsiaTheme="minorEastAsia" w:hAnsiTheme="minorHAnsi" w:cstheme="minorBidi"/>
              <w:noProof/>
              <w:kern w:val="2"/>
              <w:sz w:val="24"/>
              <w14:ligatures w14:val="standardContextual"/>
            </w:rPr>
          </w:pPr>
          <w:hyperlink w:anchor="_Toc222387516" w:history="1">
            <w:r w:rsidRPr="00851BDB">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_Toc222387516 \h </w:instrText>
            </w:r>
            <w:r>
              <w:rPr>
                <w:noProof/>
                <w:webHidden/>
              </w:rPr>
            </w:r>
            <w:r>
              <w:rPr>
                <w:noProof/>
                <w:webHidden/>
              </w:rPr>
              <w:fldChar w:fldCharType="separate"/>
            </w:r>
            <w:r>
              <w:rPr>
                <w:noProof/>
                <w:webHidden/>
              </w:rPr>
              <w:t>65</w:t>
            </w:r>
            <w:r>
              <w:rPr>
                <w:noProof/>
                <w:webHidden/>
              </w:rPr>
              <w:fldChar w:fldCharType="end"/>
            </w:r>
          </w:hyperlink>
        </w:p>
        <w:p w14:paraId="10F6E501" w14:textId="07319276" w:rsidR="00511C10" w:rsidRDefault="00511C10">
          <w:pPr>
            <w:pStyle w:val="Sumrio1"/>
            <w:rPr>
              <w:rFonts w:asciiTheme="minorHAnsi" w:eastAsiaTheme="minorEastAsia" w:hAnsiTheme="minorHAnsi" w:cstheme="minorBidi"/>
              <w:noProof/>
              <w:kern w:val="2"/>
              <w:sz w:val="24"/>
              <w14:ligatures w14:val="standardContextual"/>
            </w:rPr>
          </w:pPr>
          <w:hyperlink w:anchor="_Toc222387517" w:history="1">
            <w:r w:rsidRPr="00851BDB">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_Toc222387517 \h </w:instrText>
            </w:r>
            <w:r>
              <w:rPr>
                <w:noProof/>
                <w:webHidden/>
              </w:rPr>
            </w:r>
            <w:r>
              <w:rPr>
                <w:noProof/>
                <w:webHidden/>
              </w:rPr>
              <w:fldChar w:fldCharType="separate"/>
            </w:r>
            <w:r>
              <w:rPr>
                <w:noProof/>
                <w:webHidden/>
              </w:rPr>
              <w:t>66</w:t>
            </w:r>
            <w:r>
              <w:rPr>
                <w:noProof/>
                <w:webHidden/>
              </w:rPr>
              <w:fldChar w:fldCharType="end"/>
            </w:r>
          </w:hyperlink>
        </w:p>
        <w:p w14:paraId="6ABC24D6" w14:textId="25C10DFE" w:rsidR="00511C10" w:rsidRDefault="00511C10">
          <w:pPr>
            <w:pStyle w:val="Sumrio1"/>
            <w:rPr>
              <w:rFonts w:asciiTheme="minorHAnsi" w:eastAsiaTheme="minorEastAsia" w:hAnsiTheme="minorHAnsi" w:cstheme="minorBidi"/>
              <w:noProof/>
              <w:kern w:val="2"/>
              <w:sz w:val="24"/>
              <w14:ligatures w14:val="standardContextual"/>
            </w:rPr>
          </w:pPr>
          <w:hyperlink w:anchor="_Toc222387518" w:history="1">
            <w:r w:rsidRPr="00851BDB">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_Toc222387518 \h </w:instrText>
            </w:r>
            <w:r>
              <w:rPr>
                <w:noProof/>
                <w:webHidden/>
              </w:rPr>
            </w:r>
            <w:r>
              <w:rPr>
                <w:noProof/>
                <w:webHidden/>
              </w:rPr>
              <w:fldChar w:fldCharType="separate"/>
            </w:r>
            <w:r>
              <w:rPr>
                <w:noProof/>
                <w:webHidden/>
              </w:rPr>
              <w:t>68</w:t>
            </w:r>
            <w:r>
              <w:rPr>
                <w:noProof/>
                <w:webHidden/>
              </w:rPr>
              <w:fldChar w:fldCharType="end"/>
            </w:r>
          </w:hyperlink>
        </w:p>
        <w:p w14:paraId="4EDE1EE7" w14:textId="696A01DA" w:rsidR="00511C10" w:rsidRDefault="00511C10">
          <w:pPr>
            <w:pStyle w:val="Sumrio1"/>
            <w:rPr>
              <w:rFonts w:asciiTheme="minorHAnsi" w:eastAsiaTheme="minorEastAsia" w:hAnsiTheme="minorHAnsi" w:cstheme="minorBidi"/>
              <w:noProof/>
              <w:kern w:val="2"/>
              <w:sz w:val="24"/>
              <w14:ligatures w14:val="standardContextual"/>
            </w:rPr>
          </w:pPr>
          <w:hyperlink w:anchor="_Toc222387519" w:history="1">
            <w:r w:rsidRPr="00851BDB">
              <w:rPr>
                <w:rStyle w:val="Hyperlink"/>
                <w:rFonts w:cs="Arial"/>
                <w:noProof/>
              </w:rPr>
              <w:t>12</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_Toc222387519 \h </w:instrText>
            </w:r>
            <w:r>
              <w:rPr>
                <w:noProof/>
                <w:webHidden/>
              </w:rPr>
            </w:r>
            <w:r>
              <w:rPr>
                <w:noProof/>
                <w:webHidden/>
              </w:rPr>
              <w:fldChar w:fldCharType="separate"/>
            </w:r>
            <w:r>
              <w:rPr>
                <w:noProof/>
                <w:webHidden/>
              </w:rPr>
              <w:t>68</w:t>
            </w:r>
            <w:r>
              <w:rPr>
                <w:noProof/>
                <w:webHidden/>
              </w:rPr>
              <w:fldChar w:fldCharType="end"/>
            </w:r>
          </w:hyperlink>
        </w:p>
        <w:p w14:paraId="3A5452BE" w14:textId="05556207" w:rsidR="00511C10" w:rsidRDefault="00511C10">
          <w:pPr>
            <w:pStyle w:val="Sumrio1"/>
            <w:rPr>
              <w:rFonts w:asciiTheme="minorHAnsi" w:eastAsiaTheme="minorEastAsia" w:hAnsiTheme="minorHAnsi" w:cstheme="minorBidi"/>
              <w:noProof/>
              <w:kern w:val="2"/>
              <w:sz w:val="24"/>
              <w14:ligatures w14:val="standardContextual"/>
            </w:rPr>
          </w:pPr>
          <w:hyperlink w:anchor="_Toc222387520" w:history="1">
            <w:r w:rsidRPr="00851BDB">
              <w:rPr>
                <w:rStyle w:val="Hyperlink"/>
                <w:rFonts w:cs="Arial"/>
                <w:noProof/>
              </w:rPr>
              <w:t>13</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_Toc222387520 \h </w:instrText>
            </w:r>
            <w:r>
              <w:rPr>
                <w:noProof/>
                <w:webHidden/>
              </w:rPr>
            </w:r>
            <w:r>
              <w:rPr>
                <w:noProof/>
                <w:webHidden/>
              </w:rPr>
              <w:fldChar w:fldCharType="separate"/>
            </w:r>
            <w:r>
              <w:rPr>
                <w:noProof/>
                <w:webHidden/>
              </w:rPr>
              <w:t>70</w:t>
            </w:r>
            <w:r>
              <w:rPr>
                <w:noProof/>
                <w:webHidden/>
              </w:rPr>
              <w:fldChar w:fldCharType="end"/>
            </w:r>
          </w:hyperlink>
        </w:p>
        <w:p w14:paraId="4FF72029" w14:textId="50D94486" w:rsidR="00511C10" w:rsidRDefault="00511C10">
          <w:pPr>
            <w:pStyle w:val="Sumrio1"/>
            <w:rPr>
              <w:rFonts w:asciiTheme="minorHAnsi" w:eastAsiaTheme="minorEastAsia" w:hAnsiTheme="minorHAnsi" w:cstheme="minorBidi"/>
              <w:noProof/>
              <w:kern w:val="2"/>
              <w:sz w:val="24"/>
              <w14:ligatures w14:val="standardContextual"/>
            </w:rPr>
          </w:pPr>
          <w:hyperlink w:anchor="_Toc222387521" w:history="1">
            <w:r w:rsidRPr="00851BDB">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_Toc222387521 \h </w:instrText>
            </w:r>
            <w:r>
              <w:rPr>
                <w:noProof/>
                <w:webHidden/>
              </w:rPr>
            </w:r>
            <w:r>
              <w:rPr>
                <w:noProof/>
                <w:webHidden/>
              </w:rPr>
              <w:fldChar w:fldCharType="separate"/>
            </w:r>
            <w:r>
              <w:rPr>
                <w:noProof/>
                <w:webHidden/>
              </w:rPr>
              <w:t>71</w:t>
            </w:r>
            <w:r>
              <w:rPr>
                <w:noProof/>
                <w:webHidden/>
              </w:rPr>
              <w:fldChar w:fldCharType="end"/>
            </w:r>
          </w:hyperlink>
        </w:p>
        <w:p w14:paraId="56999644" w14:textId="76556413" w:rsidR="00511C10" w:rsidRDefault="00511C10">
          <w:pPr>
            <w:pStyle w:val="Sumrio1"/>
            <w:rPr>
              <w:rFonts w:asciiTheme="minorHAnsi" w:eastAsiaTheme="minorEastAsia" w:hAnsiTheme="minorHAnsi" w:cstheme="minorBidi"/>
              <w:noProof/>
              <w:kern w:val="2"/>
              <w:sz w:val="24"/>
              <w14:ligatures w14:val="standardContextual"/>
            </w:rPr>
          </w:pPr>
          <w:hyperlink w:anchor="_Toc222387522" w:history="1">
            <w:r w:rsidRPr="00851BDB">
              <w:rPr>
                <w:rStyle w:val="Hyperlink"/>
                <w:rFonts w:cs="Arial"/>
                <w:noProof/>
              </w:rPr>
              <w:t>16</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_Toc222387522 \h </w:instrText>
            </w:r>
            <w:r>
              <w:rPr>
                <w:noProof/>
                <w:webHidden/>
              </w:rPr>
            </w:r>
            <w:r>
              <w:rPr>
                <w:noProof/>
                <w:webHidden/>
              </w:rPr>
              <w:fldChar w:fldCharType="separate"/>
            </w:r>
            <w:r>
              <w:rPr>
                <w:noProof/>
                <w:webHidden/>
              </w:rPr>
              <w:t>71</w:t>
            </w:r>
            <w:r>
              <w:rPr>
                <w:noProof/>
                <w:webHidden/>
              </w:rPr>
              <w:fldChar w:fldCharType="end"/>
            </w:r>
          </w:hyperlink>
        </w:p>
        <w:p w14:paraId="5D269295" w14:textId="5644E075" w:rsidR="00511C10" w:rsidRDefault="00511C10">
          <w:pPr>
            <w:pStyle w:val="Sumrio1"/>
            <w:rPr>
              <w:rFonts w:asciiTheme="minorHAnsi" w:eastAsiaTheme="minorEastAsia" w:hAnsiTheme="minorHAnsi" w:cstheme="minorBidi"/>
              <w:noProof/>
              <w:kern w:val="2"/>
              <w:sz w:val="24"/>
              <w14:ligatures w14:val="standardContextual"/>
            </w:rPr>
          </w:pPr>
          <w:hyperlink w:anchor="_Toc222387523" w:history="1">
            <w:r w:rsidRPr="00851BDB">
              <w:rPr>
                <w:rStyle w:val="Hyperlink"/>
                <w:rFonts w:cs="Arial"/>
                <w:noProof/>
              </w:rPr>
              <w:t>17</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_Toc222387523 \h </w:instrText>
            </w:r>
            <w:r>
              <w:rPr>
                <w:noProof/>
                <w:webHidden/>
              </w:rPr>
            </w:r>
            <w:r>
              <w:rPr>
                <w:noProof/>
                <w:webHidden/>
              </w:rPr>
              <w:fldChar w:fldCharType="separate"/>
            </w:r>
            <w:r>
              <w:rPr>
                <w:noProof/>
                <w:webHidden/>
              </w:rPr>
              <w:t>71</w:t>
            </w:r>
            <w:r>
              <w:rPr>
                <w:noProof/>
                <w:webHidden/>
              </w:rPr>
              <w:fldChar w:fldCharType="end"/>
            </w:r>
          </w:hyperlink>
        </w:p>
        <w:p w14:paraId="2BD23CD7" w14:textId="2CFE1D53" w:rsidR="00511C10" w:rsidRDefault="00511C10">
          <w:pPr>
            <w:pStyle w:val="Sumrio1"/>
            <w:rPr>
              <w:rFonts w:asciiTheme="minorHAnsi" w:eastAsiaTheme="minorEastAsia" w:hAnsiTheme="minorHAnsi" w:cstheme="minorBidi"/>
              <w:noProof/>
              <w:kern w:val="2"/>
              <w:sz w:val="24"/>
              <w14:ligatures w14:val="standardContextual"/>
            </w:rPr>
          </w:pPr>
          <w:hyperlink w:anchor="_Toc222387524" w:history="1">
            <w:r w:rsidRPr="00851BDB">
              <w:rPr>
                <w:rStyle w:val="Hyperlink"/>
                <w:rFonts w:cs="Arial"/>
                <w:noProof/>
              </w:rPr>
              <w:t>18</w:t>
            </w:r>
            <w:r>
              <w:rPr>
                <w:rFonts w:asciiTheme="minorHAnsi" w:eastAsiaTheme="minorEastAsia" w:hAnsiTheme="minorHAnsi" w:cstheme="minorBidi"/>
                <w:noProof/>
                <w:kern w:val="2"/>
                <w:sz w:val="24"/>
                <w14:ligatures w14:val="standardContextual"/>
              </w:rPr>
              <w:tab/>
            </w:r>
            <w:r w:rsidRPr="00851BDB">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_Toc222387524 \h </w:instrText>
            </w:r>
            <w:r>
              <w:rPr>
                <w:noProof/>
                <w:webHidden/>
              </w:rPr>
            </w:r>
            <w:r>
              <w:rPr>
                <w:noProof/>
                <w:webHidden/>
              </w:rPr>
              <w:fldChar w:fldCharType="separate"/>
            </w:r>
            <w:r>
              <w:rPr>
                <w:noProof/>
                <w:webHidden/>
              </w:rPr>
              <w:t>72</w:t>
            </w:r>
            <w:r>
              <w:rPr>
                <w:noProof/>
                <w:webHidden/>
              </w:rPr>
              <w:fldChar w:fldCharType="end"/>
            </w:r>
          </w:hyperlink>
        </w:p>
        <w:p w14:paraId="3B74CE5C" w14:textId="429CB4AF" w:rsidR="00511C10" w:rsidRDefault="00511C10">
          <w:pPr>
            <w:pStyle w:val="Sumrio1"/>
            <w:rPr>
              <w:rFonts w:asciiTheme="minorHAnsi" w:eastAsiaTheme="minorEastAsia" w:hAnsiTheme="minorHAnsi" w:cstheme="minorBidi"/>
              <w:noProof/>
              <w:kern w:val="2"/>
              <w:sz w:val="24"/>
              <w14:ligatures w14:val="standardContextual"/>
            </w:rPr>
          </w:pPr>
          <w:hyperlink w:anchor="_Toc222387525" w:history="1">
            <w:r w:rsidRPr="00851BDB">
              <w:rPr>
                <w:rStyle w:val="Hyperlink"/>
                <w:rFonts w:cs="Arial"/>
                <w:noProof/>
              </w:rPr>
              <w:t>ANEXO VI</w:t>
            </w:r>
            <w:r>
              <w:rPr>
                <w:noProof/>
                <w:webHidden/>
              </w:rPr>
              <w:tab/>
            </w:r>
            <w:r>
              <w:rPr>
                <w:noProof/>
                <w:webHidden/>
              </w:rPr>
              <w:fldChar w:fldCharType="begin"/>
            </w:r>
            <w:r>
              <w:rPr>
                <w:noProof/>
                <w:webHidden/>
              </w:rPr>
              <w:instrText xml:space="preserve"> PAGEREF _Toc222387525 \h </w:instrText>
            </w:r>
            <w:r>
              <w:rPr>
                <w:noProof/>
                <w:webHidden/>
              </w:rPr>
            </w:r>
            <w:r>
              <w:rPr>
                <w:noProof/>
                <w:webHidden/>
              </w:rPr>
              <w:fldChar w:fldCharType="separate"/>
            </w:r>
            <w:r>
              <w:rPr>
                <w:noProof/>
                <w:webHidden/>
              </w:rPr>
              <w:t>73</w:t>
            </w:r>
            <w:r>
              <w:rPr>
                <w:noProof/>
                <w:webHidden/>
              </w:rPr>
              <w:fldChar w:fldCharType="end"/>
            </w:r>
          </w:hyperlink>
        </w:p>
        <w:p w14:paraId="00AFA371" w14:textId="0B1D797D"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23C886A1"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w:t>
      </w:r>
      <w:r w:rsidR="00511C10" w:rsidRPr="00C87A94">
        <w:rPr>
          <w:rFonts w:ascii="Arial" w:hAnsi="Arial" w:cs="Arial"/>
          <w:b/>
          <w:color w:val="000000"/>
          <w:sz w:val="24"/>
          <w:szCs w:val="24"/>
        </w:rPr>
        <w:t xml:space="preserve">Nº </w:t>
      </w:r>
      <w:r w:rsidR="00511C10" w:rsidRPr="00C87A94">
        <w:rPr>
          <w:rFonts w:ascii="Arial" w:hAnsi="Arial" w:cs="Arial"/>
          <w:b/>
          <w:bCs/>
          <w:color w:val="405CA1"/>
          <w:sz w:val="24"/>
          <w:szCs w:val="24"/>
        </w:rPr>
        <w:t>03</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FD3348">
        <w:rPr>
          <w:rFonts w:ascii="Arial" w:hAnsi="Arial" w:cs="Arial"/>
          <w:b/>
          <w:bCs/>
          <w:noProof/>
          <w:color w:val="FF0000"/>
          <w:sz w:val="24"/>
          <w:szCs w:val="24"/>
        </w:rPr>
        <w:t>2026</w:t>
      </w:r>
      <w:r w:rsidR="008B6B8C" w:rsidRPr="00476243">
        <w:rPr>
          <w:rFonts w:ascii="Arial" w:hAnsi="Arial" w:cs="Arial"/>
          <w:b/>
          <w:bCs/>
          <w:color w:val="FF0000"/>
          <w:sz w:val="24"/>
          <w:szCs w:val="24"/>
        </w:rPr>
        <w:fldChar w:fldCharType="end"/>
      </w:r>
    </w:p>
    <w:p w14:paraId="2AF3EA3A" w14:textId="4CF1B779" w:rsidR="00C972AD" w:rsidRPr="00451205" w:rsidRDefault="00C972AD" w:rsidP="00C972AD">
      <w:pPr>
        <w:spacing w:beforeLines="120" w:before="288" w:afterLines="120" w:after="288" w:line="312" w:lineRule="auto"/>
        <w:ind w:firstLine="567"/>
        <w:jc w:val="center"/>
        <w:rPr>
          <w:rFonts w:ascii="Arial" w:eastAsiaTheme="minorEastAsia" w:hAnsi="Arial" w:cs="Arial"/>
          <w:bCs/>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451205" w:rsidRPr="00C87A94">
        <w:rPr>
          <w:rFonts w:ascii="Arial" w:hAnsi="Arial" w:cs="Arial"/>
          <w:b/>
          <w:bCs/>
          <w:color w:val="FF0000"/>
          <w:sz w:val="24"/>
          <w:szCs w:val="24"/>
        </w:rPr>
        <w:t xml:space="preserve"> </w:t>
      </w:r>
      <w:r w:rsidR="00451205">
        <w:rPr>
          <w:rFonts w:ascii="Arial" w:hAnsi="Arial" w:cs="Arial"/>
          <w:b/>
          <w:bCs/>
          <w:color w:val="FF0000"/>
          <w:sz w:val="24"/>
          <w:szCs w:val="24"/>
        </w:rPr>
        <w:t>012</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FD3348">
        <w:rPr>
          <w:rFonts w:ascii="Arial" w:hAnsi="Arial" w:cs="Arial"/>
          <w:b/>
          <w:bCs/>
          <w:noProof/>
          <w:color w:val="FF0000"/>
          <w:sz w:val="24"/>
          <w:szCs w:val="24"/>
        </w:rPr>
        <w:t>2026</w:t>
      </w:r>
      <w:r w:rsidR="00476243" w:rsidRPr="00476243">
        <w:rPr>
          <w:rFonts w:ascii="Arial" w:hAnsi="Arial" w:cs="Arial"/>
          <w:b/>
          <w:bCs/>
          <w:color w:val="FF0000"/>
          <w:sz w:val="24"/>
          <w:szCs w:val="24"/>
        </w:rPr>
        <w:fldChar w:fldCharType="end"/>
      </w:r>
      <w:r w:rsidR="00451205" w:rsidRPr="00451205">
        <w:rPr>
          <w:rFonts w:ascii="Arial" w:hAnsi="Arial" w:cs="Arial"/>
          <w:sz w:val="24"/>
          <w:szCs w:val="24"/>
        </w:rPr>
        <w:t>)</w:t>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52A26E43"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pel</w:t>
      </w:r>
      <w:r w:rsidR="00451205">
        <w:rPr>
          <w:sz w:val="24"/>
          <w:szCs w:val="24"/>
        </w:rPr>
        <w:t>a</w:t>
      </w:r>
      <w:r w:rsidR="00284F4E" w:rsidRPr="0097509A">
        <w:rPr>
          <w:sz w:val="24"/>
          <w:szCs w:val="24"/>
          <w:lang w:val="x-none"/>
        </w:rPr>
        <w:t xml:space="preserve"> </w:t>
      </w:r>
      <w:r w:rsidR="00284F4E" w:rsidRPr="00451205">
        <w:rPr>
          <w:sz w:val="24"/>
          <w:szCs w:val="24"/>
          <w:lang w:val="x-none"/>
        </w:rPr>
        <w:t>Senhor</w:t>
      </w:r>
      <w:r w:rsidR="0097509A" w:rsidRPr="00451205">
        <w:rPr>
          <w:sz w:val="24"/>
          <w:szCs w:val="24"/>
          <w:lang w:val="x-none"/>
        </w:rPr>
        <w:t xml:space="preserve"> (a) </w:t>
      </w:r>
      <w:r w:rsidR="00451205">
        <w:rPr>
          <w:sz w:val="24"/>
          <w:szCs w:val="24"/>
          <w:lang w:val="x-none"/>
        </w:rPr>
        <w:t>Flavia Regina dos Santos Senne</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9"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22387489"/>
      <w:r w:rsidRPr="00C87A94">
        <w:rPr>
          <w:rFonts w:ascii="Arial" w:hAnsi="Arial" w:cs="Arial"/>
          <w:color w:val="FF0000"/>
          <w:sz w:val="24"/>
          <w:szCs w:val="24"/>
          <w:lang w:eastAsia="en-US"/>
        </w:rPr>
        <w:t>DO OBJETO</w:t>
      </w:r>
      <w:bookmarkEnd w:id="8"/>
    </w:p>
    <w:p w14:paraId="4E06C0DA" w14:textId="6558D337"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FD3348">
        <w:rPr>
          <w:noProof/>
          <w:color w:val="FF0000"/>
          <w:sz w:val="24"/>
          <w:szCs w:val="24"/>
        </w:rPr>
        <w:t>Contratação de empresa para prestação de serviço de limpeza, capina, roçada manual e/ou mecânica e conservação</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77777777" w:rsidR="00C972AD" w:rsidRPr="00C87A94" w:rsidRDefault="00C972AD" w:rsidP="003A53F5">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22387490"/>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5765C9EC" w14:textId="77777777" w:rsidR="00393D4E" w:rsidRPr="00C87A94" w:rsidRDefault="00393D4E" w:rsidP="00174187">
      <w:pPr>
        <w:pStyle w:val="Nivel2"/>
        <w:rPr>
          <w:sz w:val="24"/>
          <w:szCs w:val="24"/>
        </w:rPr>
      </w:pP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Hlk157071382"/>
      <w:bookmarkStart w:id="12" w:name="_Toc222387491"/>
      <w:r w:rsidRPr="00C87A94">
        <w:rPr>
          <w:rFonts w:ascii="Arial" w:hAnsi="Arial" w:cs="Arial"/>
          <w:color w:val="FF0000"/>
          <w:sz w:val="24"/>
          <w:szCs w:val="24"/>
        </w:rPr>
        <w:t>DA PARTICIPAÇÃO NA LICITAÇÃO</w:t>
      </w:r>
      <w:bookmarkEnd w:id="12"/>
    </w:p>
    <w:p w14:paraId="39450E4C" w14:textId="672B7E08"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10" w:history="1">
        <w:r w:rsidRPr="00391E0B">
          <w:rPr>
            <w:rStyle w:val="Hyperlink"/>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1" w:history="1">
        <w:r w:rsidRPr="00E76AAC">
          <w:rPr>
            <w:rStyle w:val="Hyperlink"/>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2" w:anchor="art16" w:history="1">
        <w:r w:rsidRPr="00391E0B">
          <w:rPr>
            <w:rStyle w:val="Hyperlink"/>
          </w:rPr>
          <w:t>artigo 16 da Lei nº 14.133, de 2021</w:t>
        </w:r>
      </w:hyperlink>
      <w:r w:rsidRPr="00391E0B">
        <w:rPr>
          <w:color w:val="auto"/>
        </w:rPr>
        <w:t xml:space="preserve">, para o agricultor familiar, o produtor rural pessoa física e para o microempreendedor individual - MEI, nos limites previstos da </w:t>
      </w:r>
      <w:hyperlink r:id="rId13" w:history="1">
        <w:r w:rsidRPr="00391E0B">
          <w:rPr>
            <w:rStyle w:val="Hyperlink"/>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bookmarkEnd w:id="15"/>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87A94">
          <w:rPr>
            <w:rStyle w:val="Hyperlink"/>
            <w:sz w:val="24"/>
            <w:szCs w:val="24"/>
          </w:rPr>
          <w:t>§ 1º do art. 9º da Lei nº 14.133, de 2021</w:t>
        </w:r>
      </w:hyperlink>
      <w:r w:rsidRPr="00C87A94">
        <w:rPr>
          <w:sz w:val="24"/>
          <w:szCs w:val="24"/>
        </w:rPr>
        <w:t>.</w:t>
      </w:r>
    </w:p>
    <w:p w14:paraId="0A9069EF" w14:textId="004B8A32"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C10EC">
        <w:rPr>
          <w:sz w:val="24"/>
          <w:szCs w:val="24"/>
        </w:rPr>
        <w:t>3.</w:t>
      </w:r>
      <w:r w:rsidR="00DB654F">
        <w:rPr>
          <w:sz w:val="24"/>
          <w:szCs w:val="24"/>
        </w:rPr>
        <w:t>7</w:t>
      </w:r>
      <w:r w:rsidR="007C10EC">
        <w:rPr>
          <w:sz w:val="24"/>
          <w:szCs w:val="24"/>
        </w:rPr>
        <w:t>.2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C10EC">
        <w:rPr>
          <w:sz w:val="24"/>
          <w:szCs w:val="24"/>
        </w:rPr>
        <w:t>3.</w:t>
      </w:r>
      <w:r w:rsidR="00DB654F">
        <w:rPr>
          <w:sz w:val="24"/>
          <w:szCs w:val="24"/>
        </w:rPr>
        <w:t>7</w:t>
      </w:r>
      <w:r w:rsidR="007C10EC">
        <w:rPr>
          <w:sz w:val="24"/>
          <w:szCs w:val="24"/>
        </w:rPr>
        <w:t>.3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00A45322"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C10EC">
        <w:rPr>
          <w:sz w:val="24"/>
          <w:szCs w:val="24"/>
        </w:rPr>
        <w:t>3.</w:t>
      </w:r>
      <w:r w:rsidR="00DB654F">
        <w:rPr>
          <w:sz w:val="24"/>
          <w:szCs w:val="24"/>
        </w:rPr>
        <w:t>7</w:t>
      </w:r>
      <w:r w:rsidR="007C10EC">
        <w:rPr>
          <w:sz w:val="24"/>
          <w:szCs w:val="24"/>
        </w:rPr>
        <w:t>.2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C10EC">
        <w:rPr>
          <w:sz w:val="24"/>
          <w:szCs w:val="24"/>
        </w:rPr>
        <w:t>3.</w:t>
      </w:r>
      <w:r w:rsidR="00DB654F">
        <w:rPr>
          <w:sz w:val="24"/>
          <w:szCs w:val="24"/>
        </w:rPr>
        <w:t>7</w:t>
      </w:r>
      <w:r w:rsidR="007C10EC">
        <w:rPr>
          <w:sz w:val="24"/>
          <w:szCs w:val="24"/>
        </w:rPr>
        <w:t>.3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C87A94">
          <w:rPr>
            <w:rStyle w:val="Hyperlink"/>
            <w:sz w:val="24"/>
            <w:szCs w:val="24"/>
          </w:rPr>
          <w:t>Lei nº 14.133/2021</w:t>
        </w:r>
      </w:hyperlink>
      <w:r w:rsidRPr="00C87A94">
        <w:rPr>
          <w:sz w:val="24"/>
          <w:szCs w:val="24"/>
        </w:rPr>
        <w:t>.</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22387492"/>
      <w:bookmarkEnd w:id="11"/>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34D4F800"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1"/>
      <w:r w:rsidR="0018027C">
        <w:rPr>
          <w:sz w:val="24"/>
          <w:szCs w:val="24"/>
        </w:rPr>
        <w:t>.</w:t>
      </w:r>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w:t>
      </w:r>
      <w:r w:rsidRPr="00C87A94">
        <w:rPr>
          <w:color w:val="auto"/>
          <w:sz w:val="24"/>
          <w:szCs w:val="24"/>
        </w:rPr>
        <w:lastRenderedPageBreak/>
        <w:t>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Pr="00C87A94">
          <w:rPr>
            <w:rStyle w:val="Hyperlink"/>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7"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8" w:anchor="art16" w:history="1">
        <w:r w:rsidRPr="00C87A94">
          <w:rPr>
            <w:rStyle w:val="Hyperlink"/>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yperlink"/>
          <w:sz w:val="24"/>
          <w:szCs w:val="24"/>
        </w:rPr>
        <w:t>arts. 42 a 49</w:t>
      </w:r>
      <w:r w:rsidRPr="00C87A94">
        <w:rPr>
          <w:sz w:val="24"/>
          <w:szCs w:val="24"/>
        </w:rPr>
        <w:fldChar w:fldCharType="end"/>
      </w:r>
      <w:r w:rsidRPr="00C87A94">
        <w:rPr>
          <w:sz w:val="24"/>
          <w:szCs w:val="24"/>
        </w:rPr>
        <w:t xml:space="preserve">, observado o disposto nos </w:t>
      </w:r>
      <w:hyperlink r:id="rId20"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6E1FFF24" w:rsidR="00C972AD" w:rsidRPr="00C87A94" w:rsidRDefault="00C972AD" w:rsidP="003A53F5">
      <w:pPr>
        <w:pStyle w:val="Nivel2"/>
        <w:numPr>
          <w:ilvl w:val="1"/>
          <w:numId w:val="4"/>
        </w:numPr>
        <w:ind w:left="0" w:firstLine="0"/>
        <w:rPr>
          <w:sz w:val="24"/>
          <w:szCs w:val="24"/>
        </w:rPr>
      </w:pPr>
      <w:r w:rsidRPr="00C87A94">
        <w:rPr>
          <w:sz w:val="24"/>
          <w:szCs w:val="24"/>
        </w:rPr>
        <w:t>A falsidade da declaração de que trata o ite</w:t>
      </w:r>
      <w:r w:rsidR="0018027C">
        <w:rPr>
          <w:sz w:val="24"/>
          <w:szCs w:val="24"/>
        </w:rPr>
        <w:t>m</w:t>
      </w:r>
      <w:r w:rsidRPr="00C87A94">
        <w:rPr>
          <w:sz w:val="24"/>
          <w:szCs w:val="24"/>
        </w:rPr>
        <w:t xml:space="preserv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C10EC">
        <w:rPr>
          <w:sz w:val="24"/>
          <w:szCs w:val="24"/>
        </w:rPr>
        <w:t>4.6</w:t>
      </w:r>
      <w:r w:rsidRPr="00C87A94">
        <w:rPr>
          <w:sz w:val="24"/>
          <w:szCs w:val="24"/>
        </w:rPr>
        <w:fldChar w:fldCharType="end"/>
      </w:r>
      <w:r w:rsidRPr="00C87A94">
        <w:rPr>
          <w:sz w:val="24"/>
          <w:szCs w:val="24"/>
        </w:rPr>
        <w:t xml:space="preserve"> sujeitará o licitante às sanções previstas na </w:t>
      </w:r>
      <w:hyperlink r:id="rId22"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18027C"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w:t>
      </w:r>
      <w:r w:rsidRPr="0018027C">
        <w:rPr>
          <w:sz w:val="24"/>
          <w:szCs w:val="24"/>
        </w:rPr>
        <w:t>sistema, quando adotado o critério de julgamento por maior desconto.</w:t>
      </w:r>
    </w:p>
    <w:p w14:paraId="75D084F8" w14:textId="7CE9E804" w:rsidR="00C972AD" w:rsidRPr="0018027C" w:rsidRDefault="00C972AD" w:rsidP="003A53F5">
      <w:pPr>
        <w:pStyle w:val="Nivel2"/>
        <w:numPr>
          <w:ilvl w:val="1"/>
          <w:numId w:val="4"/>
        </w:numPr>
        <w:ind w:left="0" w:firstLine="0"/>
        <w:rPr>
          <w:sz w:val="24"/>
          <w:szCs w:val="24"/>
        </w:rPr>
      </w:pPr>
      <w:r w:rsidRPr="0018027C">
        <w:rPr>
          <w:sz w:val="24"/>
          <w:szCs w:val="24"/>
        </w:rPr>
        <w:t xml:space="preserve">O valor final mínimo ou o percentual de desconto final máximo parametrizado na forma do item </w:t>
      </w:r>
      <w:r w:rsidRPr="0018027C">
        <w:rPr>
          <w:sz w:val="24"/>
          <w:szCs w:val="24"/>
        </w:rPr>
        <w:fldChar w:fldCharType="begin"/>
      </w:r>
      <w:r w:rsidRPr="0018027C">
        <w:rPr>
          <w:sz w:val="24"/>
          <w:szCs w:val="24"/>
        </w:rPr>
        <w:instrText xml:space="preserve"> REF _Ref116992247 \r \h  \* MERGEFORMAT </w:instrText>
      </w:r>
      <w:r w:rsidRPr="0018027C">
        <w:rPr>
          <w:sz w:val="24"/>
          <w:szCs w:val="24"/>
        </w:rPr>
      </w:r>
      <w:r w:rsidRPr="0018027C">
        <w:rPr>
          <w:sz w:val="24"/>
          <w:szCs w:val="24"/>
        </w:rPr>
        <w:fldChar w:fldCharType="separate"/>
      </w:r>
      <w:r w:rsidR="007C10EC" w:rsidRPr="0018027C">
        <w:rPr>
          <w:sz w:val="24"/>
          <w:szCs w:val="24"/>
        </w:rPr>
        <w:t>4.11</w:t>
      </w:r>
      <w:r w:rsidRPr="0018027C">
        <w:rPr>
          <w:sz w:val="24"/>
          <w:szCs w:val="24"/>
        </w:rPr>
        <w:fldChar w:fldCharType="end"/>
      </w:r>
      <w:r w:rsidRPr="0018027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Hlk157071443"/>
      <w:bookmarkStart w:id="36" w:name="_Toc222387493"/>
      <w:r w:rsidRPr="00C87A94">
        <w:rPr>
          <w:rFonts w:ascii="Arial" w:hAnsi="Arial" w:cs="Arial"/>
          <w:color w:val="FF0000"/>
          <w:sz w:val="24"/>
          <w:szCs w:val="24"/>
        </w:rPr>
        <w:t>DO PREENCHIMENTO DA PROPOSTA</w:t>
      </w:r>
      <w:bookmarkEnd w:id="36"/>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622B248D"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7"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FD3348">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FD3348">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7"/>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C87A94" w:rsidRDefault="00C972AD" w:rsidP="003A53F5">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8C11F53" w:rsidR="00C972AD" w:rsidRPr="00C87A94" w:rsidRDefault="00C972AD" w:rsidP="003A53F5">
      <w:pPr>
        <w:pStyle w:val="Nivel3"/>
        <w:numPr>
          <w:ilvl w:val="2"/>
          <w:numId w:val="4"/>
        </w:numPr>
        <w:ind w:left="284" w:firstLine="0"/>
        <w:rPr>
          <w:sz w:val="24"/>
          <w:szCs w:val="24"/>
        </w:rPr>
      </w:pPr>
      <w:r w:rsidRPr="00C87A94">
        <w:rPr>
          <w:sz w:val="24"/>
          <w:szCs w:val="24"/>
        </w:rPr>
        <w:t xml:space="preserve">Caso o critério de julgamento seja o de maior desconto, o preço já decorrente da aplicação do desconto ofertado deverá respeitar os preços máximos previstos no item </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3" w:history="1">
        <w:r w:rsidRPr="00277A2B">
          <w:rPr>
            <w:rStyle w:val="Hyperlink"/>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8" w:name="_Toc222387494"/>
      <w:bookmarkEnd w:id="35"/>
      <w:r w:rsidRPr="00C87A94">
        <w:rPr>
          <w:rFonts w:ascii="Arial" w:hAnsi="Arial" w:cs="Arial"/>
          <w:color w:val="FF0000"/>
          <w:sz w:val="24"/>
          <w:szCs w:val="24"/>
        </w:rPr>
        <w:t>DA ABERTURA DA SESSÃO, CLASSIFICAÇÃO DAS PROPOSTAS E FORMULAÇÃO DE LANCES</w:t>
      </w:r>
      <w:bookmarkEnd w:id="38"/>
    </w:p>
    <w:p w14:paraId="78A7B570" w14:textId="755AD405" w:rsidR="00C972AD" w:rsidRPr="00C87A94" w:rsidRDefault="00C972AD" w:rsidP="003A53F5">
      <w:pPr>
        <w:pStyle w:val="Nivel2"/>
        <w:numPr>
          <w:ilvl w:val="1"/>
          <w:numId w:val="4"/>
        </w:numPr>
        <w:ind w:left="0" w:firstLine="0"/>
        <w:rPr>
          <w:sz w:val="24"/>
          <w:szCs w:val="24"/>
        </w:rPr>
      </w:pPr>
      <w:bookmarkStart w:id="39" w:name="_Hlk114646655"/>
      <w:bookmarkStart w:id="40" w:name="_Hlk157071491"/>
      <w:r w:rsidRPr="00C87A94">
        <w:rPr>
          <w:sz w:val="24"/>
          <w:szCs w:val="24"/>
        </w:rPr>
        <w:t xml:space="preserve">A abertura da presente licitação dar-se-á automaticamente em sessão pública, por meio de sistema eletrônico, na data, horário e </w:t>
      </w:r>
      <w:r w:rsidR="008B6A92">
        <w:rPr>
          <w:sz w:val="24"/>
          <w:szCs w:val="24"/>
        </w:rPr>
        <w:t>endereço eletrônico</w:t>
      </w:r>
      <w:r w:rsidRPr="00C87A94">
        <w:rPr>
          <w:sz w:val="24"/>
          <w:szCs w:val="24"/>
        </w:rPr>
        <w:t xml:space="preserve">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01E76199" w:rsidR="00C972AD" w:rsidRPr="00451205" w:rsidRDefault="00C972AD" w:rsidP="003A53F5">
      <w:pPr>
        <w:pStyle w:val="Nivel2"/>
        <w:numPr>
          <w:ilvl w:val="1"/>
          <w:numId w:val="4"/>
        </w:numPr>
        <w:ind w:left="0" w:firstLine="0"/>
        <w:rPr>
          <w:sz w:val="24"/>
          <w:szCs w:val="24"/>
        </w:rPr>
      </w:pPr>
      <w:r w:rsidRPr="00451205">
        <w:rPr>
          <w:sz w:val="24"/>
          <w:szCs w:val="24"/>
        </w:rPr>
        <w:t>O intervalo mínimo de diferença de valores ou percentuais entre os lances, que incidirá tanto em relação aos lances intermediários quanto em relação à proposta que cobrir a melhor oferta deverá ser</w:t>
      </w:r>
      <w:r w:rsidRPr="00451205">
        <w:rPr>
          <w:i/>
          <w:iCs/>
          <w:sz w:val="24"/>
          <w:szCs w:val="24"/>
        </w:rPr>
        <w:t xml:space="preserve"> </w:t>
      </w:r>
      <w:r w:rsidRPr="00451205">
        <w:rPr>
          <w:i/>
          <w:iCs/>
          <w:color w:val="FF0000"/>
          <w:sz w:val="24"/>
          <w:szCs w:val="24"/>
        </w:rPr>
        <w:t>de</w:t>
      </w:r>
      <w:r w:rsidR="00451205" w:rsidRPr="00451205">
        <w:rPr>
          <w:i/>
          <w:iCs/>
          <w:color w:val="FF0000"/>
          <w:sz w:val="24"/>
          <w:szCs w:val="24"/>
        </w:rPr>
        <w:t xml:space="preserve"> R$ 0,01 (um</w:t>
      </w:r>
      <w:r w:rsidRPr="00451205">
        <w:rPr>
          <w:i/>
          <w:iCs/>
          <w:color w:val="FF0000"/>
          <w:sz w:val="24"/>
          <w:szCs w:val="24"/>
        </w:rPr>
        <w:t>)</w:t>
      </w:r>
      <w:r w:rsidR="00451205" w:rsidRPr="00451205">
        <w:rPr>
          <w:i/>
          <w:iCs/>
          <w:color w:val="FF0000"/>
          <w:sz w:val="24"/>
          <w:szCs w:val="24"/>
        </w:rPr>
        <w:t xml:space="preserve"> centavo</w:t>
      </w:r>
      <w:r w:rsidRPr="00451205">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1"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2" w:name="_Hlk113697816"/>
      <w:bookmarkEnd w:id="41"/>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3" w:name="_Hlk113631522"/>
      <w:bookmarkEnd w:id="42"/>
    </w:p>
    <w:bookmarkEnd w:id="43"/>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etapa de lances da sessão pública terá duração inicial de quinze minutos. Após esse prazo, o sistema encaminhará aviso de fechamento iminente dos lances, após </w:t>
      </w:r>
      <w:r w:rsidRPr="00C87A94">
        <w:rPr>
          <w:sz w:val="24"/>
          <w:szCs w:val="24"/>
        </w:rPr>
        <w:lastRenderedPageBreak/>
        <w:t>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4"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5" w:name="_Ref116973524"/>
      <w:bookmarkEnd w:id="44"/>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4C774156"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7C10EC">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disposto nos </w:t>
      </w:r>
      <w:hyperlink r:id="rId24"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5"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6"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6" w:name="art60§1i"/>
      <w:bookmarkEnd w:id="46"/>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7" w:name="art60§1ii"/>
      <w:bookmarkEnd w:id="47"/>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8" w:name="art60§1iii"/>
      <w:bookmarkEnd w:id="48"/>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49" w:name="art60§1iv"/>
      <w:bookmarkEnd w:id="49"/>
      <w:r w:rsidRPr="00C87A94">
        <w:rPr>
          <w:sz w:val="24"/>
          <w:szCs w:val="24"/>
        </w:rPr>
        <w:t>empresas que comprovem a prática de mitigação, nos termos da </w:t>
      </w:r>
      <w:hyperlink r:id="rId27"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Após a negociação do preço, o Pregoeiro iniciará a fase de aceitação e julgamento da proposta.</w:t>
      </w:r>
      <w:bookmarkEnd w:id="39"/>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1" w:name="_Toc222387495"/>
      <w:bookmarkEnd w:id="40"/>
      <w:r w:rsidRPr="00C87A94">
        <w:rPr>
          <w:rFonts w:ascii="Arial" w:hAnsi="Arial" w:cs="Arial"/>
          <w:color w:val="FF0000"/>
          <w:sz w:val="24"/>
          <w:szCs w:val="24"/>
        </w:rPr>
        <w:lastRenderedPageBreak/>
        <w:t>DA FASE DE JULGAMENTO</w:t>
      </w:r>
      <w:bookmarkEnd w:id="51"/>
    </w:p>
    <w:p w14:paraId="670B5868" w14:textId="4492C45C" w:rsidR="00C972AD" w:rsidRPr="00C87A94" w:rsidRDefault="00C972AD" w:rsidP="003A53F5">
      <w:pPr>
        <w:pStyle w:val="Nivel2"/>
        <w:numPr>
          <w:ilvl w:val="1"/>
          <w:numId w:val="4"/>
        </w:numPr>
        <w:ind w:left="0" w:firstLine="0"/>
        <w:rPr>
          <w:b/>
          <w:bCs/>
          <w:sz w:val="24"/>
          <w:szCs w:val="24"/>
          <w:lang w:eastAsia="ar-SA"/>
        </w:rPr>
      </w:pPr>
      <w:bookmarkStart w:id="52" w:name="_Ref117019424"/>
      <w:bookmarkStart w:id="53"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7C10EC">
        <w:rPr>
          <w:sz w:val="24"/>
          <w:szCs w:val="24"/>
        </w:rPr>
        <w:t>3.1.1</w:t>
      </w:r>
      <w:r w:rsidRPr="00C87A94">
        <w:rPr>
          <w:sz w:val="24"/>
          <w:szCs w:val="24"/>
        </w:rPr>
        <w:fldChar w:fldCharType="end"/>
      </w:r>
      <w:r w:rsidRPr="00C87A94">
        <w:rPr>
          <w:sz w:val="24"/>
          <w:szCs w:val="24"/>
        </w:rPr>
        <w:t xml:space="preserve"> do edital, </w:t>
      </w:r>
      <w:bookmarkEnd w:id="52"/>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9" w:history="1">
        <w:r w:rsidRPr="003B13AB">
          <w:rPr>
            <w:rStyle w:val="Hyperlink"/>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30" w:history="1">
        <w:r w:rsidRPr="003B13AB">
          <w:rPr>
            <w:rStyle w:val="Hyperlink"/>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4"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1"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54"/>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5" w:name="_Hlk208410079"/>
      <w:r w:rsidRPr="00C87A94">
        <w:rPr>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87A94">
          <w:rPr>
            <w:rStyle w:val="Hyperlink"/>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5"/>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3"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4" w:history="1">
        <w:r w:rsidRPr="00C87A94">
          <w:rPr>
            <w:rStyle w:val="Hyperlink"/>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5"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6" w:name="_Hlk135317550"/>
      <w:r w:rsidRPr="00C87A94">
        <w:rPr>
          <w:sz w:val="24"/>
          <w:szCs w:val="24"/>
        </w:rPr>
        <w:t>Na hipótese de inversão das fases de habilitação e julgamento, caso atendidas as condições de participação, será iniciado o procedimento de habilitação.</w:t>
      </w:r>
    </w:p>
    <w:bookmarkEnd w:id="56"/>
    <w:p w14:paraId="0A74166E" w14:textId="4CEBF554"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7C10EC">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C10EC">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508560E4"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w:t>
      </w:r>
      <w:r w:rsidR="008B6A92">
        <w:rPr>
          <w:i/>
          <w:iCs/>
          <w:color w:val="auto"/>
          <w:sz w:val="24"/>
          <w:szCs w:val="24"/>
        </w:rPr>
        <w:t>.</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7"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7"/>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8"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8"/>
      <w:r w:rsidRPr="00C87A94">
        <w:rPr>
          <w:sz w:val="24"/>
          <w:szCs w:val="24"/>
        </w:rPr>
        <w:t xml:space="preserve">, seguindo o modelo elaborado pela Administração, bem como com detalhamento das Bonificações e Despesas Indiretas </w:t>
      </w:r>
      <w:r w:rsidRPr="00C87A94">
        <w:rPr>
          <w:sz w:val="24"/>
          <w:szCs w:val="24"/>
        </w:rPr>
        <w:lastRenderedPageBreak/>
        <w:t>(BDI)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9" w:name="_Toc222387496"/>
      <w:bookmarkEnd w:id="53"/>
      <w:r w:rsidRPr="00C87A94">
        <w:rPr>
          <w:rFonts w:ascii="Arial" w:hAnsi="Arial" w:cs="Arial"/>
          <w:color w:val="FF0000"/>
          <w:sz w:val="24"/>
          <w:szCs w:val="24"/>
        </w:rPr>
        <w:t>DA FASE DE HABILITAÇÃO</w:t>
      </w:r>
      <w:bookmarkEnd w:id="59"/>
    </w:p>
    <w:p w14:paraId="7E344D78" w14:textId="589D7ECB" w:rsidR="00C972AD" w:rsidRPr="00C87A94" w:rsidRDefault="00C972AD" w:rsidP="003A53F5">
      <w:pPr>
        <w:pStyle w:val="Nivel2"/>
        <w:numPr>
          <w:ilvl w:val="1"/>
          <w:numId w:val="4"/>
        </w:numPr>
        <w:ind w:left="0" w:firstLine="0"/>
        <w:rPr>
          <w:sz w:val="24"/>
          <w:szCs w:val="24"/>
        </w:rPr>
      </w:pPr>
      <w:bookmarkStart w:id="60"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1"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1"/>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9"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B35A879" w14:textId="7B50B53B" w:rsidR="00C972AD" w:rsidRPr="00C87A94" w:rsidRDefault="00C972AD" w:rsidP="003A53F5">
      <w:pPr>
        <w:pStyle w:val="Nvel3-R"/>
        <w:numPr>
          <w:ilvl w:val="2"/>
          <w:numId w:val="4"/>
        </w:numPr>
        <w:ind w:left="284" w:firstLine="0"/>
        <w:rPr>
          <w:sz w:val="24"/>
          <w:szCs w:val="24"/>
        </w:rPr>
      </w:pPr>
      <w:r w:rsidRPr="00C87A94">
        <w:rPr>
          <w:sz w:val="24"/>
          <w:szCs w:val="24"/>
        </w:rPr>
        <w:lastRenderedPageBreak/>
        <w:t xml:space="preserve">O licitante que optar por realizar vistoria prévia terá disponibilizado pela Administração data e horário exclusivos, a ser agendado </w:t>
      </w:r>
      <w:r w:rsidR="00451205">
        <w:rPr>
          <w:sz w:val="24"/>
          <w:szCs w:val="24"/>
        </w:rPr>
        <w:t>pelo Telefone (43) 3566-1291</w:t>
      </w:r>
      <w:r w:rsidRPr="00C87A94">
        <w:rPr>
          <w:sz w:val="24"/>
          <w:szCs w:val="24"/>
        </w:rPr>
        <w:t>, de modo que seu agendamento não coincida com o agendamento de outros licitantes.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C87A94">
          <w:rPr>
            <w:rStyle w:val="Hyperlink"/>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2"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2"/>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2" w:anchor="art64" w:history="1">
        <w:r w:rsidRPr="00C87A94">
          <w:rPr>
            <w:rStyle w:val="Hyperlink"/>
            <w:sz w:val="24"/>
            <w:szCs w:val="24"/>
          </w:rPr>
          <w:t>Lei 14.133/21, art. 64</w:t>
        </w:r>
      </w:hyperlink>
      <w:r w:rsidRPr="00C87A94">
        <w:rPr>
          <w:sz w:val="24"/>
          <w:szCs w:val="24"/>
        </w:rPr>
        <w:t xml:space="preserve">, e </w:t>
      </w:r>
      <w:hyperlink r:id="rId43" w:history="1">
        <w:r w:rsidRPr="00C87A94">
          <w:rPr>
            <w:rStyle w:val="Hyperlink"/>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3"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64857794" w:rsidR="00C972AD" w:rsidRPr="00C87A94" w:rsidRDefault="00C972AD" w:rsidP="003A53F5">
      <w:pPr>
        <w:pStyle w:val="Nivel2"/>
        <w:numPr>
          <w:ilvl w:val="1"/>
          <w:numId w:val="4"/>
        </w:numPr>
        <w:ind w:left="0" w:firstLine="0"/>
        <w:rPr>
          <w:sz w:val="24"/>
          <w:szCs w:val="24"/>
        </w:rPr>
      </w:pPr>
      <w:bookmarkStart w:id="64"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7C10EC">
        <w:rPr>
          <w:sz w:val="24"/>
          <w:szCs w:val="24"/>
        </w:rPr>
        <w:t>8.10.1</w:t>
      </w:r>
      <w:r w:rsidRPr="00C87A94">
        <w:rPr>
          <w:sz w:val="24"/>
          <w:szCs w:val="24"/>
        </w:rPr>
        <w:fldChar w:fldCharType="end"/>
      </w:r>
      <w:r w:rsidRPr="00C87A94">
        <w:rPr>
          <w:sz w:val="24"/>
          <w:szCs w:val="24"/>
        </w:rPr>
        <w:t>.</w:t>
      </w:r>
      <w:bookmarkEnd w:id="64"/>
    </w:p>
    <w:p w14:paraId="4A167715" w14:textId="77777777" w:rsidR="00C972AD" w:rsidRPr="00C87A94" w:rsidRDefault="00C972AD" w:rsidP="003A53F5">
      <w:pPr>
        <w:pStyle w:val="Nivel2"/>
        <w:numPr>
          <w:ilvl w:val="1"/>
          <w:numId w:val="4"/>
        </w:numPr>
        <w:ind w:left="0" w:firstLine="0"/>
        <w:rPr>
          <w:sz w:val="24"/>
          <w:szCs w:val="24"/>
        </w:rPr>
      </w:pPr>
      <w:bookmarkStart w:id="65"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5"/>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22387497"/>
      <w:bookmarkEnd w:id="60"/>
      <w:r w:rsidRPr="00C87A94">
        <w:rPr>
          <w:rFonts w:ascii="Arial" w:hAnsi="Arial" w:cs="Arial"/>
          <w:color w:val="FF0000"/>
          <w:sz w:val="24"/>
          <w:szCs w:val="24"/>
        </w:rPr>
        <w:t>DA ATA DE REGISTRO DE PREÇOS</w:t>
      </w:r>
      <w:bookmarkEnd w:id="66"/>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A existência de preços registrados implicará compromisso de fornecimento nas condições estabelecidas, mas não obrigará a Administração a contratar, facultada a </w:t>
      </w:r>
      <w:r w:rsidRPr="00C87A94">
        <w:rPr>
          <w:sz w:val="24"/>
          <w:szCs w:val="24"/>
        </w:rPr>
        <w:lastRenderedPageBreak/>
        <w:t>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222387498"/>
      <w:r w:rsidRPr="00C87A94">
        <w:rPr>
          <w:rFonts w:ascii="Arial" w:hAnsi="Arial" w:cs="Arial"/>
          <w:color w:val="FF0000"/>
          <w:sz w:val="24"/>
          <w:szCs w:val="24"/>
        </w:rPr>
        <w:t>DA FORMAÇÃO DO CADASTRO DE RESERVA</w:t>
      </w:r>
      <w:bookmarkEnd w:id="67"/>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8" w:name="_Hlk132991372"/>
      <w:r w:rsidRPr="00C87A94">
        <w:rPr>
          <w:sz w:val="24"/>
          <w:szCs w:val="24"/>
        </w:rPr>
        <w:t xml:space="preserve">que </w:t>
      </w:r>
      <w:bookmarkStart w:id="69" w:name="_Hlk132989696"/>
      <w:r w:rsidRPr="00C87A94">
        <w:rPr>
          <w:sz w:val="24"/>
          <w:szCs w:val="24"/>
        </w:rPr>
        <w:t>aceitarem cotar o objeto com preço igual ao do adjudicatári</w:t>
      </w:r>
      <w:bookmarkEnd w:id="68"/>
      <w:r w:rsidRPr="00C87A94">
        <w:rPr>
          <w:sz w:val="24"/>
          <w:szCs w:val="24"/>
        </w:rPr>
        <w:t>o</w:t>
      </w:r>
      <w:bookmarkEnd w:id="69"/>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lastRenderedPageBreak/>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70" w:name="_Toc222387499"/>
      <w:r w:rsidRPr="00C87A94">
        <w:rPr>
          <w:rFonts w:ascii="Arial" w:hAnsi="Arial" w:cs="Arial"/>
          <w:color w:val="FF0000"/>
          <w:sz w:val="24"/>
          <w:szCs w:val="24"/>
        </w:rPr>
        <w:t>DOS RECURSOS</w:t>
      </w:r>
      <w:bookmarkEnd w:id="70"/>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C87A94">
          <w:rPr>
            <w:rStyle w:val="Hyperlink"/>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1" w:name="_Hlk135318381"/>
      <w:bookmarkStart w:id="72"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1"/>
    </w:p>
    <w:bookmarkEnd w:id="72"/>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6"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3" w:name="_Hlk161644190"/>
      <w:r w:rsidR="002302D0" w:rsidRPr="00C87A94">
        <w:rPr>
          <w:sz w:val="24"/>
          <w:szCs w:val="24"/>
        </w:rPr>
        <w:t>(</w:t>
      </w:r>
      <w:hyperlink r:id="rId47" w:history="1">
        <w:r w:rsidR="002302D0" w:rsidRPr="00C87A94">
          <w:rPr>
            <w:rStyle w:val="Hyperlink"/>
            <w:sz w:val="24"/>
            <w:szCs w:val="24"/>
          </w:rPr>
          <w:t>https://www.carlopolis.pr.gov.br/</w:t>
        </w:r>
      </w:hyperlink>
      <w:r w:rsidR="002302D0" w:rsidRPr="00C87A94">
        <w:rPr>
          <w:sz w:val="24"/>
          <w:szCs w:val="24"/>
        </w:rPr>
        <w:t>).</w:t>
      </w:r>
      <w:bookmarkEnd w:id="73"/>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4" w:name="_Hlk157167777"/>
      <w:bookmarkStart w:id="75" w:name="_Toc222387500"/>
      <w:r w:rsidRPr="00C87A94">
        <w:rPr>
          <w:rFonts w:ascii="Arial" w:hAnsi="Arial" w:cs="Arial"/>
          <w:color w:val="FF0000"/>
          <w:sz w:val="24"/>
          <w:szCs w:val="24"/>
        </w:rPr>
        <w:t>DAS INFRAÇÕES ADMINISTRATIVAS E SANÇÕES</w:t>
      </w:r>
      <w:bookmarkStart w:id="76" w:name="_Hlk161644246"/>
      <w:bookmarkEnd w:id="75"/>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7" w:name="_Ref114668085"/>
      <w:bookmarkStart w:id="78" w:name="_Hlk114652595"/>
      <w:r w:rsidRPr="00C87A94">
        <w:rPr>
          <w:sz w:val="24"/>
          <w:szCs w:val="24"/>
        </w:rPr>
        <w:t>deixar de entregar a documentação exigida para o certame ou não entregar qualquer documento que tenha sido solicitado pelo/a pregoeiro/a durante o certame;</w:t>
      </w:r>
      <w:bookmarkEnd w:id="77"/>
    </w:p>
    <w:p w14:paraId="7DC28A75" w14:textId="77777777" w:rsidR="00C972AD" w:rsidRPr="00C87A94" w:rsidRDefault="00C972AD" w:rsidP="003A53F5">
      <w:pPr>
        <w:pStyle w:val="Nivel3"/>
        <w:numPr>
          <w:ilvl w:val="2"/>
          <w:numId w:val="4"/>
        </w:numPr>
        <w:ind w:left="284" w:firstLine="0"/>
        <w:rPr>
          <w:sz w:val="24"/>
          <w:szCs w:val="24"/>
        </w:rPr>
      </w:pPr>
      <w:bookmarkStart w:id="79" w:name="_Ref114668108"/>
      <w:r w:rsidRPr="00C87A94">
        <w:rPr>
          <w:sz w:val="24"/>
          <w:szCs w:val="24"/>
        </w:rPr>
        <w:t>Salvo em decorrência de fato superveniente devidamente justificado, não mantiver a proposta em especial quando:</w:t>
      </w:r>
      <w:bookmarkEnd w:id="79"/>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80" w:name="_Ref114668139"/>
      <w:r w:rsidRPr="00C87A94">
        <w:rPr>
          <w:sz w:val="24"/>
          <w:szCs w:val="24"/>
        </w:rPr>
        <w:t>não celebrar o contrato ou não entregar a documentação exigida para a contratação, quando convocado dentro do prazo de validade de sua proposta;</w:t>
      </w:r>
      <w:bookmarkEnd w:id="80"/>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1" w:name="_Ref114668249"/>
      <w:r w:rsidRPr="00C87A94">
        <w:rPr>
          <w:sz w:val="24"/>
          <w:szCs w:val="24"/>
        </w:rPr>
        <w:t>apresentar declaração ou documentação falsa exigida para o certame ou prestar declaração falsa durante a licitação</w:t>
      </w:r>
      <w:bookmarkEnd w:id="81"/>
    </w:p>
    <w:p w14:paraId="175ED0C9" w14:textId="77777777" w:rsidR="00C972AD" w:rsidRPr="00C87A94" w:rsidRDefault="00C972AD" w:rsidP="003A53F5">
      <w:pPr>
        <w:pStyle w:val="Nivel3"/>
        <w:numPr>
          <w:ilvl w:val="2"/>
          <w:numId w:val="4"/>
        </w:numPr>
        <w:ind w:left="284" w:firstLine="0"/>
        <w:rPr>
          <w:sz w:val="24"/>
          <w:szCs w:val="24"/>
        </w:rPr>
      </w:pPr>
      <w:bookmarkStart w:id="82" w:name="_Ref114668245"/>
      <w:r w:rsidRPr="00C87A94">
        <w:rPr>
          <w:sz w:val="24"/>
          <w:szCs w:val="24"/>
        </w:rPr>
        <w:lastRenderedPageBreak/>
        <w:t>fraudar a licitação</w:t>
      </w:r>
      <w:bookmarkEnd w:id="82"/>
    </w:p>
    <w:p w14:paraId="2B7C6D96" w14:textId="77777777" w:rsidR="00C972AD" w:rsidRPr="00C87A94" w:rsidRDefault="00C972AD" w:rsidP="003A53F5">
      <w:pPr>
        <w:pStyle w:val="Nivel3"/>
        <w:numPr>
          <w:ilvl w:val="2"/>
          <w:numId w:val="4"/>
        </w:numPr>
        <w:ind w:left="284" w:firstLine="0"/>
        <w:rPr>
          <w:sz w:val="24"/>
          <w:szCs w:val="24"/>
        </w:rPr>
      </w:pPr>
      <w:bookmarkStart w:id="83" w:name="_Ref114668247"/>
      <w:r w:rsidRPr="00C87A94">
        <w:rPr>
          <w:sz w:val="24"/>
          <w:szCs w:val="24"/>
        </w:rPr>
        <w:t>comportar-se de modo inidôneo ou cometer fraude de qualquer natureza, em especial quando:</w:t>
      </w:r>
      <w:bookmarkEnd w:id="83"/>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4" w:name="_Ref114668251"/>
      <w:r w:rsidRPr="00C87A94">
        <w:rPr>
          <w:sz w:val="24"/>
          <w:szCs w:val="24"/>
        </w:rPr>
        <w:t>praticar atos ilícitos com vistas a frustrar os objetivos da licitação</w:t>
      </w:r>
      <w:bookmarkEnd w:id="84"/>
    </w:p>
    <w:p w14:paraId="044916BC" w14:textId="68A8F674" w:rsidR="00C972AD" w:rsidRPr="00C87A94" w:rsidRDefault="00C972AD" w:rsidP="003A53F5">
      <w:pPr>
        <w:pStyle w:val="Nivel3"/>
        <w:numPr>
          <w:ilvl w:val="2"/>
          <w:numId w:val="4"/>
        </w:numPr>
        <w:ind w:left="284" w:firstLine="0"/>
        <w:rPr>
          <w:sz w:val="24"/>
          <w:szCs w:val="24"/>
        </w:rPr>
      </w:pPr>
      <w:bookmarkStart w:id="85" w:name="_Ref114668252"/>
      <w:r w:rsidRPr="00C87A94">
        <w:rPr>
          <w:sz w:val="24"/>
          <w:szCs w:val="24"/>
        </w:rPr>
        <w:t xml:space="preserve">praticar ato lesivo previsto no </w:t>
      </w:r>
      <w:hyperlink r:id="rId48" w:anchor="art5" w:history="1">
        <w:r w:rsidRPr="00C87A94">
          <w:rPr>
            <w:rStyle w:val="Hyperlink"/>
            <w:sz w:val="24"/>
            <w:szCs w:val="24"/>
          </w:rPr>
          <w:t>art. 5º da Lei n.º 12.846, de 2013</w:t>
        </w:r>
      </w:hyperlink>
      <w:r w:rsidRPr="00C87A94">
        <w:rPr>
          <w:sz w:val="24"/>
          <w:szCs w:val="24"/>
        </w:rPr>
        <w:t>.</w:t>
      </w:r>
      <w:bookmarkEnd w:id="85"/>
    </w:p>
    <w:bookmarkEnd w:id="78"/>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9"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073AEA5D" w:rsidR="00C972AD" w:rsidRPr="00C87A94" w:rsidRDefault="00C972AD" w:rsidP="003A53F5">
      <w:pPr>
        <w:pStyle w:val="Nivel3"/>
        <w:numPr>
          <w:ilvl w:val="2"/>
          <w:numId w:val="4"/>
        </w:numPr>
        <w:ind w:left="284" w:firstLine="0"/>
        <w:rPr>
          <w:sz w:val="24"/>
          <w:szCs w:val="24"/>
        </w:rPr>
      </w:pPr>
      <w:bookmarkStart w:id="86"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C10EC">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C10EC">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C10EC">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6"/>
    <w:p w14:paraId="2B80AFD4" w14:textId="226C12F3"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C10EC">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C10EC">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C10EC">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C10EC">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C10EC">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313C4394"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C10EC">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C10EC">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C10EC">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0EFC53E"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C10EC">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C10EC">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C10EC">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C10EC">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C10EC">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C10EC">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C10EC">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C10EC">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50" w:anchor="art156§5" w:history="1">
        <w:r w:rsidRPr="00C87A94">
          <w:rPr>
            <w:rStyle w:val="Hyperlink"/>
            <w:sz w:val="24"/>
            <w:szCs w:val="24"/>
          </w:rPr>
          <w:t>art. 156, §5º, da Lei n.º 14.133/2021</w:t>
        </w:r>
      </w:hyperlink>
      <w:r w:rsidRPr="00C87A94">
        <w:rPr>
          <w:sz w:val="24"/>
          <w:szCs w:val="24"/>
        </w:rPr>
        <w:t>.</w:t>
      </w:r>
    </w:p>
    <w:p w14:paraId="6544BFAD" w14:textId="04CF1DE1"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C10EC">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222387501"/>
      <w:bookmarkEnd w:id="74"/>
      <w:bookmarkEnd w:id="76"/>
      <w:r w:rsidRPr="00C87A94">
        <w:rPr>
          <w:rFonts w:ascii="Arial" w:hAnsi="Arial" w:cs="Arial"/>
          <w:color w:val="FF0000"/>
          <w:sz w:val="24"/>
          <w:szCs w:val="24"/>
        </w:rPr>
        <w:lastRenderedPageBreak/>
        <w:t>DA IMPUGNAÇÃO AO EDITAL E DO PEDIDO DE ESCLARECIMENTO</w:t>
      </w:r>
      <w:bookmarkEnd w:id="87"/>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2"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8"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3"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4" w:history="1">
        <w:r w:rsidRPr="00C87A94">
          <w:rPr>
            <w:rStyle w:val="Hyperlink"/>
            <w:sz w:val="24"/>
            <w:szCs w:val="24"/>
          </w:rPr>
          <w:t>licitacoes2@carlopolis.pr.gov.br</w:t>
        </w:r>
      </w:hyperlink>
    </w:p>
    <w:bookmarkEnd w:id="88"/>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9" w:name="_Toc222387502"/>
      <w:r w:rsidRPr="00C87A94">
        <w:rPr>
          <w:rFonts w:ascii="Arial" w:hAnsi="Arial" w:cs="Arial"/>
          <w:color w:val="FF0000"/>
          <w:sz w:val="24"/>
          <w:szCs w:val="24"/>
        </w:rPr>
        <w:t>DAS DISPOSIÇÕES GERAIS</w:t>
      </w:r>
      <w:bookmarkEnd w:id="89"/>
    </w:p>
    <w:p w14:paraId="5869D3A6" w14:textId="77777777" w:rsidR="00C972AD" w:rsidRPr="00C87A94" w:rsidRDefault="00C972AD" w:rsidP="003A53F5">
      <w:pPr>
        <w:pStyle w:val="Nivel2"/>
        <w:numPr>
          <w:ilvl w:val="1"/>
          <w:numId w:val="4"/>
        </w:numPr>
        <w:ind w:left="0" w:firstLine="0"/>
        <w:rPr>
          <w:sz w:val="24"/>
          <w:szCs w:val="24"/>
        </w:rPr>
      </w:pPr>
      <w:bookmarkStart w:id="90"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1" w:name="_Hlk161644329"/>
      <w:r w:rsidR="00681597" w:rsidRPr="00C87A94">
        <w:rPr>
          <w:sz w:val="24"/>
          <w:szCs w:val="24"/>
        </w:rPr>
        <w:t>(</w:t>
      </w:r>
      <w:hyperlink r:id="rId55" w:history="1">
        <w:r w:rsidR="00681597" w:rsidRPr="00C87A94">
          <w:rPr>
            <w:rStyle w:val="Hyperlink"/>
            <w:sz w:val="24"/>
            <w:szCs w:val="24"/>
          </w:rPr>
          <w:t>https://www.carlopolis.pr.gov.br/</w:t>
        </w:r>
      </w:hyperlink>
      <w:r w:rsidR="00681597" w:rsidRPr="00C87A94">
        <w:rPr>
          <w:sz w:val="24"/>
          <w:szCs w:val="24"/>
        </w:rPr>
        <w:t>).</w:t>
      </w:r>
      <w:bookmarkEnd w:id="91"/>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03675C50" w:rsidR="00C972AD" w:rsidRPr="00140A5F"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r w:rsidR="00B744FB">
        <w:rPr>
          <w:sz w:val="24"/>
          <w:szCs w:val="24"/>
        </w:rPr>
        <w:t xml:space="preserve"> e Estudo Técnico Preliminar</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52FD9635" w14:textId="01F43FE8" w:rsidR="0062056C" w:rsidRPr="00C87A94" w:rsidRDefault="008E2D5A" w:rsidP="003A53F5">
      <w:pPr>
        <w:pStyle w:val="Nivel3"/>
        <w:numPr>
          <w:ilvl w:val="2"/>
          <w:numId w:val="4"/>
        </w:numPr>
        <w:ind w:left="284" w:firstLine="0"/>
        <w:rPr>
          <w:sz w:val="24"/>
          <w:szCs w:val="24"/>
        </w:rPr>
      </w:pPr>
      <w:r w:rsidRPr="00C87A94">
        <w:rPr>
          <w:sz w:val="24"/>
          <w:szCs w:val="24"/>
        </w:rPr>
        <w:t>ANEXO V- Minuta de Ata de Registro de Preços</w:t>
      </w:r>
    </w:p>
    <w:p w14:paraId="778E3AA0" w14:textId="77777777" w:rsidR="00990921" w:rsidRPr="00977134" w:rsidRDefault="00990921" w:rsidP="00990921">
      <w:pPr>
        <w:pStyle w:val="Nivel3"/>
        <w:rPr>
          <w:sz w:val="24"/>
          <w:szCs w:val="24"/>
        </w:rPr>
      </w:pPr>
    </w:p>
    <w:p w14:paraId="70ABAE98" w14:textId="3E6C2B56"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2" w:name="_Hlk161644344"/>
      <w:bookmarkEnd w:id="90"/>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486E56">
        <w:rPr>
          <w:rFonts w:ascii="Arial" w:hAnsi="Arial" w:cs="Arial"/>
          <w:bCs/>
          <w:i/>
          <w:iCs/>
          <w:noProof/>
          <w:sz w:val="24"/>
          <w:szCs w:val="24"/>
        </w:rPr>
        <w:t>18 de fevereiro</w:t>
      </w:r>
      <w:r w:rsidR="00FD3348">
        <w:rPr>
          <w:rFonts w:ascii="Arial" w:hAnsi="Arial" w:cs="Arial"/>
          <w:bCs/>
          <w:i/>
          <w:iCs/>
          <w:noProof/>
          <w:sz w:val="24"/>
          <w:szCs w:val="24"/>
        </w:rPr>
        <w:t xml:space="preserve"> de 2026</w:t>
      </w:r>
      <w:r w:rsidRPr="00C87A94">
        <w:rPr>
          <w:rFonts w:ascii="Arial" w:hAnsi="Arial" w:cs="Arial"/>
          <w:bCs/>
          <w:i/>
          <w:iCs/>
          <w:sz w:val="24"/>
          <w:szCs w:val="24"/>
        </w:rPr>
        <w:fldChar w:fldCharType="end"/>
      </w:r>
      <w:r w:rsidR="00977134">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CA8DF2D" w:rsidR="0062056C" w:rsidRDefault="00977134" w:rsidP="00977134">
      <w:pPr>
        <w:tabs>
          <w:tab w:val="left" w:pos="4055"/>
        </w:tabs>
        <w:autoSpaceDE w:val="0"/>
        <w:autoSpaceDN w:val="0"/>
        <w:adjustRightInd w:val="0"/>
        <w:spacing w:after="0" w:line="240" w:lineRule="auto"/>
        <w:jc w:val="both"/>
        <w:rPr>
          <w:rFonts w:ascii="Arial" w:hAnsi="Arial" w:cs="Arial"/>
          <w:bCs/>
          <w:sz w:val="24"/>
          <w:szCs w:val="24"/>
        </w:rPr>
      </w:pPr>
      <w:r>
        <w:rPr>
          <w:rFonts w:ascii="Arial" w:hAnsi="Arial" w:cs="Arial"/>
          <w:bCs/>
          <w:sz w:val="24"/>
          <w:szCs w:val="24"/>
        </w:rPr>
        <w:tab/>
      </w:r>
    </w:p>
    <w:p w14:paraId="4B5AAB63" w14:textId="77777777" w:rsidR="00977134" w:rsidRDefault="00977134" w:rsidP="00977134">
      <w:pPr>
        <w:tabs>
          <w:tab w:val="left" w:pos="4055"/>
        </w:tabs>
        <w:autoSpaceDE w:val="0"/>
        <w:autoSpaceDN w:val="0"/>
        <w:adjustRightInd w:val="0"/>
        <w:spacing w:after="0" w:line="240" w:lineRule="auto"/>
        <w:jc w:val="both"/>
        <w:rPr>
          <w:rFonts w:ascii="Arial" w:hAnsi="Arial" w:cs="Arial"/>
          <w:bCs/>
          <w:sz w:val="24"/>
          <w:szCs w:val="24"/>
        </w:rPr>
      </w:pPr>
    </w:p>
    <w:p w14:paraId="58A7B3F3" w14:textId="77777777" w:rsidR="000E0BEE" w:rsidRDefault="000E0BEE" w:rsidP="00977134">
      <w:pPr>
        <w:tabs>
          <w:tab w:val="left" w:pos="4055"/>
        </w:tabs>
        <w:autoSpaceDE w:val="0"/>
        <w:autoSpaceDN w:val="0"/>
        <w:adjustRightInd w:val="0"/>
        <w:spacing w:after="0" w:line="240" w:lineRule="auto"/>
        <w:jc w:val="both"/>
        <w:rPr>
          <w:rFonts w:ascii="Arial" w:hAnsi="Arial" w:cs="Arial"/>
          <w:bCs/>
          <w:sz w:val="24"/>
          <w:szCs w:val="24"/>
        </w:rPr>
      </w:pPr>
    </w:p>
    <w:p w14:paraId="448E07D0" w14:textId="77777777" w:rsidR="000E0BEE" w:rsidRDefault="000E0BEE" w:rsidP="00977134">
      <w:pPr>
        <w:tabs>
          <w:tab w:val="left" w:pos="4055"/>
        </w:tabs>
        <w:autoSpaceDE w:val="0"/>
        <w:autoSpaceDN w:val="0"/>
        <w:adjustRightInd w:val="0"/>
        <w:spacing w:after="0" w:line="240" w:lineRule="auto"/>
        <w:jc w:val="both"/>
        <w:rPr>
          <w:rFonts w:ascii="Arial" w:hAnsi="Arial" w:cs="Arial"/>
          <w:bCs/>
          <w:sz w:val="24"/>
          <w:szCs w:val="24"/>
        </w:rPr>
      </w:pPr>
    </w:p>
    <w:p w14:paraId="40332E87" w14:textId="77777777" w:rsidR="00990921" w:rsidRPr="00C87A94" w:rsidRDefault="00990921" w:rsidP="00977134">
      <w:pPr>
        <w:tabs>
          <w:tab w:val="left" w:pos="4055"/>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05CEBC53" w:rsidR="00EC046E" w:rsidRDefault="00977134"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Flavia Regina dos Santos Senne</w:t>
      </w:r>
    </w:p>
    <w:p w14:paraId="60BC8376" w14:textId="250EB0CC" w:rsidR="00CD3709" w:rsidRPr="00C87A94" w:rsidRDefault="00EC046E"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Secretári</w:t>
      </w:r>
      <w:r w:rsidR="00977134">
        <w:rPr>
          <w:rFonts w:ascii="Arial" w:hAnsi="Arial" w:cs="Arial"/>
          <w:b/>
          <w:bCs/>
          <w:i/>
          <w:iCs/>
          <w:sz w:val="24"/>
          <w:szCs w:val="24"/>
        </w:rPr>
        <w:t>a</w:t>
      </w:r>
      <w:r>
        <w:rPr>
          <w:rFonts w:ascii="Arial" w:hAnsi="Arial" w:cs="Arial"/>
          <w:b/>
          <w:bCs/>
          <w:i/>
          <w:iCs/>
          <w:sz w:val="24"/>
          <w:szCs w:val="24"/>
        </w:rPr>
        <w:t xml:space="preserve"> Municipal de </w:t>
      </w:r>
      <w:r w:rsidR="00977134">
        <w:rPr>
          <w:rFonts w:ascii="Arial" w:hAnsi="Arial" w:cs="Arial"/>
          <w:b/>
          <w:bCs/>
          <w:i/>
          <w:iCs/>
          <w:sz w:val="24"/>
          <w:szCs w:val="24"/>
        </w:rPr>
        <w:t>Administração e Comunicação</w:t>
      </w:r>
    </w:p>
    <w:bookmarkEnd w:id="92"/>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27F4C306" w14:textId="77777777" w:rsidR="00BD086D" w:rsidRDefault="00BD086D" w:rsidP="00A57DC2">
      <w:pPr>
        <w:spacing w:before="240" w:after="240" w:line="276" w:lineRule="auto"/>
        <w:jc w:val="both"/>
        <w:rPr>
          <w:rFonts w:ascii="Arial" w:hAnsi="Arial" w:cs="Arial"/>
          <w:b/>
          <w:bCs/>
          <w:iCs/>
          <w:color w:val="000000"/>
          <w:sz w:val="24"/>
          <w:szCs w:val="24"/>
        </w:rPr>
      </w:pPr>
    </w:p>
    <w:p w14:paraId="3E38B2AE" w14:textId="77777777" w:rsidR="00BD086D" w:rsidRDefault="00BD086D" w:rsidP="00A57DC2">
      <w:pPr>
        <w:spacing w:before="240" w:after="240" w:line="276" w:lineRule="auto"/>
        <w:jc w:val="both"/>
        <w:rPr>
          <w:rFonts w:ascii="Arial" w:hAnsi="Arial" w:cs="Arial"/>
          <w:b/>
          <w:bCs/>
          <w:iCs/>
          <w:color w:val="000000"/>
          <w:sz w:val="24"/>
          <w:szCs w:val="24"/>
        </w:rPr>
      </w:pPr>
    </w:p>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3B94B415" w14:textId="77777777" w:rsidR="00B744FB" w:rsidRDefault="00B744FB" w:rsidP="00A57DC2">
      <w:pPr>
        <w:spacing w:before="240" w:after="240" w:line="276" w:lineRule="auto"/>
        <w:jc w:val="both"/>
        <w:rPr>
          <w:rFonts w:ascii="Arial" w:hAnsi="Arial" w:cs="Arial"/>
          <w:b/>
          <w:bCs/>
          <w:iCs/>
          <w:color w:val="000000"/>
          <w:sz w:val="24"/>
          <w:szCs w:val="24"/>
        </w:rPr>
      </w:pPr>
    </w:p>
    <w:p w14:paraId="2BA48D52" w14:textId="77777777" w:rsidR="00B744FB" w:rsidRDefault="00B744FB" w:rsidP="00A57DC2">
      <w:pPr>
        <w:spacing w:before="240" w:after="240" w:line="276" w:lineRule="auto"/>
        <w:jc w:val="both"/>
        <w:rPr>
          <w:rFonts w:ascii="Arial" w:hAnsi="Arial" w:cs="Arial"/>
          <w:b/>
          <w:bCs/>
          <w:iCs/>
          <w:color w:val="000000"/>
          <w:sz w:val="24"/>
          <w:szCs w:val="24"/>
        </w:rPr>
      </w:pPr>
    </w:p>
    <w:p w14:paraId="1EEFFEC1" w14:textId="77777777" w:rsidR="00B744FB" w:rsidRDefault="00B744FB" w:rsidP="00A57DC2">
      <w:pPr>
        <w:spacing w:before="240" w:after="240" w:line="276" w:lineRule="auto"/>
        <w:jc w:val="both"/>
        <w:rPr>
          <w:rFonts w:ascii="Arial" w:hAnsi="Arial" w:cs="Arial"/>
          <w:b/>
          <w:bCs/>
          <w:iCs/>
          <w:color w:val="000000"/>
          <w:sz w:val="24"/>
          <w:szCs w:val="24"/>
        </w:rPr>
      </w:pPr>
    </w:p>
    <w:p w14:paraId="2226DFA6" w14:textId="77777777" w:rsidR="00B744FB" w:rsidRDefault="00B744FB" w:rsidP="00A57DC2">
      <w:pPr>
        <w:spacing w:before="240" w:after="240" w:line="276" w:lineRule="auto"/>
        <w:jc w:val="both"/>
        <w:rPr>
          <w:rFonts w:ascii="Arial" w:hAnsi="Arial" w:cs="Arial"/>
          <w:b/>
          <w:bCs/>
          <w:iCs/>
          <w:color w:val="000000"/>
          <w:sz w:val="24"/>
          <w:szCs w:val="24"/>
        </w:rPr>
      </w:pPr>
    </w:p>
    <w:p w14:paraId="743215A1" w14:textId="77777777" w:rsidR="00B744FB" w:rsidRDefault="00B744FB" w:rsidP="00A57DC2">
      <w:pPr>
        <w:spacing w:before="240" w:after="240" w:line="276" w:lineRule="auto"/>
        <w:jc w:val="both"/>
        <w:rPr>
          <w:rFonts w:ascii="Arial" w:hAnsi="Arial" w:cs="Arial"/>
          <w:b/>
          <w:bCs/>
          <w:iCs/>
          <w:color w:val="000000"/>
          <w:sz w:val="24"/>
          <w:szCs w:val="24"/>
        </w:rPr>
      </w:pPr>
    </w:p>
    <w:p w14:paraId="59853D11" w14:textId="77777777" w:rsidR="00B744FB" w:rsidRDefault="00B744FB" w:rsidP="00A57DC2">
      <w:pPr>
        <w:spacing w:before="240" w:after="240" w:line="276" w:lineRule="auto"/>
        <w:jc w:val="both"/>
        <w:rPr>
          <w:rFonts w:ascii="Arial" w:hAnsi="Arial" w:cs="Arial"/>
          <w:b/>
          <w:bCs/>
          <w:iCs/>
          <w:color w:val="000000"/>
          <w:sz w:val="24"/>
          <w:szCs w:val="24"/>
        </w:rPr>
      </w:pPr>
    </w:p>
    <w:p w14:paraId="62754960" w14:textId="77777777" w:rsidR="00B744FB" w:rsidRDefault="00B744FB" w:rsidP="00A57DC2">
      <w:pPr>
        <w:spacing w:before="240" w:after="240" w:line="276" w:lineRule="auto"/>
        <w:jc w:val="both"/>
        <w:rPr>
          <w:rFonts w:ascii="Arial" w:hAnsi="Arial" w:cs="Arial"/>
          <w:b/>
          <w:bCs/>
          <w:iCs/>
          <w:color w:val="000000"/>
          <w:sz w:val="24"/>
          <w:szCs w:val="24"/>
        </w:rPr>
      </w:pPr>
    </w:p>
    <w:p w14:paraId="36C2FEB8" w14:textId="77777777" w:rsidR="00486E56" w:rsidRPr="00C87A94" w:rsidRDefault="00486E56"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3" w:name="_Hlk161644384"/>
      <w:bookmarkStart w:id="94" w:name="_Toc222387503"/>
      <w:r w:rsidRPr="00C87A94">
        <w:rPr>
          <w:rFonts w:ascii="Arial" w:hAnsi="Arial" w:cs="Arial"/>
          <w:color w:val="FF0000"/>
          <w:sz w:val="24"/>
          <w:szCs w:val="24"/>
        </w:rPr>
        <w:lastRenderedPageBreak/>
        <w:t>ANEXO I</w:t>
      </w:r>
      <w:bookmarkEnd w:id="94"/>
    </w:p>
    <w:p w14:paraId="5F94A786" w14:textId="77777777" w:rsidR="005A4BE3" w:rsidRPr="00966347" w:rsidRDefault="005A4BE3" w:rsidP="005A4BE3">
      <w:pPr>
        <w:spacing w:after="0" w:line="240" w:lineRule="auto"/>
        <w:jc w:val="center"/>
        <w:rPr>
          <w:rFonts w:ascii="Arial" w:hAnsi="Arial" w:cs="Arial"/>
          <w:b/>
          <w:u w:val="single"/>
        </w:rPr>
      </w:pPr>
      <w:r w:rsidRPr="00966347">
        <w:rPr>
          <w:rFonts w:ascii="Arial" w:hAnsi="Arial" w:cs="Arial"/>
          <w:b/>
          <w:u w:val="single"/>
        </w:rPr>
        <w:t>TERMO DE REFERÊNCIA</w:t>
      </w:r>
    </w:p>
    <w:p w14:paraId="64EBAC40" w14:textId="77777777" w:rsidR="005A4BE3" w:rsidRPr="00966347" w:rsidRDefault="005A4BE3" w:rsidP="005A4BE3">
      <w:pPr>
        <w:spacing w:after="0" w:line="240" w:lineRule="auto"/>
        <w:jc w:val="both"/>
        <w:rPr>
          <w:rFonts w:ascii="Arial" w:hAnsi="Arial" w:cs="Arial"/>
          <w:bCs/>
        </w:rPr>
      </w:pPr>
      <w:r w:rsidRPr="00966347">
        <w:rPr>
          <w:rFonts w:ascii="Arial" w:hAnsi="Arial" w:cs="Arial"/>
          <w:bCs/>
        </w:rPr>
        <w:t> </w:t>
      </w:r>
    </w:p>
    <w:p w14:paraId="403BF4A8" w14:textId="77777777" w:rsidR="005A4BE3" w:rsidRPr="00966347" w:rsidRDefault="005A4BE3" w:rsidP="00990921">
      <w:pPr>
        <w:pStyle w:val="PargrafodaLista"/>
        <w:numPr>
          <w:ilvl w:val="0"/>
          <w:numId w:val="39"/>
        </w:numPr>
        <w:tabs>
          <w:tab w:val="left" w:pos="284"/>
        </w:tabs>
        <w:overflowPunct/>
        <w:autoSpaceDE/>
        <w:autoSpaceDN/>
        <w:adjustRightInd/>
        <w:contextualSpacing/>
        <w:jc w:val="both"/>
        <w:rPr>
          <w:rFonts w:ascii="Arial" w:hAnsi="Arial" w:cs="Arial"/>
          <w:b/>
        </w:rPr>
      </w:pPr>
      <w:r w:rsidRPr="00966347">
        <w:rPr>
          <w:rFonts w:ascii="Arial" w:hAnsi="Arial" w:cs="Arial"/>
          <w:b/>
        </w:rPr>
        <w:t>DADOS GERAIS</w:t>
      </w:r>
    </w:p>
    <w:p w14:paraId="5725AFF7" w14:textId="77777777" w:rsidR="005A4BE3" w:rsidRPr="00966347" w:rsidRDefault="005A4BE3" w:rsidP="005A4BE3">
      <w:pPr>
        <w:pStyle w:val="PargrafodaLista"/>
        <w:tabs>
          <w:tab w:val="left" w:pos="284"/>
        </w:tabs>
        <w:ind w:left="0"/>
        <w:jc w:val="both"/>
        <w:rPr>
          <w:rFonts w:ascii="Arial" w:hAnsi="Arial" w:cs="Arial"/>
          <w:bCs/>
        </w:rPr>
      </w:pPr>
      <w:r w:rsidRPr="00966347">
        <w:rPr>
          <w:rFonts w:ascii="Arial" w:hAnsi="Arial" w:cs="Arial"/>
          <w:bCs/>
        </w:rPr>
        <w:t xml:space="preserve"> </w:t>
      </w:r>
    </w:p>
    <w:p w14:paraId="5BDC75E3" w14:textId="77777777" w:rsidR="005A4BE3" w:rsidRPr="00966347" w:rsidRDefault="005A4BE3" w:rsidP="005A4BE3">
      <w:pPr>
        <w:pStyle w:val="SemEspaamento"/>
        <w:jc w:val="both"/>
        <w:rPr>
          <w:rFonts w:ascii="Arial" w:hAnsi="Arial" w:cs="Arial"/>
          <w:bCs/>
        </w:rPr>
      </w:pPr>
      <w:r w:rsidRPr="00966347">
        <w:rPr>
          <w:rFonts w:ascii="Arial" w:hAnsi="Arial" w:cs="Arial"/>
          <w:bCs/>
        </w:rPr>
        <w:t>Secretaria demandante:</w:t>
      </w:r>
      <w:r w:rsidRPr="00966347">
        <w:rPr>
          <w:rFonts w:ascii="Arial" w:hAnsi="Arial" w:cs="Arial"/>
          <w:bCs/>
          <w:color w:val="000000" w:themeColor="text1"/>
        </w:rPr>
        <w:t> </w:t>
      </w:r>
      <w:r w:rsidRPr="00966347">
        <w:rPr>
          <w:rFonts w:ascii="Arial" w:hAnsi="Arial" w:cs="Arial"/>
          <w:bCs/>
          <w:color w:val="000000" w:themeColor="text1"/>
        </w:rPr>
        <w:fldChar w:fldCharType="begin"/>
      </w:r>
      <w:r w:rsidRPr="00966347">
        <w:rPr>
          <w:rFonts w:ascii="Arial" w:hAnsi="Arial" w:cs="Arial"/>
          <w:bCs/>
          <w:color w:val="000000" w:themeColor="text1"/>
        </w:rPr>
        <w:instrText xml:space="preserve"> MERGEFIELD  Orgao_Interessado </w:instrText>
      </w:r>
      <w:r w:rsidRPr="00966347">
        <w:rPr>
          <w:rFonts w:ascii="Arial" w:hAnsi="Arial" w:cs="Arial"/>
          <w:bCs/>
          <w:color w:val="000000" w:themeColor="text1"/>
        </w:rPr>
        <w:fldChar w:fldCharType="separate"/>
      </w:r>
      <w:r w:rsidRPr="00966347">
        <w:rPr>
          <w:rFonts w:ascii="Arial" w:hAnsi="Arial" w:cs="Arial"/>
          <w:bCs/>
          <w:noProof/>
          <w:color w:val="000000" w:themeColor="text1"/>
        </w:rPr>
        <w:t>Secretaria Municipal de Administração e Comunicação</w:t>
      </w:r>
      <w:r w:rsidRPr="00966347">
        <w:rPr>
          <w:rFonts w:ascii="Arial" w:hAnsi="Arial" w:cs="Arial"/>
          <w:bCs/>
          <w:color w:val="000000" w:themeColor="text1"/>
        </w:rPr>
        <w:fldChar w:fldCharType="end"/>
      </w:r>
    </w:p>
    <w:p w14:paraId="33A37988" w14:textId="77777777" w:rsidR="005A4BE3" w:rsidRPr="00966347" w:rsidRDefault="005A4BE3" w:rsidP="005A4BE3">
      <w:pPr>
        <w:tabs>
          <w:tab w:val="left" w:pos="284"/>
        </w:tabs>
        <w:spacing w:after="0" w:line="240" w:lineRule="auto"/>
        <w:jc w:val="both"/>
        <w:rPr>
          <w:rFonts w:ascii="Arial" w:hAnsi="Arial" w:cs="Arial"/>
          <w:bCs/>
          <w:color w:val="000000" w:themeColor="text1"/>
        </w:rPr>
      </w:pPr>
      <w:r w:rsidRPr="00966347">
        <w:rPr>
          <w:rFonts w:ascii="Arial" w:hAnsi="Arial" w:cs="Arial"/>
          <w:bCs/>
          <w:color w:val="000000" w:themeColor="text1"/>
        </w:rPr>
        <w:t>Responsável pela Secretaria: Flávia Regina dos Santos Senne</w:t>
      </w:r>
    </w:p>
    <w:p w14:paraId="217A17BF" w14:textId="77777777" w:rsidR="005A4BE3" w:rsidRPr="00966347" w:rsidRDefault="005A4BE3" w:rsidP="005A4BE3">
      <w:pPr>
        <w:pStyle w:val="SemEspaamento"/>
        <w:jc w:val="both"/>
        <w:rPr>
          <w:rFonts w:ascii="Arial" w:hAnsi="Arial" w:cs="Arial"/>
          <w:bCs/>
          <w:color w:val="000000" w:themeColor="text1"/>
        </w:rPr>
      </w:pPr>
      <w:r w:rsidRPr="00966347">
        <w:rPr>
          <w:rFonts w:ascii="Arial" w:hAnsi="Arial" w:cs="Arial"/>
          <w:bCs/>
          <w:color w:val="000000" w:themeColor="text1"/>
        </w:rPr>
        <w:t xml:space="preserve">Responsável pelo preenchimento das informações: Nome: </w:t>
      </w:r>
      <w:r w:rsidRPr="00966347">
        <w:rPr>
          <w:rFonts w:ascii="Arial" w:hAnsi="Arial" w:cs="Arial"/>
          <w:bCs/>
          <w:color w:val="000000" w:themeColor="text1"/>
        </w:rPr>
        <w:fldChar w:fldCharType="begin"/>
      </w:r>
      <w:r w:rsidRPr="00966347">
        <w:rPr>
          <w:rFonts w:ascii="Arial" w:hAnsi="Arial" w:cs="Arial"/>
          <w:bCs/>
          <w:color w:val="000000" w:themeColor="text1"/>
        </w:rPr>
        <w:instrText xml:space="preserve"> MERGEFIELD  Responsavel_Termo </w:instrText>
      </w:r>
      <w:r w:rsidRPr="00966347">
        <w:rPr>
          <w:rFonts w:ascii="Arial" w:hAnsi="Arial" w:cs="Arial"/>
          <w:bCs/>
          <w:color w:val="000000" w:themeColor="text1"/>
        </w:rPr>
        <w:fldChar w:fldCharType="separate"/>
      </w:r>
      <w:r w:rsidRPr="00966347">
        <w:rPr>
          <w:rFonts w:ascii="Arial" w:hAnsi="Arial" w:cs="Arial"/>
          <w:bCs/>
          <w:noProof/>
          <w:color w:val="000000" w:themeColor="text1"/>
        </w:rPr>
        <w:t>Gustavo de Oliveira Alencar</w:t>
      </w:r>
      <w:r w:rsidRPr="00966347">
        <w:rPr>
          <w:rFonts w:ascii="Arial" w:hAnsi="Arial" w:cs="Arial"/>
          <w:bCs/>
          <w:color w:val="000000" w:themeColor="text1"/>
        </w:rPr>
        <w:fldChar w:fldCharType="end"/>
      </w:r>
    </w:p>
    <w:p w14:paraId="63EDBCD9" w14:textId="77777777" w:rsidR="005A4BE3" w:rsidRPr="00966347" w:rsidRDefault="005A4BE3" w:rsidP="005A4BE3">
      <w:pPr>
        <w:pStyle w:val="SemEspaamento"/>
        <w:jc w:val="both"/>
        <w:rPr>
          <w:rFonts w:ascii="Arial" w:hAnsi="Arial" w:cs="Arial"/>
          <w:bCs/>
          <w:color w:val="000000" w:themeColor="text1"/>
        </w:rPr>
      </w:pPr>
      <w:r w:rsidRPr="00966347">
        <w:rPr>
          <w:rFonts w:ascii="Arial" w:hAnsi="Arial" w:cs="Arial"/>
          <w:bCs/>
          <w:color w:val="000000" w:themeColor="text1"/>
        </w:rPr>
        <w:t>Cargo: Chefe de Compras</w:t>
      </w:r>
    </w:p>
    <w:p w14:paraId="3272AF18" w14:textId="77777777" w:rsidR="005A4BE3" w:rsidRPr="00966347" w:rsidRDefault="005A4BE3" w:rsidP="005A4BE3">
      <w:pPr>
        <w:tabs>
          <w:tab w:val="left" w:pos="284"/>
        </w:tabs>
        <w:spacing w:after="0" w:line="240" w:lineRule="auto"/>
        <w:jc w:val="both"/>
        <w:rPr>
          <w:rFonts w:ascii="Arial" w:hAnsi="Arial" w:cs="Arial"/>
          <w:bCs/>
          <w:color w:val="000000" w:themeColor="text1"/>
        </w:rPr>
      </w:pPr>
      <w:r w:rsidRPr="00966347">
        <w:rPr>
          <w:rFonts w:ascii="Arial" w:hAnsi="Arial" w:cs="Arial"/>
          <w:bCs/>
          <w:color w:val="000000" w:themeColor="text1"/>
        </w:rPr>
        <w:t>Responsável pelo acompanhamento do processo:  João Paulo Salles</w:t>
      </w:r>
    </w:p>
    <w:p w14:paraId="74B3F286" w14:textId="77777777" w:rsidR="005A4BE3" w:rsidRPr="00966347" w:rsidRDefault="005A4BE3" w:rsidP="005A4BE3">
      <w:pPr>
        <w:tabs>
          <w:tab w:val="left" w:pos="284"/>
        </w:tabs>
        <w:spacing w:after="0" w:line="240" w:lineRule="auto"/>
        <w:jc w:val="both"/>
        <w:rPr>
          <w:rFonts w:ascii="Arial" w:hAnsi="Arial" w:cs="Arial"/>
          <w:bCs/>
          <w:color w:val="000000" w:themeColor="text1"/>
        </w:rPr>
      </w:pPr>
      <w:r w:rsidRPr="00966347">
        <w:rPr>
          <w:rFonts w:ascii="Arial" w:hAnsi="Arial" w:cs="Arial"/>
          <w:bCs/>
          <w:color w:val="000000" w:themeColor="text1"/>
        </w:rPr>
        <w:t>Cargo: Diretor do Departamento de Limpeza e Manejo de Resíduos Sólidos</w:t>
      </w:r>
    </w:p>
    <w:p w14:paraId="366BF179" w14:textId="77777777" w:rsidR="005A4BE3" w:rsidRPr="00966347" w:rsidRDefault="005A4BE3" w:rsidP="005A4BE3">
      <w:pPr>
        <w:tabs>
          <w:tab w:val="left" w:pos="284"/>
        </w:tabs>
        <w:spacing w:after="0" w:line="240" w:lineRule="auto"/>
        <w:jc w:val="both"/>
        <w:rPr>
          <w:rFonts w:ascii="Arial" w:hAnsi="Arial" w:cs="Arial"/>
          <w:bCs/>
          <w:color w:val="000000" w:themeColor="text1"/>
        </w:rPr>
      </w:pPr>
    </w:p>
    <w:p w14:paraId="661B6CEC" w14:textId="77777777" w:rsidR="005A4BE3" w:rsidRPr="00966347" w:rsidRDefault="005A4BE3" w:rsidP="005A4BE3">
      <w:pPr>
        <w:tabs>
          <w:tab w:val="left" w:pos="284"/>
        </w:tabs>
        <w:spacing w:after="0" w:line="240" w:lineRule="auto"/>
        <w:jc w:val="both"/>
        <w:rPr>
          <w:rFonts w:ascii="Arial" w:hAnsi="Arial" w:cs="Arial"/>
          <w:bCs/>
          <w:color w:val="000000" w:themeColor="text1"/>
        </w:rPr>
      </w:pPr>
    </w:p>
    <w:p w14:paraId="452E7BE4" w14:textId="77777777" w:rsidR="005A4BE3" w:rsidRPr="00966347" w:rsidRDefault="005A4BE3" w:rsidP="005A4BE3">
      <w:pPr>
        <w:tabs>
          <w:tab w:val="left" w:pos="284"/>
        </w:tabs>
        <w:spacing w:after="0" w:line="240" w:lineRule="auto"/>
        <w:jc w:val="both"/>
        <w:rPr>
          <w:rFonts w:ascii="Arial" w:hAnsi="Arial" w:cs="Arial"/>
          <w:b/>
        </w:rPr>
      </w:pPr>
      <w:r w:rsidRPr="00966347">
        <w:rPr>
          <w:rFonts w:ascii="Arial" w:hAnsi="Arial" w:cs="Arial"/>
          <w:b/>
        </w:rPr>
        <w:t>CONCEITUAÇÃO DO OBJETO</w:t>
      </w:r>
    </w:p>
    <w:p w14:paraId="2353B1B9" w14:textId="77777777" w:rsidR="005A4BE3" w:rsidRPr="00966347" w:rsidRDefault="005A4BE3" w:rsidP="005A4BE3">
      <w:pPr>
        <w:tabs>
          <w:tab w:val="left" w:pos="284"/>
        </w:tabs>
        <w:spacing w:after="0" w:line="240" w:lineRule="auto"/>
        <w:jc w:val="both"/>
        <w:rPr>
          <w:rFonts w:ascii="Arial" w:hAnsi="Arial" w:cs="Arial"/>
          <w:bCs/>
        </w:rPr>
      </w:pPr>
    </w:p>
    <w:p w14:paraId="5CD5BC27" w14:textId="77777777" w:rsidR="005A4BE3" w:rsidRPr="00966347" w:rsidRDefault="005A4BE3" w:rsidP="005A4BE3">
      <w:pPr>
        <w:tabs>
          <w:tab w:val="left" w:pos="284"/>
        </w:tabs>
        <w:spacing w:after="0" w:line="240" w:lineRule="auto"/>
        <w:jc w:val="both"/>
        <w:rPr>
          <w:rFonts w:ascii="Arial" w:hAnsi="Arial" w:cs="Arial"/>
          <w:bCs/>
          <w:color w:val="000000" w:themeColor="text1"/>
        </w:rPr>
      </w:pPr>
      <w:r w:rsidRPr="00966347">
        <w:rPr>
          <w:rFonts w:ascii="Arial" w:hAnsi="Arial" w:cs="Arial"/>
          <w:b/>
          <w:color w:val="000000" w:themeColor="text1"/>
        </w:rPr>
        <w:t>2.1- Objeto a ser contratado:</w:t>
      </w:r>
      <w:r w:rsidRPr="00966347">
        <w:rPr>
          <w:rFonts w:ascii="Arial" w:hAnsi="Arial" w:cs="Arial"/>
          <w:bCs/>
          <w:color w:val="000000" w:themeColor="text1"/>
        </w:rPr>
        <w:t xml:space="preserve">   </w:t>
      </w:r>
      <w:bookmarkStart w:id="95" w:name="_Hlk115684682"/>
      <w:bookmarkEnd w:id="95"/>
    </w:p>
    <w:p w14:paraId="0EA01BFB" w14:textId="77777777" w:rsidR="005A4BE3" w:rsidRPr="00966347" w:rsidRDefault="005A4BE3" w:rsidP="005A4BE3">
      <w:pPr>
        <w:pStyle w:val="SemEspaamento"/>
        <w:ind w:firstLine="709"/>
        <w:jc w:val="both"/>
        <w:rPr>
          <w:rFonts w:ascii="Arial" w:hAnsi="Arial" w:cs="Arial"/>
          <w:bCs/>
          <w:color w:val="000000" w:themeColor="text1"/>
        </w:rPr>
      </w:pPr>
      <w:r w:rsidRPr="00966347">
        <w:rPr>
          <w:rFonts w:ascii="Arial" w:hAnsi="Arial" w:cs="Arial"/>
          <w:bCs/>
          <w:color w:val="000000" w:themeColor="text1"/>
        </w:rPr>
        <w:fldChar w:fldCharType="begin"/>
      </w:r>
      <w:r w:rsidRPr="00966347">
        <w:rPr>
          <w:rFonts w:ascii="Arial" w:hAnsi="Arial" w:cs="Arial"/>
          <w:bCs/>
          <w:color w:val="000000" w:themeColor="text1"/>
        </w:rPr>
        <w:instrText xml:space="preserve"> MERGEFIELD  Objeto </w:instrText>
      </w:r>
      <w:r w:rsidRPr="00966347">
        <w:rPr>
          <w:rFonts w:ascii="Arial" w:hAnsi="Arial" w:cs="Arial"/>
          <w:bCs/>
          <w:color w:val="000000" w:themeColor="text1"/>
        </w:rPr>
        <w:fldChar w:fldCharType="separate"/>
      </w:r>
      <w:r w:rsidRPr="00966347">
        <w:rPr>
          <w:rFonts w:ascii="Arial" w:hAnsi="Arial" w:cs="Arial"/>
          <w:bCs/>
          <w:noProof/>
          <w:color w:val="000000" w:themeColor="text1"/>
        </w:rPr>
        <w:t>A contratação de empresa para prestação de serviço de capina</w:t>
      </w:r>
      <w:r>
        <w:rPr>
          <w:rFonts w:ascii="Arial" w:hAnsi="Arial" w:cs="Arial"/>
          <w:bCs/>
          <w:noProof/>
          <w:color w:val="000000" w:themeColor="text1"/>
        </w:rPr>
        <w:t xml:space="preserve"> e</w:t>
      </w:r>
      <w:r w:rsidRPr="00966347">
        <w:rPr>
          <w:rFonts w:ascii="Arial" w:hAnsi="Arial" w:cs="Arial"/>
          <w:bCs/>
          <w:noProof/>
          <w:color w:val="000000" w:themeColor="text1"/>
        </w:rPr>
        <w:t xml:space="preserve"> roçada manual e/ou mecânica e conservação</w:t>
      </w:r>
      <w:r w:rsidRPr="00966347">
        <w:rPr>
          <w:rFonts w:ascii="Arial" w:hAnsi="Arial" w:cs="Arial"/>
          <w:bCs/>
          <w:color w:val="000000" w:themeColor="text1"/>
        </w:rPr>
        <w:fldChar w:fldCharType="end"/>
      </w:r>
      <w:r>
        <w:rPr>
          <w:rFonts w:ascii="Arial" w:hAnsi="Arial" w:cs="Arial"/>
          <w:bCs/>
          <w:color w:val="000000" w:themeColor="text1"/>
        </w:rPr>
        <w:t xml:space="preserve"> de áreas públicas e de terceiros</w:t>
      </w:r>
    </w:p>
    <w:p w14:paraId="2F5E30AB" w14:textId="77777777" w:rsidR="005A4BE3" w:rsidRPr="00966347" w:rsidRDefault="005A4BE3" w:rsidP="005A4BE3">
      <w:pPr>
        <w:pStyle w:val="SemEspaamento"/>
        <w:jc w:val="both"/>
        <w:rPr>
          <w:rFonts w:ascii="Arial" w:hAnsi="Arial" w:cs="Arial"/>
          <w:bCs/>
          <w:color w:val="FF0000"/>
        </w:rPr>
      </w:pPr>
    </w:p>
    <w:p w14:paraId="4B7DEAB6" w14:textId="77777777" w:rsidR="005A4BE3" w:rsidRPr="00966347" w:rsidRDefault="005A4BE3" w:rsidP="005A4BE3">
      <w:pPr>
        <w:tabs>
          <w:tab w:val="left" w:pos="284"/>
        </w:tabs>
        <w:spacing w:after="0" w:line="240" w:lineRule="auto"/>
        <w:jc w:val="both"/>
        <w:rPr>
          <w:rFonts w:ascii="Arial" w:hAnsi="Arial" w:cs="Arial"/>
          <w:b/>
        </w:rPr>
      </w:pPr>
      <w:r w:rsidRPr="00966347">
        <w:rPr>
          <w:rFonts w:ascii="Arial" w:hAnsi="Arial" w:cs="Arial"/>
          <w:b/>
        </w:rPr>
        <w:t>2.2- Justificativa/necessidade da contratação:</w:t>
      </w:r>
    </w:p>
    <w:p w14:paraId="38A212BF" w14:textId="77777777" w:rsidR="005A4BE3" w:rsidRPr="00966347" w:rsidRDefault="005A4BE3" w:rsidP="005A4BE3">
      <w:pPr>
        <w:pStyle w:val="SemEspaamento"/>
        <w:ind w:firstLine="709"/>
        <w:jc w:val="both"/>
        <w:rPr>
          <w:rFonts w:ascii="Arial" w:hAnsi="Arial" w:cs="Arial"/>
          <w:bCs/>
          <w:noProof/>
          <w:color w:val="000000" w:themeColor="text1"/>
        </w:rPr>
      </w:pPr>
      <w:r w:rsidRPr="00966347">
        <w:rPr>
          <w:rFonts w:ascii="Arial" w:hAnsi="Arial" w:cs="Arial"/>
          <w:bCs/>
          <w:color w:val="000000" w:themeColor="text1"/>
        </w:rPr>
        <w:fldChar w:fldCharType="begin"/>
      </w:r>
      <w:r w:rsidRPr="00966347">
        <w:rPr>
          <w:rFonts w:ascii="Arial" w:hAnsi="Arial" w:cs="Arial"/>
          <w:bCs/>
          <w:color w:val="000000" w:themeColor="text1"/>
        </w:rPr>
        <w:instrText xml:space="preserve"> MERGEFIELD  Necessidade </w:instrText>
      </w:r>
      <w:r w:rsidRPr="00966347">
        <w:rPr>
          <w:rFonts w:ascii="Arial" w:hAnsi="Arial" w:cs="Arial"/>
          <w:bCs/>
          <w:color w:val="000000" w:themeColor="text1"/>
        </w:rPr>
        <w:fldChar w:fldCharType="separate"/>
      </w:r>
      <w:r w:rsidRPr="00966347">
        <w:rPr>
          <w:rFonts w:ascii="Arial" w:hAnsi="Arial" w:cs="Arial"/>
          <w:bCs/>
          <w:noProof/>
          <w:color w:val="000000" w:themeColor="text1"/>
        </w:rPr>
        <w:t>O presente tem como propósito assegurar a viabilidade técnica da contratação de empresa especializada para prestação dos serviços (material e mão de obra) de capina e roçada (em canteiros de avenidas, praças, bosques, área verde, logradouros, terrenos, imóveis municipais como áreas verdes, prefeitura, secretarias, escolas, departamentos e locais similares), roçada e/ou capina e limpeza em calçada ecológica e calçadas em “paver” (blocos de pedras encaixadas uma à outra)  dos imóveis e/ou dos terrenos municipais, roçada em terrenos de propriedade e de posse do município, roçada em terrenos baldios de terceiros oriundos de notificações para a devida limpeza e não cumprimento das exigências apresentadas, e corte de grama, capina e roçada em imóveis públicos do município, incluindo a limpeza, coleta e remoção de todo o material gerado durante as atividades, bem como dos resíduos já existentes nos locais, tais como resíduos vegetais, recicláveis descartados de forma irregular, resíduos da construção civil, resíduos de madeiramentos e quaisquer outros materiais depositados inadequadamente, além da realização do transporte dos resíduos em local indicado pelo Município, com fornecimento de todos materiais, equipamentos, veículos e mão de obra, para atender à necessidade da Prefeitura Municipal de Carlópolis através da Secretaria Municipal de Administração e Comunicação, conforme condições, quantidades e exigências estabelecidas.</w:t>
      </w:r>
    </w:p>
    <w:p w14:paraId="3CB5FFEE" w14:textId="77777777" w:rsidR="005A4BE3" w:rsidRPr="00966347" w:rsidRDefault="005A4BE3" w:rsidP="005A4BE3">
      <w:pPr>
        <w:pStyle w:val="SemEspaamento"/>
        <w:ind w:firstLine="709"/>
        <w:jc w:val="both"/>
        <w:rPr>
          <w:rFonts w:ascii="Arial" w:hAnsi="Arial" w:cs="Arial"/>
          <w:bCs/>
          <w:color w:val="000000" w:themeColor="text1"/>
        </w:rPr>
      </w:pPr>
      <w:r w:rsidRPr="00966347">
        <w:rPr>
          <w:rFonts w:ascii="Arial" w:hAnsi="Arial" w:cs="Arial"/>
          <w:bCs/>
          <w:noProof/>
          <w:color w:val="000000" w:themeColor="text1"/>
        </w:rPr>
        <w:t>A contratação de empresa especializada na prestação de serviço de limpeza, capina, roçada manual e/ou mecânica e conservação é de fundamental importância para manter as avenidas, praças, logradouros, terrenos e próprios públicos limpos e agradáveis aos munícipes e visitantes, evitando proliferação de doenças e animais indesejados.</w:t>
      </w:r>
      <w:r w:rsidRPr="00966347">
        <w:rPr>
          <w:rFonts w:ascii="Arial" w:hAnsi="Arial" w:cs="Arial"/>
          <w:bCs/>
          <w:color w:val="000000" w:themeColor="text1"/>
        </w:rPr>
        <w:fldChar w:fldCharType="end"/>
      </w:r>
    </w:p>
    <w:p w14:paraId="2D281F6F"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color w:val="000000" w:themeColor="text1"/>
        </w:rPr>
        <w:t> </w:t>
      </w:r>
    </w:p>
    <w:p w14:paraId="774AB438" w14:textId="77777777" w:rsidR="005A4BE3" w:rsidRPr="00966347" w:rsidRDefault="005A4BE3" w:rsidP="005A4BE3">
      <w:pPr>
        <w:tabs>
          <w:tab w:val="left" w:pos="284"/>
        </w:tabs>
        <w:spacing w:after="0" w:line="240" w:lineRule="auto"/>
        <w:jc w:val="both"/>
        <w:rPr>
          <w:rFonts w:ascii="Arial" w:hAnsi="Arial" w:cs="Arial"/>
          <w:b/>
        </w:rPr>
      </w:pPr>
      <w:r w:rsidRPr="00966347">
        <w:rPr>
          <w:rFonts w:ascii="Arial" w:hAnsi="Arial" w:cs="Arial"/>
          <w:b/>
        </w:rPr>
        <w:t>2.3- Indicar a forma de contratação:</w:t>
      </w:r>
    </w:p>
    <w:p w14:paraId="07F0D2D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Registro de Preços</w:t>
      </w:r>
    </w:p>
    <w:p w14:paraId="3CD442D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Contrato</w:t>
      </w:r>
    </w:p>
    <w:p w14:paraId="361409D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Aquisição imediata</w:t>
      </w:r>
    </w:p>
    <w:p w14:paraId="39C9721D"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Emergencial</w:t>
      </w:r>
    </w:p>
    <w:p w14:paraId="002B9E8D" w14:textId="77777777" w:rsidR="005A4BE3" w:rsidRPr="00966347" w:rsidRDefault="005A4BE3" w:rsidP="005A4BE3">
      <w:pPr>
        <w:tabs>
          <w:tab w:val="left" w:pos="284"/>
        </w:tabs>
        <w:spacing w:after="0" w:line="240" w:lineRule="auto"/>
        <w:jc w:val="both"/>
        <w:rPr>
          <w:rFonts w:ascii="Arial" w:hAnsi="Arial" w:cs="Arial"/>
        </w:rPr>
      </w:pPr>
    </w:p>
    <w:p w14:paraId="246E3CCC"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2.4- Fundamentação da contratação</w:t>
      </w:r>
    </w:p>
    <w:p w14:paraId="341F3315"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(x) Esse processo está fundamentado em ETP, constante no processo. </w:t>
      </w:r>
    </w:p>
    <w:p w14:paraId="2BF76DBE"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  ) Outro – Especificar: </w:t>
      </w:r>
    </w:p>
    <w:p w14:paraId="4E39E5F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r w:rsidRPr="00966347">
        <w:rPr>
          <w:rFonts w:ascii="Arial" w:hAnsi="Arial" w:cs="Arial"/>
          <w:b/>
          <w:bCs/>
        </w:rPr>
        <w:t>3.  Análise dos riscos da contratação </w:t>
      </w:r>
    </w:p>
    <w:p w14:paraId="1E37392D"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não apresenta riscos.</w:t>
      </w:r>
    </w:p>
    <w:p w14:paraId="47993908"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(x) sim, qual (s)? </w:t>
      </w:r>
    </w:p>
    <w:p w14:paraId="5C2DBEE6" w14:textId="77777777" w:rsidR="005A4BE3" w:rsidRPr="00966347" w:rsidRDefault="005A4BE3" w:rsidP="005A4BE3">
      <w:pPr>
        <w:tabs>
          <w:tab w:val="left" w:pos="284"/>
        </w:tabs>
        <w:spacing w:after="0" w:line="240" w:lineRule="auto"/>
        <w:jc w:val="both"/>
        <w:rPr>
          <w:rFonts w:ascii="Arial" w:hAnsi="Arial" w:cs="Arial"/>
        </w:rPr>
      </w:pPr>
    </w:p>
    <w:p w14:paraId="620152F9"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RISCO 01</w:t>
      </w:r>
    </w:p>
    <w:p w14:paraId="67D8F6FE"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Instrução Processual Deficitária</w:t>
      </w:r>
    </w:p>
    <w:p w14:paraId="098854A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Probabilidade:</w:t>
      </w:r>
      <w:r w:rsidRPr="00966347">
        <w:rPr>
          <w:rFonts w:ascii="Arial" w:hAnsi="Arial" w:cs="Arial"/>
        </w:rPr>
        <w:t xml:space="preserve"> Baixa</w:t>
      </w:r>
    </w:p>
    <w:p w14:paraId="4E235C9C"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Impacto:</w:t>
      </w:r>
      <w:r w:rsidRPr="00966347">
        <w:rPr>
          <w:rFonts w:ascii="Arial" w:hAnsi="Arial" w:cs="Arial"/>
        </w:rPr>
        <w:t xml:space="preserve"> Alto</w:t>
      </w:r>
    </w:p>
    <w:p w14:paraId="3DA4A862"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lastRenderedPageBreak/>
        <w:t xml:space="preserve">Dano: </w:t>
      </w:r>
      <w:r w:rsidRPr="00966347">
        <w:rPr>
          <w:rFonts w:ascii="Arial" w:hAnsi="Arial" w:cs="Arial"/>
        </w:rPr>
        <w:t>Pedidos de esclarecimentos; Divergências textuais no edital, TR, Minuta de contrato; Problemas na execução contratual.</w:t>
      </w:r>
    </w:p>
    <w:p w14:paraId="70DC9E0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Ação Preventiva:</w:t>
      </w:r>
      <w:r w:rsidRPr="00966347">
        <w:rPr>
          <w:rFonts w:ascii="Arial" w:hAnsi="Arial" w:cs="Arial"/>
        </w:rPr>
        <w:t xml:space="preserve"> Capacitação da equipe envolvida no planejamento da contratação</w:t>
      </w:r>
    </w:p>
    <w:p w14:paraId="5AA757FF"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Responsável:</w:t>
      </w:r>
      <w:r w:rsidRPr="00966347">
        <w:rPr>
          <w:rFonts w:ascii="Arial" w:hAnsi="Arial" w:cs="Arial"/>
        </w:rPr>
        <w:t xml:space="preserve"> Secretaria Municipal de Administração e Comunicação</w:t>
      </w:r>
    </w:p>
    <w:p w14:paraId="60E7A960" w14:textId="77777777" w:rsidR="005A4BE3" w:rsidRPr="00966347" w:rsidRDefault="005A4BE3" w:rsidP="005A4BE3">
      <w:pPr>
        <w:tabs>
          <w:tab w:val="left" w:pos="284"/>
        </w:tabs>
        <w:spacing w:after="0" w:line="240" w:lineRule="auto"/>
        <w:jc w:val="both"/>
        <w:rPr>
          <w:rFonts w:ascii="Arial" w:hAnsi="Arial" w:cs="Arial"/>
        </w:rPr>
      </w:pPr>
    </w:p>
    <w:p w14:paraId="3259BC9D"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RISCO 02</w:t>
      </w:r>
    </w:p>
    <w:p w14:paraId="37A5ACBA"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Falha/erro na especificação técnica do objeto a ser contratado</w:t>
      </w:r>
    </w:p>
    <w:p w14:paraId="69E01F4E"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Probabilidade:</w:t>
      </w:r>
      <w:r w:rsidRPr="00966347">
        <w:rPr>
          <w:rFonts w:ascii="Arial" w:hAnsi="Arial" w:cs="Arial"/>
        </w:rPr>
        <w:t xml:space="preserve"> Média</w:t>
      </w:r>
    </w:p>
    <w:p w14:paraId="561DD4F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Impacto:</w:t>
      </w:r>
      <w:r w:rsidRPr="00966347">
        <w:rPr>
          <w:rFonts w:ascii="Arial" w:hAnsi="Arial" w:cs="Arial"/>
        </w:rPr>
        <w:t xml:space="preserve"> Alto</w:t>
      </w:r>
    </w:p>
    <w:p w14:paraId="517FFB92"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 xml:space="preserve">Dano: </w:t>
      </w:r>
      <w:r w:rsidRPr="00966347">
        <w:rPr>
          <w:rFonts w:ascii="Arial" w:hAnsi="Arial" w:cs="Arial"/>
        </w:rPr>
        <w:t xml:space="preserve"> Comprometimento da contratação;</w:t>
      </w:r>
    </w:p>
    <w:p w14:paraId="35E2E2D6"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Ação Preventiva:</w:t>
      </w:r>
      <w:r w:rsidRPr="00966347">
        <w:rPr>
          <w:rFonts w:ascii="Arial" w:hAnsi="Arial" w:cs="Arial"/>
        </w:rPr>
        <w:t xml:space="preserve"> Consulta a contratações similares quando da elaboração dos estudos preliminares; Revisão crítica dos estudos preliminares.</w:t>
      </w:r>
    </w:p>
    <w:p w14:paraId="5C24FA9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Responsável:</w:t>
      </w:r>
      <w:r w:rsidRPr="00966347">
        <w:rPr>
          <w:rFonts w:ascii="Arial" w:hAnsi="Arial" w:cs="Arial"/>
        </w:rPr>
        <w:t xml:space="preserve"> Secretaria Municipal de Administração e Comunicação</w:t>
      </w:r>
    </w:p>
    <w:p w14:paraId="11AD69D1" w14:textId="77777777" w:rsidR="005A4BE3" w:rsidRPr="00966347" w:rsidRDefault="005A4BE3" w:rsidP="005A4BE3">
      <w:pPr>
        <w:tabs>
          <w:tab w:val="left" w:pos="284"/>
        </w:tabs>
        <w:spacing w:after="0" w:line="240" w:lineRule="auto"/>
        <w:jc w:val="both"/>
        <w:rPr>
          <w:rFonts w:ascii="Arial" w:hAnsi="Arial" w:cs="Arial"/>
        </w:rPr>
      </w:pPr>
    </w:p>
    <w:p w14:paraId="44C121EF"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RISCO 03</w:t>
      </w:r>
    </w:p>
    <w:p w14:paraId="403FB1B4"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Falha/erro na especificação técnica do objeto a ser contratado</w:t>
      </w:r>
    </w:p>
    <w:p w14:paraId="66912519"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Probabilidade:</w:t>
      </w:r>
      <w:r w:rsidRPr="00966347">
        <w:rPr>
          <w:rFonts w:ascii="Arial" w:hAnsi="Arial" w:cs="Arial"/>
        </w:rPr>
        <w:t xml:space="preserve"> Média</w:t>
      </w:r>
    </w:p>
    <w:p w14:paraId="694920B2"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Impacto:</w:t>
      </w:r>
      <w:r w:rsidRPr="00966347">
        <w:rPr>
          <w:rFonts w:ascii="Arial" w:hAnsi="Arial" w:cs="Arial"/>
        </w:rPr>
        <w:t xml:space="preserve"> Alto</w:t>
      </w:r>
    </w:p>
    <w:p w14:paraId="35784D18"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 xml:space="preserve">Dano: </w:t>
      </w:r>
      <w:r w:rsidRPr="00966347">
        <w:rPr>
          <w:rFonts w:ascii="Arial" w:hAnsi="Arial" w:cs="Arial"/>
        </w:rPr>
        <w:t xml:space="preserve"> Comprometimento da contratação;</w:t>
      </w:r>
    </w:p>
    <w:p w14:paraId="633251EE"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Ação Preventiva:</w:t>
      </w:r>
      <w:r w:rsidRPr="00966347">
        <w:rPr>
          <w:rFonts w:ascii="Arial" w:hAnsi="Arial" w:cs="Arial"/>
        </w:rPr>
        <w:t xml:space="preserve"> Consulta a contratações similares quando da elaboração dos estudos preliminares; Revisão crítica dos estudos preliminares.</w:t>
      </w:r>
    </w:p>
    <w:p w14:paraId="1C7E0ADA"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Responsável:</w:t>
      </w:r>
      <w:r w:rsidRPr="00966347">
        <w:rPr>
          <w:rFonts w:ascii="Arial" w:hAnsi="Arial" w:cs="Arial"/>
        </w:rPr>
        <w:t xml:space="preserve"> Secretaria Municipal de Administração e Comunicação</w:t>
      </w:r>
    </w:p>
    <w:p w14:paraId="2A731C8C" w14:textId="77777777" w:rsidR="005A4BE3" w:rsidRPr="00966347" w:rsidRDefault="005A4BE3" w:rsidP="005A4BE3">
      <w:pPr>
        <w:tabs>
          <w:tab w:val="left" w:pos="284"/>
        </w:tabs>
        <w:spacing w:after="0" w:line="240" w:lineRule="auto"/>
        <w:jc w:val="both"/>
        <w:rPr>
          <w:rFonts w:ascii="Arial" w:hAnsi="Arial" w:cs="Arial"/>
        </w:rPr>
      </w:pPr>
    </w:p>
    <w:p w14:paraId="1D1AE80D"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RISCO 04</w:t>
      </w:r>
    </w:p>
    <w:p w14:paraId="2C44EF40" w14:textId="77777777" w:rsidR="005A4BE3" w:rsidRPr="00966347" w:rsidRDefault="005A4BE3" w:rsidP="005A4BE3">
      <w:pPr>
        <w:tabs>
          <w:tab w:val="left" w:pos="284"/>
        </w:tabs>
        <w:spacing w:after="0" w:line="240" w:lineRule="auto"/>
        <w:jc w:val="both"/>
        <w:rPr>
          <w:rFonts w:ascii="Arial" w:hAnsi="Arial" w:cs="Arial"/>
          <w:b/>
          <w:bCs/>
        </w:rPr>
      </w:pPr>
      <w:r w:rsidRPr="00966347">
        <w:rPr>
          <w:rFonts w:ascii="Arial" w:hAnsi="Arial" w:cs="Arial"/>
          <w:b/>
          <w:bCs/>
        </w:rPr>
        <w:t>Descumprimento de cláusulas contratuais</w:t>
      </w:r>
    </w:p>
    <w:p w14:paraId="6B9B2A6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Probabilidade:</w:t>
      </w:r>
      <w:r w:rsidRPr="00966347">
        <w:rPr>
          <w:rFonts w:ascii="Arial" w:hAnsi="Arial" w:cs="Arial"/>
        </w:rPr>
        <w:t xml:space="preserve"> Média</w:t>
      </w:r>
    </w:p>
    <w:p w14:paraId="3AB6046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Impacto:</w:t>
      </w:r>
      <w:r w:rsidRPr="00966347">
        <w:rPr>
          <w:rFonts w:ascii="Arial" w:hAnsi="Arial" w:cs="Arial"/>
        </w:rPr>
        <w:t xml:space="preserve"> Alto</w:t>
      </w:r>
    </w:p>
    <w:p w14:paraId="73D31D82"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 xml:space="preserve">Dano: </w:t>
      </w:r>
      <w:r w:rsidRPr="00966347">
        <w:rPr>
          <w:rFonts w:ascii="Arial" w:hAnsi="Arial" w:cs="Arial"/>
        </w:rPr>
        <w:t xml:space="preserve"> Atraso no início dos Serviços; entrega com qualidade inferior; não entrega dos serviços.</w:t>
      </w:r>
    </w:p>
    <w:p w14:paraId="051FF26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Ação Preventiva:</w:t>
      </w:r>
      <w:r w:rsidRPr="00966347">
        <w:rPr>
          <w:rFonts w:ascii="Arial" w:hAnsi="Arial" w:cs="Arial"/>
        </w:rPr>
        <w:t xml:space="preserve"> Fiscalização preventiva e ostensiva da execução dos serviços; Reunião preliminar para definições acerca da prestação dos serviços.</w:t>
      </w:r>
    </w:p>
    <w:p w14:paraId="35A200F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Responsável:</w:t>
      </w:r>
      <w:r w:rsidRPr="00966347">
        <w:rPr>
          <w:rFonts w:ascii="Arial" w:hAnsi="Arial" w:cs="Arial"/>
        </w:rPr>
        <w:t xml:space="preserve"> Secretaria Municipal de Administração e Comunicação</w:t>
      </w:r>
    </w:p>
    <w:p w14:paraId="230B4D56" w14:textId="77777777" w:rsidR="005A4BE3" w:rsidRPr="00966347" w:rsidRDefault="005A4BE3" w:rsidP="005A4BE3">
      <w:pPr>
        <w:tabs>
          <w:tab w:val="left" w:pos="284"/>
        </w:tabs>
        <w:spacing w:after="0" w:line="240" w:lineRule="auto"/>
        <w:jc w:val="both"/>
        <w:rPr>
          <w:rFonts w:ascii="Arial" w:hAnsi="Arial" w:cs="Arial"/>
        </w:rPr>
      </w:pPr>
    </w:p>
    <w:p w14:paraId="03A294A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3.1- A seleção será restrita a produtos pré-qualificados?</w:t>
      </w:r>
      <w:r w:rsidRPr="00966347">
        <w:rPr>
          <w:rFonts w:ascii="Arial" w:hAnsi="Arial" w:cs="Arial"/>
        </w:rPr>
        <w:t> </w:t>
      </w:r>
    </w:p>
    <w:p w14:paraId="0F2E0EFC"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Sim (x) Não</w:t>
      </w:r>
    </w:p>
    <w:p w14:paraId="75018920" w14:textId="77777777" w:rsidR="005A4BE3" w:rsidRPr="00966347" w:rsidRDefault="005A4BE3" w:rsidP="005A4BE3">
      <w:pPr>
        <w:tabs>
          <w:tab w:val="left" w:pos="284"/>
        </w:tabs>
        <w:spacing w:after="0" w:line="240" w:lineRule="auto"/>
        <w:jc w:val="both"/>
        <w:rPr>
          <w:rFonts w:ascii="Arial" w:hAnsi="Arial" w:cs="Arial"/>
        </w:rPr>
      </w:pPr>
    </w:p>
    <w:p w14:paraId="56F6779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3.2- O objeto é um produto com julgamento pelo ciclo de vida?  </w:t>
      </w:r>
    </w:p>
    <w:p w14:paraId="4856326C"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 Sim (x) Não</w:t>
      </w:r>
    </w:p>
    <w:p w14:paraId="2DD921E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Se sim, quais? ______________________________</w:t>
      </w:r>
    </w:p>
    <w:p w14:paraId="7DF6EF3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0542F4D5"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b/>
          <w:bCs/>
        </w:rPr>
        <w:t>3.3- O objeto possui critérios de inovação e/ou desenvolvimento nacional sustentável? </w:t>
      </w:r>
    </w:p>
    <w:p w14:paraId="74B75489"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x</w:t>
      </w:r>
      <w:r w:rsidRPr="00966347">
        <w:rPr>
          <w:rFonts w:ascii="Arial" w:hAnsi="Arial" w:cs="Arial"/>
        </w:rPr>
        <w:t>) Sim (</w:t>
      </w:r>
      <w:r>
        <w:rPr>
          <w:rFonts w:ascii="Arial" w:hAnsi="Arial" w:cs="Arial"/>
        </w:rPr>
        <w:t xml:space="preserve">  </w:t>
      </w:r>
      <w:r w:rsidRPr="00966347">
        <w:rPr>
          <w:rFonts w:ascii="Arial" w:hAnsi="Arial" w:cs="Arial"/>
        </w:rPr>
        <w:t>) Não  </w:t>
      </w:r>
    </w:p>
    <w:p w14:paraId="3832FEB6"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Se sim, qual (s)?</w:t>
      </w:r>
    </w:p>
    <w:p w14:paraId="1762582C"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Gestão de Resíduos (Ambiental):</w:t>
      </w:r>
      <w:r w:rsidRPr="00966347">
        <w:rPr>
          <w:rFonts w:ascii="Arial" w:hAnsi="Arial" w:cs="Arial"/>
        </w:rPr>
        <w:t> Exigência de destinação adequada para o material orgânico roçado, priorizando a compostagem, trituração ou reuso como cobertura morta, evitando a queima ou disposição em aterros sanitários.</w:t>
      </w:r>
    </w:p>
    <w:p w14:paraId="32DD5179"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Baixo Impacto Ambiental:</w:t>
      </w:r>
      <w:r w:rsidRPr="00966347">
        <w:rPr>
          <w:rFonts w:ascii="Arial" w:hAnsi="Arial" w:cs="Arial"/>
        </w:rPr>
        <w:t> Preferência por equipamentos de roçada elétricos ou a bateria em vez de motores a combustão (diminuição de emissões e poluição sonora).</w:t>
      </w:r>
    </w:p>
    <w:p w14:paraId="6F8B5F5A"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Eficiência de Recursos:</w:t>
      </w:r>
      <w:r w:rsidRPr="00966347">
        <w:rPr>
          <w:rFonts w:ascii="Arial" w:hAnsi="Arial" w:cs="Arial"/>
        </w:rPr>
        <w:t> Uso de maquinário com baixo consumo de combustível e manutenção eficiente para evitar vazamentos de óleo no solo.</w:t>
      </w:r>
    </w:p>
    <w:p w14:paraId="50D5FC13"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Uso de Defensivos (Se aplicável):</w:t>
      </w:r>
      <w:r w:rsidRPr="00966347">
        <w:rPr>
          <w:rFonts w:ascii="Arial" w:hAnsi="Arial" w:cs="Arial"/>
        </w:rPr>
        <w:t> Restrição ao uso de herbicidas químicos (glifosato), preferindo métodos mecânicos ou manuais.</w:t>
      </w:r>
    </w:p>
    <w:p w14:paraId="3C3452D3"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Critérios Sociais:</w:t>
      </w:r>
      <w:r w:rsidRPr="00966347">
        <w:rPr>
          <w:rFonts w:ascii="Arial" w:hAnsi="Arial" w:cs="Arial"/>
        </w:rPr>
        <w:t> Exigência de uso de Equipamentos de Proteção Individual (EPIs) adequados, treinamento de segurança e respeito às normas trabalhistas, garantindo condições de trabalho dignas.</w:t>
      </w:r>
    </w:p>
    <w:p w14:paraId="3E5A2E09" w14:textId="77777777" w:rsidR="005A4BE3" w:rsidRPr="00966347" w:rsidRDefault="005A4BE3" w:rsidP="00990921">
      <w:pPr>
        <w:numPr>
          <w:ilvl w:val="0"/>
          <w:numId w:val="45"/>
        </w:numPr>
        <w:tabs>
          <w:tab w:val="left" w:pos="284"/>
        </w:tabs>
        <w:spacing w:after="0" w:line="240" w:lineRule="auto"/>
        <w:jc w:val="both"/>
        <w:rPr>
          <w:rFonts w:ascii="Arial" w:hAnsi="Arial" w:cs="Arial"/>
        </w:rPr>
      </w:pPr>
      <w:r w:rsidRPr="00966347">
        <w:rPr>
          <w:rFonts w:ascii="Arial" w:hAnsi="Arial" w:cs="Arial"/>
          <w:b/>
          <w:bCs/>
        </w:rPr>
        <w:t>Geração de Emprego Local:</w:t>
      </w:r>
      <w:r w:rsidRPr="00966347">
        <w:rPr>
          <w:rFonts w:ascii="Arial" w:hAnsi="Arial" w:cs="Arial"/>
        </w:rPr>
        <w:t> Valorização de empresas que contratam mão de obra local. </w:t>
      </w:r>
    </w:p>
    <w:p w14:paraId="24A4F0C1" w14:textId="77777777" w:rsidR="005A4BE3" w:rsidRPr="00966347" w:rsidRDefault="005A4BE3" w:rsidP="00990921">
      <w:pPr>
        <w:pStyle w:val="PargrafodaLista"/>
        <w:numPr>
          <w:ilvl w:val="0"/>
          <w:numId w:val="45"/>
        </w:numPr>
        <w:tabs>
          <w:tab w:val="left" w:pos="284"/>
        </w:tabs>
        <w:overflowPunct/>
        <w:autoSpaceDE/>
        <w:autoSpaceDN/>
        <w:adjustRightInd/>
        <w:contextualSpacing/>
        <w:jc w:val="both"/>
        <w:rPr>
          <w:rFonts w:ascii="Arial" w:hAnsi="Arial" w:cs="Arial"/>
        </w:rPr>
      </w:pPr>
      <w:r w:rsidRPr="00966347">
        <w:rPr>
          <w:rFonts w:ascii="Arial" w:hAnsi="Arial" w:cs="Arial"/>
          <w:b/>
          <w:bCs/>
          <w:lang w:eastAsia="pt-BR"/>
        </w:rPr>
        <w:t>Uso de Tecnologia:</w:t>
      </w:r>
      <w:r w:rsidRPr="00966347">
        <w:rPr>
          <w:rFonts w:ascii="Arial" w:hAnsi="Arial" w:cs="Arial"/>
          <w:lang w:eastAsia="pt-BR"/>
        </w:rPr>
        <w:t> Adopção de roçadeiras autônomas ou robotizadas para áreas de difícil acesso ou grande extensão, aumentando a eficiência e reduzindo o risco humano.</w:t>
      </w:r>
    </w:p>
    <w:p w14:paraId="66B4DBA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435B70B5"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b/>
          <w:bCs/>
        </w:rPr>
        <w:t xml:space="preserve">3.4- DESCRIÇÃO DO OBJETO: </w:t>
      </w:r>
      <w:r w:rsidRPr="00966347">
        <w:rPr>
          <w:rFonts w:ascii="Arial" w:hAnsi="Arial" w:cs="Arial"/>
          <w:color w:val="000000" w:themeColor="text1"/>
        </w:rPr>
        <w:fldChar w:fldCharType="begin"/>
      </w:r>
      <w:r w:rsidRPr="00966347">
        <w:rPr>
          <w:rFonts w:ascii="Arial" w:hAnsi="Arial" w:cs="Arial"/>
          <w:color w:val="000000" w:themeColor="text1"/>
        </w:rPr>
        <w:instrText xml:space="preserve"> MERGEFIELD  Objeto </w:instrText>
      </w:r>
      <w:r w:rsidRPr="00966347">
        <w:rPr>
          <w:rFonts w:ascii="Arial" w:hAnsi="Arial" w:cs="Arial"/>
          <w:color w:val="000000" w:themeColor="text1"/>
        </w:rPr>
        <w:fldChar w:fldCharType="separate"/>
      </w:r>
      <w:r w:rsidRPr="00966347">
        <w:rPr>
          <w:rFonts w:ascii="Arial" w:hAnsi="Arial" w:cs="Arial"/>
          <w:noProof/>
          <w:color w:val="000000" w:themeColor="text1"/>
        </w:rPr>
        <w:t>A contratação de empresa para prestação de serviço de limpeza, capina, roçada manual e/ou mecânica e conservação</w:t>
      </w:r>
      <w:r w:rsidRPr="00966347">
        <w:rPr>
          <w:rFonts w:ascii="Arial" w:hAnsi="Arial" w:cs="Arial"/>
          <w:color w:val="000000" w:themeColor="text1"/>
        </w:rPr>
        <w:fldChar w:fldCharType="end"/>
      </w:r>
    </w:p>
    <w:p w14:paraId="25FF9DD5"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color w:val="000000" w:themeColor="text1"/>
        </w:rPr>
        <w:fldChar w:fldCharType="begin"/>
      </w:r>
      <w:r w:rsidRPr="00966347">
        <w:rPr>
          <w:rFonts w:ascii="Arial" w:hAnsi="Arial" w:cs="Arial"/>
          <w:color w:val="000000" w:themeColor="text1"/>
        </w:rPr>
        <w:instrText xml:space="preserve"> MERGEFIELD  Relacao_Itens </w:instrText>
      </w:r>
      <w:r w:rsidRPr="00966347">
        <w:rPr>
          <w:rFonts w:ascii="Arial" w:hAnsi="Arial" w:cs="Arial"/>
          <w:color w:val="000000" w:themeColor="text1"/>
        </w:rPr>
        <w:fldChar w:fldCharType="separate"/>
      </w:r>
    </w:p>
    <w:tbl>
      <w:tblPr>
        <w:tblStyle w:val="Tabelacomgrade"/>
        <w:tblW w:w="10201" w:type="dxa"/>
        <w:tblLook w:val="04A0" w:firstRow="1" w:lastRow="0" w:firstColumn="1" w:lastColumn="0" w:noHBand="0" w:noVBand="1"/>
      </w:tblPr>
      <w:tblGrid>
        <w:gridCol w:w="666"/>
        <w:gridCol w:w="918"/>
        <w:gridCol w:w="1083"/>
        <w:gridCol w:w="1581"/>
        <w:gridCol w:w="1276"/>
        <w:gridCol w:w="1559"/>
        <w:gridCol w:w="1276"/>
        <w:gridCol w:w="1842"/>
      </w:tblGrid>
      <w:tr w:rsidR="005A4BE3" w:rsidRPr="00966347" w14:paraId="5E61FD67" w14:textId="77777777" w:rsidTr="00293836">
        <w:tc>
          <w:tcPr>
            <w:tcW w:w="666" w:type="dxa"/>
            <w:vAlign w:val="center"/>
          </w:tcPr>
          <w:p w14:paraId="5A56B232"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lastRenderedPageBreak/>
              <w:t>Lote</w:t>
            </w:r>
          </w:p>
        </w:tc>
        <w:tc>
          <w:tcPr>
            <w:tcW w:w="918" w:type="dxa"/>
            <w:vAlign w:val="center"/>
          </w:tcPr>
          <w:p w14:paraId="4AFEFC62"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Ordem</w:t>
            </w:r>
          </w:p>
        </w:tc>
        <w:tc>
          <w:tcPr>
            <w:tcW w:w="1083" w:type="dxa"/>
            <w:vAlign w:val="center"/>
          </w:tcPr>
          <w:p w14:paraId="33251BBC"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Cod. Item</w:t>
            </w:r>
          </w:p>
        </w:tc>
        <w:tc>
          <w:tcPr>
            <w:tcW w:w="1581" w:type="dxa"/>
            <w:vAlign w:val="center"/>
          </w:tcPr>
          <w:p w14:paraId="31A5D6DC"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Descrição</w:t>
            </w:r>
          </w:p>
        </w:tc>
        <w:tc>
          <w:tcPr>
            <w:tcW w:w="1276" w:type="dxa"/>
            <w:vAlign w:val="center"/>
          </w:tcPr>
          <w:p w14:paraId="42308E6A"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Unidade</w:t>
            </w:r>
          </w:p>
        </w:tc>
        <w:tc>
          <w:tcPr>
            <w:tcW w:w="1559" w:type="dxa"/>
            <w:vAlign w:val="center"/>
          </w:tcPr>
          <w:p w14:paraId="5BD43FD7"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Quantidade</w:t>
            </w:r>
          </w:p>
        </w:tc>
        <w:tc>
          <w:tcPr>
            <w:tcW w:w="1276" w:type="dxa"/>
            <w:vAlign w:val="center"/>
          </w:tcPr>
          <w:p w14:paraId="78A1F1F2"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Valor Unit.</w:t>
            </w:r>
          </w:p>
        </w:tc>
        <w:tc>
          <w:tcPr>
            <w:tcW w:w="1842" w:type="dxa"/>
            <w:vAlign w:val="center"/>
          </w:tcPr>
          <w:p w14:paraId="77CBBEC2"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Valor Total</w:t>
            </w:r>
          </w:p>
        </w:tc>
      </w:tr>
      <w:tr w:rsidR="005A4BE3" w:rsidRPr="00966347" w14:paraId="67F1AAE5" w14:textId="77777777" w:rsidTr="00293836">
        <w:tc>
          <w:tcPr>
            <w:tcW w:w="666" w:type="dxa"/>
            <w:vAlign w:val="center"/>
          </w:tcPr>
          <w:p w14:paraId="70434C08"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918" w:type="dxa"/>
            <w:vAlign w:val="center"/>
          </w:tcPr>
          <w:p w14:paraId="60C8B329"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083" w:type="dxa"/>
            <w:vAlign w:val="center"/>
          </w:tcPr>
          <w:p w14:paraId="0E8E073C"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1581" w:type="dxa"/>
            <w:vAlign w:val="center"/>
          </w:tcPr>
          <w:p w14:paraId="79B84C61"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276" w:type="dxa"/>
            <w:vAlign w:val="center"/>
          </w:tcPr>
          <w:p w14:paraId="2E571F4C"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59" w:type="dxa"/>
            <w:vAlign w:val="center"/>
          </w:tcPr>
          <w:p w14:paraId="5F587C67"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8.400.000,00</w:t>
            </w:r>
          </w:p>
        </w:tc>
        <w:tc>
          <w:tcPr>
            <w:tcW w:w="1276" w:type="dxa"/>
            <w:vAlign w:val="center"/>
          </w:tcPr>
          <w:p w14:paraId="60A9546E"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R$ 0,50</w:t>
            </w:r>
          </w:p>
        </w:tc>
        <w:tc>
          <w:tcPr>
            <w:tcW w:w="1842" w:type="dxa"/>
            <w:vAlign w:val="center"/>
          </w:tcPr>
          <w:p w14:paraId="5B18F812"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R$ 4.200.000,00</w:t>
            </w:r>
          </w:p>
        </w:tc>
      </w:tr>
      <w:tr w:rsidR="005A4BE3" w:rsidRPr="00966347" w14:paraId="0DC525B3" w14:textId="77777777" w:rsidTr="00293836">
        <w:tc>
          <w:tcPr>
            <w:tcW w:w="666" w:type="dxa"/>
            <w:vAlign w:val="center"/>
          </w:tcPr>
          <w:p w14:paraId="3D3603A9"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2</w:t>
            </w:r>
          </w:p>
        </w:tc>
        <w:tc>
          <w:tcPr>
            <w:tcW w:w="918" w:type="dxa"/>
            <w:vAlign w:val="center"/>
          </w:tcPr>
          <w:p w14:paraId="5C373685"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083" w:type="dxa"/>
            <w:vAlign w:val="center"/>
          </w:tcPr>
          <w:p w14:paraId="4D337B23"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1581" w:type="dxa"/>
            <w:vAlign w:val="center"/>
          </w:tcPr>
          <w:p w14:paraId="4B07B9FE"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276" w:type="dxa"/>
            <w:vAlign w:val="center"/>
          </w:tcPr>
          <w:p w14:paraId="02771BAB"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59" w:type="dxa"/>
            <w:vAlign w:val="center"/>
          </w:tcPr>
          <w:p w14:paraId="2E6D3328"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48.000,00</w:t>
            </w:r>
          </w:p>
        </w:tc>
        <w:tc>
          <w:tcPr>
            <w:tcW w:w="1276" w:type="dxa"/>
            <w:vAlign w:val="center"/>
          </w:tcPr>
          <w:p w14:paraId="2E505CAD"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R$ 0,46</w:t>
            </w:r>
          </w:p>
        </w:tc>
        <w:tc>
          <w:tcPr>
            <w:tcW w:w="1842" w:type="dxa"/>
            <w:vAlign w:val="center"/>
          </w:tcPr>
          <w:p w14:paraId="5C002CD7"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R$ 22.080,00</w:t>
            </w:r>
          </w:p>
        </w:tc>
      </w:tr>
    </w:tbl>
    <w:p w14:paraId="5F440597"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color w:val="000000" w:themeColor="text1"/>
        </w:rPr>
        <w:fldChar w:fldCharType="end"/>
      </w:r>
    </w:p>
    <w:p w14:paraId="4F974939" w14:textId="77777777" w:rsidR="005A4BE3" w:rsidRPr="00966347" w:rsidRDefault="005A4BE3" w:rsidP="005A4BE3">
      <w:pPr>
        <w:pStyle w:val="Ttulo1"/>
        <w:rPr>
          <w:rFonts w:cs="Arial"/>
          <w:szCs w:val="22"/>
        </w:rPr>
      </w:pPr>
      <w:bookmarkStart w:id="96" w:name="_Toc222387504"/>
      <w:r w:rsidRPr="00966347">
        <w:rPr>
          <w:rFonts w:cs="Arial"/>
          <w:szCs w:val="22"/>
        </w:rPr>
        <w:t>Memorial dos Itens</w:t>
      </w:r>
      <w:bookmarkEnd w:id="96"/>
      <w:r w:rsidRPr="00966347">
        <w:rPr>
          <w:rFonts w:eastAsiaTheme="majorEastAsia" w:cs="Arial"/>
          <w:color w:val="000000" w:themeColor="text1"/>
          <w:szCs w:val="22"/>
        </w:rPr>
        <w:fldChar w:fldCharType="begin"/>
      </w:r>
      <w:r w:rsidRPr="00966347">
        <w:rPr>
          <w:rFonts w:cs="Arial"/>
          <w:color w:val="000000" w:themeColor="text1"/>
          <w:szCs w:val="22"/>
        </w:rPr>
        <w:instrText xml:space="preserve"> MERGEFIELD  Memorial_Itens </w:instrText>
      </w:r>
      <w:r w:rsidRPr="00966347">
        <w:rPr>
          <w:rFonts w:eastAsiaTheme="majorEastAsia" w:cs="Arial"/>
          <w:color w:val="000000" w:themeColor="text1"/>
          <w:szCs w:val="22"/>
        </w:rPr>
        <w:fldChar w:fldCharType="separate"/>
      </w:r>
    </w:p>
    <w:tbl>
      <w:tblPr>
        <w:tblStyle w:val="Tabelacomgrade"/>
        <w:tblW w:w="10201" w:type="dxa"/>
        <w:tblLook w:val="04A0" w:firstRow="1" w:lastRow="0" w:firstColumn="1" w:lastColumn="0" w:noHBand="0" w:noVBand="1"/>
      </w:tblPr>
      <w:tblGrid>
        <w:gridCol w:w="681"/>
        <w:gridCol w:w="926"/>
        <w:gridCol w:w="1105"/>
        <w:gridCol w:w="7489"/>
      </w:tblGrid>
      <w:tr w:rsidR="005A4BE3" w:rsidRPr="00966347" w14:paraId="77D120E1" w14:textId="77777777" w:rsidTr="00293836">
        <w:tc>
          <w:tcPr>
            <w:tcW w:w="681" w:type="dxa"/>
            <w:vAlign w:val="center"/>
          </w:tcPr>
          <w:p w14:paraId="79E0E19A" w14:textId="77777777" w:rsidR="005A4BE3" w:rsidRPr="00966347" w:rsidRDefault="005A4BE3" w:rsidP="00293836">
            <w:pPr>
              <w:pStyle w:val="SemEspaamento"/>
              <w:jc w:val="center"/>
              <w:rPr>
                <w:rFonts w:ascii="Arial" w:hAnsi="Arial" w:cs="Arial"/>
                <w:b/>
                <w:bCs/>
                <w:color w:val="000000" w:themeColor="text1"/>
              </w:rPr>
            </w:pPr>
            <w:r w:rsidRPr="00966347">
              <w:rPr>
                <w:rFonts w:ascii="Arial" w:hAnsi="Arial" w:cs="Arial"/>
                <w:b/>
                <w:bCs/>
                <w:color w:val="000000" w:themeColor="text1"/>
              </w:rPr>
              <w:t>Lote</w:t>
            </w:r>
          </w:p>
        </w:tc>
        <w:tc>
          <w:tcPr>
            <w:tcW w:w="926" w:type="dxa"/>
            <w:vAlign w:val="center"/>
          </w:tcPr>
          <w:p w14:paraId="433BBF3D" w14:textId="77777777" w:rsidR="005A4BE3" w:rsidRPr="00966347" w:rsidRDefault="005A4BE3" w:rsidP="00293836">
            <w:pPr>
              <w:pStyle w:val="SemEspaamento"/>
              <w:jc w:val="center"/>
              <w:rPr>
                <w:rFonts w:ascii="Arial" w:hAnsi="Arial" w:cs="Arial"/>
                <w:b/>
                <w:bCs/>
                <w:color w:val="000000" w:themeColor="text1"/>
              </w:rPr>
            </w:pPr>
            <w:r w:rsidRPr="00966347">
              <w:rPr>
                <w:rFonts w:ascii="Arial" w:hAnsi="Arial" w:cs="Arial"/>
                <w:b/>
                <w:bCs/>
                <w:color w:val="000000" w:themeColor="text1"/>
              </w:rPr>
              <w:t>Ordem</w:t>
            </w:r>
          </w:p>
        </w:tc>
        <w:tc>
          <w:tcPr>
            <w:tcW w:w="1105" w:type="dxa"/>
            <w:vAlign w:val="center"/>
          </w:tcPr>
          <w:p w14:paraId="66246F62" w14:textId="77777777" w:rsidR="005A4BE3" w:rsidRPr="00966347" w:rsidRDefault="005A4BE3" w:rsidP="00293836">
            <w:pPr>
              <w:pStyle w:val="SemEspaamento"/>
              <w:jc w:val="center"/>
              <w:rPr>
                <w:rFonts w:ascii="Arial" w:hAnsi="Arial" w:cs="Arial"/>
                <w:b/>
                <w:bCs/>
                <w:color w:val="000000" w:themeColor="text1"/>
              </w:rPr>
            </w:pPr>
            <w:r w:rsidRPr="00966347">
              <w:rPr>
                <w:rFonts w:ascii="Arial" w:hAnsi="Arial" w:cs="Arial"/>
                <w:b/>
                <w:bCs/>
                <w:color w:val="000000" w:themeColor="text1"/>
              </w:rPr>
              <w:t>Cod. Item</w:t>
            </w:r>
          </w:p>
        </w:tc>
        <w:tc>
          <w:tcPr>
            <w:tcW w:w="7489" w:type="dxa"/>
            <w:vAlign w:val="center"/>
          </w:tcPr>
          <w:p w14:paraId="1ED1F5D8" w14:textId="77777777" w:rsidR="005A4BE3" w:rsidRPr="00966347" w:rsidRDefault="005A4BE3" w:rsidP="00293836">
            <w:pPr>
              <w:pStyle w:val="SemEspaamento"/>
              <w:jc w:val="center"/>
              <w:rPr>
                <w:rFonts w:ascii="Arial" w:hAnsi="Arial" w:cs="Arial"/>
                <w:b/>
                <w:bCs/>
                <w:color w:val="000000" w:themeColor="text1"/>
              </w:rPr>
            </w:pPr>
            <w:r w:rsidRPr="00966347">
              <w:rPr>
                <w:rFonts w:ascii="Arial" w:hAnsi="Arial" w:cs="Arial"/>
                <w:b/>
                <w:bCs/>
                <w:color w:val="000000" w:themeColor="text1"/>
              </w:rPr>
              <w:t>Descrição</w:t>
            </w:r>
          </w:p>
        </w:tc>
      </w:tr>
      <w:tr w:rsidR="005A4BE3" w:rsidRPr="00966347" w14:paraId="409CD3A4" w14:textId="77777777" w:rsidTr="00293836">
        <w:tc>
          <w:tcPr>
            <w:tcW w:w="681" w:type="dxa"/>
            <w:vAlign w:val="center"/>
          </w:tcPr>
          <w:p w14:paraId="2CE74788"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926" w:type="dxa"/>
            <w:vAlign w:val="center"/>
          </w:tcPr>
          <w:p w14:paraId="3FB0068C"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105" w:type="dxa"/>
            <w:vAlign w:val="center"/>
          </w:tcPr>
          <w:p w14:paraId="5EF7F00A"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7489" w:type="dxa"/>
          </w:tcPr>
          <w:p w14:paraId="68C09EE6" w14:textId="77777777" w:rsidR="005A4BE3" w:rsidRPr="00966347" w:rsidRDefault="005A4BE3" w:rsidP="00293836">
            <w:pPr>
              <w:pStyle w:val="SemEspaamento"/>
              <w:jc w:val="both"/>
              <w:rPr>
                <w:rFonts w:ascii="Arial" w:hAnsi="Arial" w:cs="Arial"/>
                <w:color w:val="000000" w:themeColor="text1"/>
              </w:rPr>
            </w:pPr>
            <w:r w:rsidRPr="00966347">
              <w:rPr>
                <w:rFonts w:ascii="Arial" w:hAnsi="Arial" w:cs="Arial"/>
                <w:color w:val="000000" w:themeColor="text1"/>
              </w:rPr>
              <w:t>Roçagem e limpeza em parques, jardins e demais locais públicos pertencentes ao Município de Carlópolis, com fornecimento de mão-de-obra, veículo, material e equipamentos necessários, além do recolhimento, transporte e destinação final dos resíduos (sólidos e sólidos contaminados), incluindo materiais depositados no terreno como lixos, materiais depositados no terreno como lixos, materiais plásticos, papel e papelão, pneus, móveis e outros.</w:t>
            </w:r>
          </w:p>
        </w:tc>
      </w:tr>
      <w:tr w:rsidR="005A4BE3" w:rsidRPr="00966347" w14:paraId="2F61511C" w14:textId="77777777" w:rsidTr="00293836">
        <w:tc>
          <w:tcPr>
            <w:tcW w:w="681" w:type="dxa"/>
            <w:vAlign w:val="center"/>
          </w:tcPr>
          <w:p w14:paraId="5B701E9B"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2</w:t>
            </w:r>
          </w:p>
        </w:tc>
        <w:tc>
          <w:tcPr>
            <w:tcW w:w="926" w:type="dxa"/>
            <w:vAlign w:val="center"/>
          </w:tcPr>
          <w:p w14:paraId="77530CF4"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105" w:type="dxa"/>
            <w:vAlign w:val="center"/>
          </w:tcPr>
          <w:p w14:paraId="4824D504" w14:textId="77777777" w:rsidR="005A4BE3" w:rsidRPr="00966347" w:rsidRDefault="005A4BE3"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7489" w:type="dxa"/>
          </w:tcPr>
          <w:p w14:paraId="480CD557" w14:textId="77777777" w:rsidR="005A4BE3" w:rsidRPr="00966347" w:rsidRDefault="005A4BE3" w:rsidP="00293836">
            <w:pPr>
              <w:pStyle w:val="SemEspaamento"/>
              <w:jc w:val="both"/>
              <w:rPr>
                <w:rFonts w:ascii="Arial" w:hAnsi="Arial" w:cs="Arial"/>
                <w:color w:val="000000" w:themeColor="text1"/>
              </w:rPr>
            </w:pPr>
            <w:r w:rsidRPr="00966347">
              <w:rPr>
                <w:rFonts w:ascii="Arial" w:hAnsi="Arial" w:cs="Arial"/>
                <w:color w:val="000000" w:themeColor="text1"/>
              </w:rPr>
              <w:t>Roçagem e limpeza em terrenos baldios ou em situação de abandono, com fornecimento de mão-de-obra, veículo, material e equipamentos necessário, além do recolhimento, transporte e destinação final dos resíduos (sólidos e sólidos contaminados), incluindo materiais depositados no terreno como lixos, materiais plásticos, papel e papelão, pneus, móveis e outros.</w:t>
            </w:r>
          </w:p>
        </w:tc>
      </w:tr>
    </w:tbl>
    <w:p w14:paraId="4371653B"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color w:val="000000" w:themeColor="text1"/>
        </w:rPr>
        <w:fldChar w:fldCharType="end"/>
      </w:r>
    </w:p>
    <w:p w14:paraId="70455BE7" w14:textId="77777777" w:rsidR="005A4BE3" w:rsidRPr="00966347" w:rsidRDefault="005A4BE3" w:rsidP="005A4BE3">
      <w:pPr>
        <w:pStyle w:val="SemEspaamento"/>
        <w:jc w:val="both"/>
        <w:rPr>
          <w:rFonts w:ascii="Arial" w:hAnsi="Arial" w:cs="Arial"/>
          <w:color w:val="000000" w:themeColor="text1"/>
        </w:rPr>
      </w:pPr>
    </w:p>
    <w:p w14:paraId="2FE39418" w14:textId="77777777" w:rsidR="005A4BE3" w:rsidRPr="00966347" w:rsidRDefault="005A4BE3" w:rsidP="005A4BE3">
      <w:pPr>
        <w:pStyle w:val="SemEspaamento"/>
        <w:jc w:val="both"/>
        <w:rPr>
          <w:rFonts w:ascii="Arial" w:hAnsi="Arial" w:cs="Arial"/>
          <w:color w:val="000000" w:themeColor="text1"/>
        </w:rPr>
      </w:pPr>
    </w:p>
    <w:p w14:paraId="48B53B34" w14:textId="77777777" w:rsidR="005A4BE3" w:rsidRPr="00966347" w:rsidRDefault="005A4BE3" w:rsidP="005A4BE3">
      <w:pPr>
        <w:pStyle w:val="SemEspaamento"/>
        <w:jc w:val="both"/>
        <w:rPr>
          <w:rFonts w:ascii="Arial" w:hAnsi="Arial" w:cs="Arial"/>
          <w:color w:val="000000" w:themeColor="text1"/>
        </w:rPr>
      </w:pPr>
    </w:p>
    <w:p w14:paraId="6BAD159A" w14:textId="77777777" w:rsidR="005A4BE3" w:rsidRPr="00966347" w:rsidRDefault="005A4BE3" w:rsidP="005A4BE3">
      <w:pPr>
        <w:pStyle w:val="SemEspaamento"/>
        <w:jc w:val="both"/>
        <w:rPr>
          <w:rFonts w:ascii="Arial" w:hAnsi="Arial" w:cs="Arial"/>
          <w:b/>
        </w:rPr>
      </w:pPr>
      <w:r w:rsidRPr="00966347">
        <w:rPr>
          <w:rFonts w:ascii="Arial" w:hAnsi="Arial" w:cs="Arial"/>
          <w:b/>
        </w:rPr>
        <w:t xml:space="preserve">Memorial descritivo do serviço. </w:t>
      </w:r>
    </w:p>
    <w:p w14:paraId="6A229B5F" w14:textId="77777777" w:rsidR="005A4BE3" w:rsidRPr="00966347" w:rsidRDefault="005A4BE3" w:rsidP="005A4BE3">
      <w:pPr>
        <w:pStyle w:val="Corpodetexto"/>
        <w:tabs>
          <w:tab w:val="left" w:pos="1560"/>
        </w:tabs>
        <w:spacing w:before="287"/>
        <w:ind w:right="844"/>
        <w:rPr>
          <w:rFonts w:cs="Arial"/>
          <w:b w:val="0"/>
          <w:bCs/>
          <w:szCs w:val="22"/>
        </w:rPr>
      </w:pPr>
      <w:r w:rsidRPr="00966347">
        <w:rPr>
          <w:rFonts w:cs="Arial"/>
          <w:b w:val="0"/>
          <w:szCs w:val="22"/>
        </w:rPr>
        <w:t xml:space="preserve">Croqui de localização das Áreas e Tabela nominal e m² das Áreas. </w:t>
      </w:r>
    </w:p>
    <w:p w14:paraId="4CAF710A" w14:textId="77777777" w:rsidR="005A4BE3" w:rsidRPr="00966347" w:rsidRDefault="005A4BE3" w:rsidP="005A4BE3">
      <w:pPr>
        <w:pStyle w:val="SemEspaamento"/>
        <w:jc w:val="both"/>
        <w:rPr>
          <w:rFonts w:ascii="Arial" w:hAnsi="Arial" w:cs="Arial"/>
          <w:color w:val="000000" w:themeColor="text1"/>
        </w:rPr>
      </w:pPr>
      <w:r w:rsidRPr="00966347">
        <w:rPr>
          <w:rFonts w:ascii="Arial" w:hAnsi="Arial" w:cs="Arial"/>
          <w:noProof/>
        </w:rPr>
        <w:lastRenderedPageBreak/>
        <w:drawing>
          <wp:inline distT="0" distB="0" distL="0" distR="0" wp14:anchorId="5781BE54" wp14:editId="276F7396">
            <wp:extent cx="6300470" cy="4356576"/>
            <wp:effectExtent l="0" t="0" r="5080" b="6350"/>
            <wp:docPr id="162259614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596142" name="Imagem 1622596142"/>
                    <pic:cNvPicPr/>
                  </pic:nvPicPr>
                  <pic:blipFill>
                    <a:blip r:embed="rId56">
                      <a:extLst>
                        <a:ext uri="{28A0092B-C50C-407E-A947-70E740481C1C}">
                          <a14:useLocalDpi xmlns:a14="http://schemas.microsoft.com/office/drawing/2010/main" val="0"/>
                        </a:ext>
                      </a:extLst>
                    </a:blip>
                    <a:stretch>
                      <a:fillRect/>
                    </a:stretch>
                  </pic:blipFill>
                  <pic:spPr>
                    <a:xfrm>
                      <a:off x="0" y="0"/>
                      <a:ext cx="6300470" cy="4356576"/>
                    </a:xfrm>
                    <a:prstGeom prst="rect">
                      <a:avLst/>
                    </a:prstGeom>
                  </pic:spPr>
                </pic:pic>
              </a:graphicData>
            </a:graphic>
          </wp:inline>
        </w:drawing>
      </w:r>
    </w:p>
    <w:p w14:paraId="01906B32" w14:textId="26E83FA6" w:rsidR="005A4BE3" w:rsidRPr="00966347" w:rsidRDefault="005A4BE3" w:rsidP="005A4BE3">
      <w:pPr>
        <w:pStyle w:val="Legenda"/>
        <w:ind w:left="142"/>
        <w:rPr>
          <w:rFonts w:ascii="Arial" w:hAnsi="Arial" w:cs="Arial"/>
          <w:color w:val="auto"/>
          <w:sz w:val="22"/>
          <w:szCs w:val="22"/>
        </w:rPr>
      </w:pPr>
      <w:r w:rsidRPr="00966347">
        <w:rPr>
          <w:rFonts w:ascii="Arial" w:hAnsi="Arial" w:cs="Arial"/>
          <w:color w:val="auto"/>
          <w:sz w:val="22"/>
          <w:szCs w:val="22"/>
        </w:rPr>
        <w:t xml:space="preserve">Figura </w:t>
      </w:r>
      <w:r w:rsidRPr="00966347">
        <w:rPr>
          <w:rFonts w:ascii="Arial" w:hAnsi="Arial" w:cs="Arial"/>
          <w:color w:val="auto"/>
          <w:sz w:val="22"/>
          <w:szCs w:val="22"/>
        </w:rPr>
        <w:fldChar w:fldCharType="begin"/>
      </w:r>
      <w:r w:rsidRPr="00966347">
        <w:rPr>
          <w:rFonts w:ascii="Arial" w:hAnsi="Arial" w:cs="Arial"/>
          <w:color w:val="auto"/>
          <w:sz w:val="22"/>
          <w:szCs w:val="22"/>
        </w:rPr>
        <w:instrText xml:space="preserve"> SEQ Figura \* ARABIC </w:instrText>
      </w:r>
      <w:r w:rsidRPr="00966347">
        <w:rPr>
          <w:rFonts w:ascii="Arial" w:hAnsi="Arial" w:cs="Arial"/>
          <w:color w:val="auto"/>
          <w:sz w:val="22"/>
          <w:szCs w:val="22"/>
        </w:rPr>
        <w:fldChar w:fldCharType="separate"/>
      </w:r>
      <w:r w:rsidR="007C10EC">
        <w:rPr>
          <w:rFonts w:ascii="Arial" w:hAnsi="Arial" w:cs="Arial"/>
          <w:noProof/>
          <w:color w:val="auto"/>
          <w:sz w:val="22"/>
          <w:szCs w:val="22"/>
        </w:rPr>
        <w:t>1</w:t>
      </w:r>
      <w:r w:rsidRPr="00966347">
        <w:rPr>
          <w:rFonts w:ascii="Arial" w:hAnsi="Arial" w:cs="Arial"/>
          <w:color w:val="auto"/>
          <w:sz w:val="22"/>
          <w:szCs w:val="22"/>
        </w:rPr>
        <w:fldChar w:fldCharType="end"/>
      </w:r>
      <w:r w:rsidRPr="00966347">
        <w:rPr>
          <w:rFonts w:ascii="Arial" w:hAnsi="Arial" w:cs="Arial"/>
          <w:color w:val="auto"/>
          <w:sz w:val="22"/>
          <w:szCs w:val="22"/>
        </w:rPr>
        <w:t>: Fonte Google Earth</w:t>
      </w:r>
    </w:p>
    <w:tbl>
      <w:tblPr>
        <w:tblW w:w="8930" w:type="dxa"/>
        <w:tblCellSpacing w:w="15" w:type="dxa"/>
        <w:tblInd w:w="471" w:type="dxa"/>
        <w:tblCellMar>
          <w:top w:w="15" w:type="dxa"/>
          <w:left w:w="15" w:type="dxa"/>
          <w:bottom w:w="15" w:type="dxa"/>
          <w:right w:w="15" w:type="dxa"/>
        </w:tblCellMar>
        <w:tblLook w:val="04A0" w:firstRow="1" w:lastRow="0" w:firstColumn="1" w:lastColumn="0" w:noHBand="0" w:noVBand="1"/>
      </w:tblPr>
      <w:tblGrid>
        <w:gridCol w:w="81"/>
        <w:gridCol w:w="627"/>
        <w:gridCol w:w="5812"/>
        <w:gridCol w:w="2410"/>
      </w:tblGrid>
      <w:tr w:rsidR="005A4BE3" w:rsidRPr="00966347" w14:paraId="2AECA459" w14:textId="77777777" w:rsidTr="00293836">
        <w:trPr>
          <w:tblHeader/>
          <w:tblCellSpacing w:w="15" w:type="dxa"/>
        </w:trPr>
        <w:tc>
          <w:tcPr>
            <w:tcW w:w="0" w:type="auto"/>
          </w:tcPr>
          <w:p w14:paraId="1C6D197C"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07765FE" w14:textId="77777777" w:rsidR="005A4BE3" w:rsidRPr="00966347" w:rsidRDefault="005A4BE3" w:rsidP="00293836">
            <w:pPr>
              <w:spacing w:line="276" w:lineRule="auto"/>
              <w:rPr>
                <w:rFonts w:ascii="Arial" w:hAnsi="Arial" w:cs="Arial"/>
                <w:b/>
                <w:bCs/>
                <w:color w:val="000000" w:themeColor="text1"/>
              </w:rPr>
            </w:pPr>
          </w:p>
        </w:tc>
        <w:tc>
          <w:tcPr>
            <w:tcW w:w="5782" w:type="dxa"/>
            <w:vAlign w:val="center"/>
            <w:hideMark/>
          </w:tcPr>
          <w:p w14:paraId="1F908C3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Local</w:t>
            </w:r>
          </w:p>
        </w:tc>
        <w:tc>
          <w:tcPr>
            <w:tcW w:w="2365" w:type="dxa"/>
            <w:vAlign w:val="center"/>
            <w:hideMark/>
          </w:tcPr>
          <w:p w14:paraId="0760E2E2"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Área (m²)</w:t>
            </w:r>
          </w:p>
        </w:tc>
      </w:tr>
      <w:tr w:rsidR="005A4BE3" w:rsidRPr="00966347" w14:paraId="07A67993" w14:textId="77777777" w:rsidTr="00293836">
        <w:trPr>
          <w:tblCellSpacing w:w="15" w:type="dxa"/>
        </w:trPr>
        <w:tc>
          <w:tcPr>
            <w:tcW w:w="0" w:type="auto"/>
          </w:tcPr>
          <w:p w14:paraId="5369BAEB"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A349DA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w:t>
            </w:r>
          </w:p>
        </w:tc>
        <w:tc>
          <w:tcPr>
            <w:tcW w:w="5782" w:type="dxa"/>
            <w:vAlign w:val="center"/>
            <w:hideMark/>
          </w:tcPr>
          <w:p w14:paraId="6F8FF9F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Leovegildo Salles - Canteiros</w:t>
            </w:r>
          </w:p>
        </w:tc>
        <w:tc>
          <w:tcPr>
            <w:tcW w:w="2365" w:type="dxa"/>
            <w:vAlign w:val="center"/>
            <w:hideMark/>
          </w:tcPr>
          <w:p w14:paraId="01752F5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3.735</w:t>
            </w:r>
          </w:p>
        </w:tc>
      </w:tr>
      <w:tr w:rsidR="005A4BE3" w:rsidRPr="00966347" w14:paraId="6BC6DA00" w14:textId="77777777" w:rsidTr="00293836">
        <w:trPr>
          <w:tblCellSpacing w:w="15" w:type="dxa"/>
        </w:trPr>
        <w:tc>
          <w:tcPr>
            <w:tcW w:w="0" w:type="auto"/>
          </w:tcPr>
          <w:p w14:paraId="1892A2C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C7B1E8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w:t>
            </w:r>
          </w:p>
        </w:tc>
        <w:tc>
          <w:tcPr>
            <w:tcW w:w="5782" w:type="dxa"/>
            <w:vAlign w:val="center"/>
            <w:hideMark/>
          </w:tcPr>
          <w:p w14:paraId="2A4F9AD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Coronel Leite - Canteiros</w:t>
            </w:r>
          </w:p>
        </w:tc>
        <w:tc>
          <w:tcPr>
            <w:tcW w:w="2365" w:type="dxa"/>
            <w:vAlign w:val="center"/>
            <w:hideMark/>
          </w:tcPr>
          <w:p w14:paraId="4AF31DB1"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350</w:t>
            </w:r>
          </w:p>
        </w:tc>
      </w:tr>
      <w:tr w:rsidR="005A4BE3" w:rsidRPr="00966347" w14:paraId="31852FF9" w14:textId="77777777" w:rsidTr="00293836">
        <w:trPr>
          <w:tblCellSpacing w:w="15" w:type="dxa"/>
        </w:trPr>
        <w:tc>
          <w:tcPr>
            <w:tcW w:w="0" w:type="auto"/>
          </w:tcPr>
          <w:p w14:paraId="46A635E0"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16DA03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w:t>
            </w:r>
          </w:p>
        </w:tc>
        <w:tc>
          <w:tcPr>
            <w:tcW w:w="5782" w:type="dxa"/>
            <w:vAlign w:val="center"/>
            <w:hideMark/>
          </w:tcPr>
          <w:p w14:paraId="15A8A05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Pracinha Prainha (Enoque)</w:t>
            </w:r>
          </w:p>
        </w:tc>
        <w:tc>
          <w:tcPr>
            <w:tcW w:w="2365" w:type="dxa"/>
            <w:vAlign w:val="center"/>
            <w:hideMark/>
          </w:tcPr>
          <w:p w14:paraId="011C30B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415</w:t>
            </w:r>
          </w:p>
        </w:tc>
      </w:tr>
      <w:tr w:rsidR="005A4BE3" w:rsidRPr="00966347" w14:paraId="14AA3DDA" w14:textId="77777777" w:rsidTr="00293836">
        <w:trPr>
          <w:tblCellSpacing w:w="15" w:type="dxa"/>
        </w:trPr>
        <w:tc>
          <w:tcPr>
            <w:tcW w:w="0" w:type="auto"/>
          </w:tcPr>
          <w:p w14:paraId="5D8E4158"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56DA2C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w:t>
            </w:r>
          </w:p>
        </w:tc>
        <w:tc>
          <w:tcPr>
            <w:tcW w:w="5782" w:type="dxa"/>
            <w:vAlign w:val="center"/>
            <w:hideMark/>
          </w:tcPr>
          <w:p w14:paraId="4A0B5BC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dos Expedicionários</w:t>
            </w:r>
          </w:p>
        </w:tc>
        <w:tc>
          <w:tcPr>
            <w:tcW w:w="2365" w:type="dxa"/>
            <w:vAlign w:val="center"/>
            <w:hideMark/>
          </w:tcPr>
          <w:p w14:paraId="30CBC751"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1.245</w:t>
            </w:r>
          </w:p>
        </w:tc>
      </w:tr>
      <w:tr w:rsidR="005A4BE3" w:rsidRPr="00966347" w14:paraId="1EC477F7" w14:textId="77777777" w:rsidTr="00293836">
        <w:trPr>
          <w:tblCellSpacing w:w="15" w:type="dxa"/>
        </w:trPr>
        <w:tc>
          <w:tcPr>
            <w:tcW w:w="0" w:type="auto"/>
          </w:tcPr>
          <w:p w14:paraId="62139C5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561FF7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w:t>
            </w:r>
          </w:p>
        </w:tc>
        <w:tc>
          <w:tcPr>
            <w:tcW w:w="5782" w:type="dxa"/>
            <w:vAlign w:val="center"/>
            <w:hideMark/>
          </w:tcPr>
          <w:p w14:paraId="3B9238B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da Amizade Brasil e Japão</w:t>
            </w:r>
          </w:p>
        </w:tc>
        <w:tc>
          <w:tcPr>
            <w:tcW w:w="2365" w:type="dxa"/>
            <w:vAlign w:val="center"/>
            <w:hideMark/>
          </w:tcPr>
          <w:p w14:paraId="7397B9EC"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1.804</w:t>
            </w:r>
          </w:p>
        </w:tc>
      </w:tr>
      <w:tr w:rsidR="005A4BE3" w:rsidRPr="00966347" w14:paraId="17BFD207" w14:textId="77777777" w:rsidTr="00293836">
        <w:trPr>
          <w:tblCellSpacing w:w="15" w:type="dxa"/>
        </w:trPr>
        <w:tc>
          <w:tcPr>
            <w:tcW w:w="0" w:type="auto"/>
          </w:tcPr>
          <w:p w14:paraId="723B017D"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CB5128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w:t>
            </w:r>
          </w:p>
        </w:tc>
        <w:tc>
          <w:tcPr>
            <w:tcW w:w="5782" w:type="dxa"/>
            <w:vAlign w:val="center"/>
            <w:hideMark/>
          </w:tcPr>
          <w:p w14:paraId="29953B5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entre Aterro e Ilha</w:t>
            </w:r>
          </w:p>
        </w:tc>
        <w:tc>
          <w:tcPr>
            <w:tcW w:w="2365" w:type="dxa"/>
            <w:vAlign w:val="center"/>
            <w:hideMark/>
          </w:tcPr>
          <w:p w14:paraId="5D1207BD"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6.900</w:t>
            </w:r>
          </w:p>
        </w:tc>
      </w:tr>
      <w:tr w:rsidR="005A4BE3" w:rsidRPr="00966347" w14:paraId="7B091B1F" w14:textId="77777777" w:rsidTr="00293836">
        <w:trPr>
          <w:tblCellSpacing w:w="15" w:type="dxa"/>
        </w:trPr>
        <w:tc>
          <w:tcPr>
            <w:tcW w:w="0" w:type="auto"/>
          </w:tcPr>
          <w:p w14:paraId="34E90D6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BB38DA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7</w:t>
            </w:r>
          </w:p>
        </w:tc>
        <w:tc>
          <w:tcPr>
            <w:tcW w:w="5782" w:type="dxa"/>
            <w:vAlign w:val="center"/>
            <w:hideMark/>
          </w:tcPr>
          <w:p w14:paraId="624EB8E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João Paulo II - Canteiros</w:t>
            </w:r>
          </w:p>
        </w:tc>
        <w:tc>
          <w:tcPr>
            <w:tcW w:w="2365" w:type="dxa"/>
            <w:vAlign w:val="center"/>
            <w:hideMark/>
          </w:tcPr>
          <w:p w14:paraId="01176EFA"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1.360</w:t>
            </w:r>
          </w:p>
        </w:tc>
      </w:tr>
      <w:tr w:rsidR="005A4BE3" w:rsidRPr="00966347" w14:paraId="33D33240" w14:textId="77777777" w:rsidTr="00293836">
        <w:trPr>
          <w:tblCellSpacing w:w="15" w:type="dxa"/>
        </w:trPr>
        <w:tc>
          <w:tcPr>
            <w:tcW w:w="0" w:type="auto"/>
          </w:tcPr>
          <w:p w14:paraId="27627E3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89085B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8</w:t>
            </w:r>
          </w:p>
        </w:tc>
        <w:tc>
          <w:tcPr>
            <w:tcW w:w="5782" w:type="dxa"/>
            <w:vAlign w:val="center"/>
            <w:hideMark/>
          </w:tcPr>
          <w:p w14:paraId="2B662B0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 João Paulo II</w:t>
            </w:r>
          </w:p>
        </w:tc>
        <w:tc>
          <w:tcPr>
            <w:tcW w:w="2365" w:type="dxa"/>
            <w:vAlign w:val="center"/>
            <w:hideMark/>
          </w:tcPr>
          <w:p w14:paraId="098E5157"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2.243</w:t>
            </w:r>
          </w:p>
        </w:tc>
      </w:tr>
      <w:tr w:rsidR="005A4BE3" w:rsidRPr="00966347" w14:paraId="2D91D340" w14:textId="77777777" w:rsidTr="00293836">
        <w:trPr>
          <w:tblCellSpacing w:w="15" w:type="dxa"/>
        </w:trPr>
        <w:tc>
          <w:tcPr>
            <w:tcW w:w="0" w:type="auto"/>
          </w:tcPr>
          <w:p w14:paraId="483B8B3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F582E7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9</w:t>
            </w:r>
          </w:p>
        </w:tc>
        <w:tc>
          <w:tcPr>
            <w:tcW w:w="5782" w:type="dxa"/>
            <w:vAlign w:val="center"/>
            <w:hideMark/>
          </w:tcPr>
          <w:p w14:paraId="64FA9C1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Final da Rua Salvira Marques</w:t>
            </w:r>
          </w:p>
        </w:tc>
        <w:tc>
          <w:tcPr>
            <w:tcW w:w="2365" w:type="dxa"/>
            <w:vAlign w:val="center"/>
            <w:hideMark/>
          </w:tcPr>
          <w:p w14:paraId="7D43D00F"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826</w:t>
            </w:r>
          </w:p>
        </w:tc>
      </w:tr>
      <w:tr w:rsidR="005A4BE3" w:rsidRPr="00966347" w14:paraId="4627397D" w14:textId="77777777" w:rsidTr="00293836">
        <w:trPr>
          <w:tblCellSpacing w:w="15" w:type="dxa"/>
        </w:trPr>
        <w:tc>
          <w:tcPr>
            <w:tcW w:w="0" w:type="auto"/>
          </w:tcPr>
          <w:p w14:paraId="4E62053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16E9C9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10</w:t>
            </w:r>
          </w:p>
        </w:tc>
        <w:tc>
          <w:tcPr>
            <w:tcW w:w="5782" w:type="dxa"/>
            <w:vAlign w:val="center"/>
            <w:hideMark/>
          </w:tcPr>
          <w:p w14:paraId="2B7B357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Parque do Lago Panichi - Vila Ray</w:t>
            </w:r>
          </w:p>
        </w:tc>
        <w:tc>
          <w:tcPr>
            <w:tcW w:w="2365" w:type="dxa"/>
            <w:vAlign w:val="center"/>
            <w:hideMark/>
          </w:tcPr>
          <w:p w14:paraId="30BFB8F4"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15.638</w:t>
            </w:r>
          </w:p>
        </w:tc>
      </w:tr>
      <w:tr w:rsidR="005A4BE3" w:rsidRPr="00966347" w14:paraId="1F31781B" w14:textId="77777777" w:rsidTr="00293836">
        <w:trPr>
          <w:tblCellSpacing w:w="15" w:type="dxa"/>
        </w:trPr>
        <w:tc>
          <w:tcPr>
            <w:tcW w:w="0" w:type="auto"/>
          </w:tcPr>
          <w:p w14:paraId="69D549DF"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67FEB9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11</w:t>
            </w:r>
          </w:p>
        </w:tc>
        <w:tc>
          <w:tcPr>
            <w:tcW w:w="5782" w:type="dxa"/>
            <w:vAlign w:val="center"/>
            <w:hideMark/>
          </w:tcPr>
          <w:p w14:paraId="647D07A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Murador II - Lago</w:t>
            </w:r>
          </w:p>
        </w:tc>
        <w:tc>
          <w:tcPr>
            <w:tcW w:w="2365" w:type="dxa"/>
            <w:vAlign w:val="center"/>
            <w:hideMark/>
          </w:tcPr>
          <w:p w14:paraId="2B9C1DD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8.271</w:t>
            </w:r>
          </w:p>
        </w:tc>
      </w:tr>
      <w:tr w:rsidR="005A4BE3" w:rsidRPr="00966347" w14:paraId="6CD1776B" w14:textId="77777777" w:rsidTr="00293836">
        <w:trPr>
          <w:tblCellSpacing w:w="15" w:type="dxa"/>
        </w:trPr>
        <w:tc>
          <w:tcPr>
            <w:tcW w:w="0" w:type="auto"/>
          </w:tcPr>
          <w:p w14:paraId="47D963B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9D387B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12</w:t>
            </w:r>
          </w:p>
        </w:tc>
        <w:tc>
          <w:tcPr>
            <w:tcW w:w="5782" w:type="dxa"/>
            <w:vAlign w:val="center"/>
            <w:hideMark/>
          </w:tcPr>
          <w:p w14:paraId="430AA40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das Castanheiras</w:t>
            </w:r>
          </w:p>
        </w:tc>
        <w:tc>
          <w:tcPr>
            <w:tcW w:w="2365" w:type="dxa"/>
            <w:vAlign w:val="center"/>
            <w:hideMark/>
          </w:tcPr>
          <w:p w14:paraId="0A43F9C4"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3.732</w:t>
            </w:r>
          </w:p>
        </w:tc>
      </w:tr>
      <w:tr w:rsidR="005A4BE3" w:rsidRPr="00966347" w14:paraId="05DBF299" w14:textId="77777777" w:rsidTr="00293836">
        <w:trPr>
          <w:tblCellSpacing w:w="15" w:type="dxa"/>
        </w:trPr>
        <w:tc>
          <w:tcPr>
            <w:tcW w:w="0" w:type="auto"/>
          </w:tcPr>
          <w:p w14:paraId="3ADF2BF2"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EA5C84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13</w:t>
            </w:r>
          </w:p>
        </w:tc>
        <w:tc>
          <w:tcPr>
            <w:tcW w:w="5782" w:type="dxa"/>
            <w:vAlign w:val="center"/>
            <w:hideMark/>
          </w:tcPr>
          <w:p w14:paraId="5901B5D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do Binário</w:t>
            </w:r>
          </w:p>
        </w:tc>
        <w:tc>
          <w:tcPr>
            <w:tcW w:w="2365" w:type="dxa"/>
            <w:vAlign w:val="center"/>
            <w:hideMark/>
          </w:tcPr>
          <w:p w14:paraId="31AAF093"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14.700</w:t>
            </w:r>
          </w:p>
        </w:tc>
      </w:tr>
      <w:tr w:rsidR="005A4BE3" w:rsidRPr="00966347" w14:paraId="31848EAC" w14:textId="77777777" w:rsidTr="00293836">
        <w:trPr>
          <w:tblCellSpacing w:w="15" w:type="dxa"/>
        </w:trPr>
        <w:tc>
          <w:tcPr>
            <w:tcW w:w="0" w:type="auto"/>
          </w:tcPr>
          <w:p w14:paraId="61F69E1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D1BAF4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14</w:t>
            </w:r>
          </w:p>
        </w:tc>
        <w:tc>
          <w:tcPr>
            <w:tcW w:w="5782" w:type="dxa"/>
            <w:vAlign w:val="center"/>
            <w:hideMark/>
          </w:tcPr>
          <w:p w14:paraId="3A1FDEE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dos Esportes e Área - Residencial Tomodati</w:t>
            </w:r>
          </w:p>
        </w:tc>
        <w:tc>
          <w:tcPr>
            <w:tcW w:w="2365" w:type="dxa"/>
            <w:vAlign w:val="center"/>
            <w:hideMark/>
          </w:tcPr>
          <w:p w14:paraId="73B63E6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19.000</w:t>
            </w:r>
          </w:p>
        </w:tc>
      </w:tr>
      <w:tr w:rsidR="005A4BE3" w:rsidRPr="00966347" w14:paraId="1CABDB20" w14:textId="77777777" w:rsidTr="00293836">
        <w:trPr>
          <w:tblCellSpacing w:w="15" w:type="dxa"/>
        </w:trPr>
        <w:tc>
          <w:tcPr>
            <w:tcW w:w="0" w:type="auto"/>
          </w:tcPr>
          <w:p w14:paraId="4562183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F4753D0"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15</w:t>
            </w:r>
          </w:p>
        </w:tc>
        <w:tc>
          <w:tcPr>
            <w:tcW w:w="5782" w:type="dxa"/>
            <w:vAlign w:val="center"/>
          </w:tcPr>
          <w:p w14:paraId="4E6732F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entre Santa Helena/Residencial Murador</w:t>
            </w:r>
          </w:p>
        </w:tc>
        <w:tc>
          <w:tcPr>
            <w:tcW w:w="2365" w:type="dxa"/>
            <w:vAlign w:val="center"/>
          </w:tcPr>
          <w:p w14:paraId="681C31B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1.087</w:t>
            </w:r>
          </w:p>
        </w:tc>
      </w:tr>
      <w:tr w:rsidR="005A4BE3" w:rsidRPr="00966347" w14:paraId="1EFE0C2A" w14:textId="77777777" w:rsidTr="00293836">
        <w:trPr>
          <w:tblCellSpacing w:w="15" w:type="dxa"/>
        </w:trPr>
        <w:tc>
          <w:tcPr>
            <w:tcW w:w="0" w:type="auto"/>
          </w:tcPr>
          <w:p w14:paraId="0802237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517084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16</w:t>
            </w:r>
          </w:p>
        </w:tc>
        <w:tc>
          <w:tcPr>
            <w:tcW w:w="5782" w:type="dxa"/>
            <w:vAlign w:val="center"/>
            <w:hideMark/>
          </w:tcPr>
          <w:p w14:paraId="6FA4B420"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Residencial Murador</w:t>
            </w:r>
          </w:p>
        </w:tc>
        <w:tc>
          <w:tcPr>
            <w:tcW w:w="2365" w:type="dxa"/>
            <w:vAlign w:val="center"/>
            <w:hideMark/>
          </w:tcPr>
          <w:p w14:paraId="1C9F1BE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14.090</w:t>
            </w:r>
          </w:p>
        </w:tc>
      </w:tr>
      <w:tr w:rsidR="005A4BE3" w:rsidRPr="00966347" w14:paraId="7C358DD7" w14:textId="77777777" w:rsidTr="00293836">
        <w:trPr>
          <w:tblCellSpacing w:w="15" w:type="dxa"/>
        </w:trPr>
        <w:tc>
          <w:tcPr>
            <w:tcW w:w="0" w:type="auto"/>
          </w:tcPr>
          <w:p w14:paraId="1325774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F5DDEB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17</w:t>
            </w:r>
          </w:p>
        </w:tc>
        <w:tc>
          <w:tcPr>
            <w:tcW w:w="5782" w:type="dxa"/>
            <w:vAlign w:val="center"/>
            <w:hideMark/>
          </w:tcPr>
          <w:p w14:paraId="6F352ED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Bairro Vista Alegre</w:t>
            </w:r>
          </w:p>
        </w:tc>
        <w:tc>
          <w:tcPr>
            <w:tcW w:w="2365" w:type="dxa"/>
            <w:vAlign w:val="center"/>
            <w:hideMark/>
          </w:tcPr>
          <w:p w14:paraId="66523E8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22.252</w:t>
            </w:r>
          </w:p>
        </w:tc>
      </w:tr>
      <w:tr w:rsidR="005A4BE3" w:rsidRPr="00966347" w14:paraId="2ADA9641" w14:textId="77777777" w:rsidTr="00293836">
        <w:trPr>
          <w:tblCellSpacing w:w="15" w:type="dxa"/>
        </w:trPr>
        <w:tc>
          <w:tcPr>
            <w:tcW w:w="0" w:type="auto"/>
          </w:tcPr>
          <w:p w14:paraId="2D8F7847"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406095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18</w:t>
            </w:r>
          </w:p>
        </w:tc>
        <w:tc>
          <w:tcPr>
            <w:tcW w:w="5782" w:type="dxa"/>
            <w:vAlign w:val="center"/>
            <w:hideMark/>
          </w:tcPr>
          <w:p w14:paraId="26A14EB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do Prol da Rua Ataliba Leonel Vista Alegre</w:t>
            </w:r>
          </w:p>
        </w:tc>
        <w:tc>
          <w:tcPr>
            <w:tcW w:w="2365" w:type="dxa"/>
            <w:vAlign w:val="center"/>
            <w:hideMark/>
          </w:tcPr>
          <w:p w14:paraId="15564D27"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4.000</w:t>
            </w:r>
          </w:p>
        </w:tc>
      </w:tr>
      <w:tr w:rsidR="005A4BE3" w:rsidRPr="00966347" w14:paraId="061758ED" w14:textId="77777777" w:rsidTr="00293836">
        <w:trPr>
          <w:tblCellSpacing w:w="15" w:type="dxa"/>
        </w:trPr>
        <w:tc>
          <w:tcPr>
            <w:tcW w:w="0" w:type="auto"/>
          </w:tcPr>
          <w:p w14:paraId="1EC3013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A12B7B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19</w:t>
            </w:r>
          </w:p>
        </w:tc>
        <w:tc>
          <w:tcPr>
            <w:tcW w:w="5782" w:type="dxa"/>
            <w:vAlign w:val="center"/>
            <w:hideMark/>
          </w:tcPr>
          <w:p w14:paraId="7B1F5A7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da Rua Bauínea - Mata Vista Alegre</w:t>
            </w:r>
          </w:p>
        </w:tc>
        <w:tc>
          <w:tcPr>
            <w:tcW w:w="2365" w:type="dxa"/>
            <w:vAlign w:val="center"/>
            <w:hideMark/>
          </w:tcPr>
          <w:p w14:paraId="7CDEB01E"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853</w:t>
            </w:r>
          </w:p>
        </w:tc>
      </w:tr>
      <w:tr w:rsidR="005A4BE3" w:rsidRPr="00966347" w14:paraId="24B46324" w14:textId="77777777" w:rsidTr="00293836">
        <w:trPr>
          <w:tblCellSpacing w:w="15" w:type="dxa"/>
        </w:trPr>
        <w:tc>
          <w:tcPr>
            <w:tcW w:w="0" w:type="auto"/>
          </w:tcPr>
          <w:p w14:paraId="48BB307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03F6A8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20</w:t>
            </w:r>
          </w:p>
        </w:tc>
        <w:tc>
          <w:tcPr>
            <w:tcW w:w="5782" w:type="dxa"/>
            <w:vAlign w:val="center"/>
            <w:hideMark/>
          </w:tcPr>
          <w:p w14:paraId="2BE664F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Verde - Mata do Vista Alegre</w:t>
            </w:r>
          </w:p>
        </w:tc>
        <w:tc>
          <w:tcPr>
            <w:tcW w:w="2365" w:type="dxa"/>
            <w:vAlign w:val="center"/>
            <w:hideMark/>
          </w:tcPr>
          <w:p w14:paraId="40BCC3E8"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26.114</w:t>
            </w:r>
          </w:p>
        </w:tc>
      </w:tr>
      <w:tr w:rsidR="005A4BE3" w:rsidRPr="00966347" w14:paraId="78A26D3B" w14:textId="77777777" w:rsidTr="00293836">
        <w:trPr>
          <w:tblCellSpacing w:w="15" w:type="dxa"/>
        </w:trPr>
        <w:tc>
          <w:tcPr>
            <w:tcW w:w="0" w:type="auto"/>
          </w:tcPr>
          <w:p w14:paraId="374C16F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D1A1F7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21</w:t>
            </w:r>
          </w:p>
        </w:tc>
        <w:tc>
          <w:tcPr>
            <w:tcW w:w="5782" w:type="dxa"/>
            <w:vAlign w:val="center"/>
            <w:hideMark/>
          </w:tcPr>
          <w:p w14:paraId="6E358C8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do Residencial Novo Horizonte</w:t>
            </w:r>
          </w:p>
        </w:tc>
        <w:tc>
          <w:tcPr>
            <w:tcW w:w="2365" w:type="dxa"/>
            <w:vAlign w:val="center"/>
            <w:hideMark/>
          </w:tcPr>
          <w:p w14:paraId="175D7D73"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14.423</w:t>
            </w:r>
          </w:p>
        </w:tc>
      </w:tr>
      <w:tr w:rsidR="005A4BE3" w:rsidRPr="00966347" w14:paraId="78173376" w14:textId="77777777" w:rsidTr="00293836">
        <w:trPr>
          <w:tblCellSpacing w:w="15" w:type="dxa"/>
        </w:trPr>
        <w:tc>
          <w:tcPr>
            <w:tcW w:w="0" w:type="auto"/>
          </w:tcPr>
          <w:p w14:paraId="0A45631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2F6A67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22</w:t>
            </w:r>
          </w:p>
        </w:tc>
        <w:tc>
          <w:tcPr>
            <w:tcW w:w="5782" w:type="dxa"/>
            <w:vAlign w:val="center"/>
            <w:hideMark/>
          </w:tcPr>
          <w:p w14:paraId="6B5C356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do Residencial Novo Horizonte</w:t>
            </w:r>
          </w:p>
        </w:tc>
        <w:tc>
          <w:tcPr>
            <w:tcW w:w="2365" w:type="dxa"/>
            <w:vAlign w:val="center"/>
            <w:hideMark/>
          </w:tcPr>
          <w:p w14:paraId="4B78E5DD"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2.370</w:t>
            </w:r>
          </w:p>
        </w:tc>
      </w:tr>
      <w:tr w:rsidR="005A4BE3" w:rsidRPr="00966347" w14:paraId="27E65889" w14:textId="77777777" w:rsidTr="00293836">
        <w:trPr>
          <w:tblCellSpacing w:w="15" w:type="dxa"/>
        </w:trPr>
        <w:tc>
          <w:tcPr>
            <w:tcW w:w="0" w:type="auto"/>
          </w:tcPr>
          <w:p w14:paraId="2D1E307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A358BE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23</w:t>
            </w:r>
          </w:p>
        </w:tc>
        <w:tc>
          <w:tcPr>
            <w:tcW w:w="5782" w:type="dxa"/>
            <w:vAlign w:val="center"/>
            <w:hideMark/>
          </w:tcPr>
          <w:p w14:paraId="7345453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Chácaras Urbanas – Vila Ray</w:t>
            </w:r>
          </w:p>
        </w:tc>
        <w:tc>
          <w:tcPr>
            <w:tcW w:w="2365" w:type="dxa"/>
            <w:vAlign w:val="center"/>
            <w:hideMark/>
          </w:tcPr>
          <w:p w14:paraId="437CDAE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7.360</w:t>
            </w:r>
          </w:p>
        </w:tc>
      </w:tr>
      <w:tr w:rsidR="005A4BE3" w:rsidRPr="00966347" w14:paraId="456A4706" w14:textId="77777777" w:rsidTr="00293836">
        <w:trPr>
          <w:tblCellSpacing w:w="15" w:type="dxa"/>
        </w:trPr>
        <w:tc>
          <w:tcPr>
            <w:tcW w:w="0" w:type="auto"/>
          </w:tcPr>
          <w:p w14:paraId="4ADF555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4D9AEB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24</w:t>
            </w:r>
          </w:p>
        </w:tc>
        <w:tc>
          <w:tcPr>
            <w:tcW w:w="5782" w:type="dxa"/>
            <w:vAlign w:val="center"/>
            <w:hideMark/>
          </w:tcPr>
          <w:p w14:paraId="5E10809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Residencial Novo Horizonte</w:t>
            </w:r>
          </w:p>
        </w:tc>
        <w:tc>
          <w:tcPr>
            <w:tcW w:w="2365" w:type="dxa"/>
            <w:vAlign w:val="center"/>
            <w:hideMark/>
          </w:tcPr>
          <w:p w14:paraId="3A220017"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2.822</w:t>
            </w:r>
          </w:p>
        </w:tc>
      </w:tr>
      <w:tr w:rsidR="005A4BE3" w:rsidRPr="00966347" w14:paraId="29280EB2" w14:textId="77777777" w:rsidTr="00293836">
        <w:trPr>
          <w:tblCellSpacing w:w="15" w:type="dxa"/>
        </w:trPr>
        <w:tc>
          <w:tcPr>
            <w:tcW w:w="0" w:type="auto"/>
          </w:tcPr>
          <w:p w14:paraId="193394C3"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ADEBFA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25</w:t>
            </w:r>
          </w:p>
        </w:tc>
        <w:tc>
          <w:tcPr>
            <w:tcW w:w="5782" w:type="dxa"/>
            <w:vAlign w:val="center"/>
            <w:hideMark/>
          </w:tcPr>
          <w:p w14:paraId="7E6C2A9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Institucional Residencial Jd Eldorado/Itália</w:t>
            </w:r>
          </w:p>
        </w:tc>
        <w:tc>
          <w:tcPr>
            <w:tcW w:w="2365" w:type="dxa"/>
            <w:vAlign w:val="center"/>
            <w:hideMark/>
          </w:tcPr>
          <w:p w14:paraId="16AA9523"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6.361</w:t>
            </w:r>
          </w:p>
        </w:tc>
      </w:tr>
      <w:tr w:rsidR="005A4BE3" w:rsidRPr="00966347" w14:paraId="6B9D432A" w14:textId="77777777" w:rsidTr="00293836">
        <w:trPr>
          <w:tblCellSpacing w:w="15" w:type="dxa"/>
        </w:trPr>
        <w:tc>
          <w:tcPr>
            <w:tcW w:w="0" w:type="auto"/>
          </w:tcPr>
          <w:p w14:paraId="00C8983D"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A84F9E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26</w:t>
            </w:r>
          </w:p>
        </w:tc>
        <w:tc>
          <w:tcPr>
            <w:tcW w:w="5782" w:type="dxa"/>
            <w:vAlign w:val="center"/>
            <w:hideMark/>
          </w:tcPr>
          <w:p w14:paraId="4A74176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calçadas municipal Av. Diogos - Vista Bella</w:t>
            </w:r>
          </w:p>
        </w:tc>
        <w:tc>
          <w:tcPr>
            <w:tcW w:w="2365" w:type="dxa"/>
            <w:vAlign w:val="center"/>
            <w:hideMark/>
          </w:tcPr>
          <w:p w14:paraId="62B24210"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412</w:t>
            </w:r>
          </w:p>
        </w:tc>
      </w:tr>
      <w:tr w:rsidR="005A4BE3" w:rsidRPr="00966347" w14:paraId="78CA79ED" w14:textId="77777777" w:rsidTr="00293836">
        <w:trPr>
          <w:tblCellSpacing w:w="15" w:type="dxa"/>
        </w:trPr>
        <w:tc>
          <w:tcPr>
            <w:tcW w:w="0" w:type="auto"/>
          </w:tcPr>
          <w:p w14:paraId="0B269CEB"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35EA42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27</w:t>
            </w:r>
          </w:p>
        </w:tc>
        <w:tc>
          <w:tcPr>
            <w:tcW w:w="5782" w:type="dxa"/>
            <w:vAlign w:val="center"/>
            <w:hideMark/>
          </w:tcPr>
          <w:p w14:paraId="40CD7D7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gramadas do Hospital</w:t>
            </w:r>
          </w:p>
        </w:tc>
        <w:tc>
          <w:tcPr>
            <w:tcW w:w="2365" w:type="dxa"/>
            <w:vAlign w:val="center"/>
            <w:hideMark/>
          </w:tcPr>
          <w:p w14:paraId="2653D2C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9.980</w:t>
            </w:r>
          </w:p>
        </w:tc>
      </w:tr>
      <w:tr w:rsidR="005A4BE3" w:rsidRPr="00966347" w14:paraId="6823D31C" w14:textId="77777777" w:rsidTr="00293836">
        <w:trPr>
          <w:tblCellSpacing w:w="15" w:type="dxa"/>
        </w:trPr>
        <w:tc>
          <w:tcPr>
            <w:tcW w:w="0" w:type="auto"/>
          </w:tcPr>
          <w:p w14:paraId="0AB4848B"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A4D7D5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28</w:t>
            </w:r>
          </w:p>
        </w:tc>
        <w:tc>
          <w:tcPr>
            <w:tcW w:w="5782" w:type="dxa"/>
            <w:vAlign w:val="center"/>
            <w:hideMark/>
          </w:tcPr>
          <w:p w14:paraId="19CD8EC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Avenida Elson Soares e Áreas</w:t>
            </w:r>
          </w:p>
        </w:tc>
        <w:tc>
          <w:tcPr>
            <w:tcW w:w="2365" w:type="dxa"/>
            <w:vAlign w:val="center"/>
            <w:hideMark/>
          </w:tcPr>
          <w:p w14:paraId="7DEC2A68"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7.600</w:t>
            </w:r>
          </w:p>
        </w:tc>
      </w:tr>
      <w:tr w:rsidR="005A4BE3" w:rsidRPr="00966347" w14:paraId="0DBAAB20" w14:textId="77777777" w:rsidTr="00293836">
        <w:trPr>
          <w:tblCellSpacing w:w="15" w:type="dxa"/>
        </w:trPr>
        <w:tc>
          <w:tcPr>
            <w:tcW w:w="0" w:type="auto"/>
          </w:tcPr>
          <w:p w14:paraId="4166D8C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1970A9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29</w:t>
            </w:r>
          </w:p>
        </w:tc>
        <w:tc>
          <w:tcPr>
            <w:tcW w:w="5782" w:type="dxa"/>
            <w:vAlign w:val="center"/>
            <w:hideMark/>
          </w:tcPr>
          <w:p w14:paraId="3A7DCA20"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Rua Estrada do Monge</w:t>
            </w:r>
          </w:p>
        </w:tc>
        <w:tc>
          <w:tcPr>
            <w:tcW w:w="2365" w:type="dxa"/>
            <w:vAlign w:val="center"/>
            <w:hideMark/>
          </w:tcPr>
          <w:p w14:paraId="06BFF8D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11.000</w:t>
            </w:r>
          </w:p>
        </w:tc>
      </w:tr>
      <w:tr w:rsidR="005A4BE3" w:rsidRPr="00966347" w14:paraId="4EA914BF" w14:textId="77777777" w:rsidTr="00293836">
        <w:trPr>
          <w:tblCellSpacing w:w="15" w:type="dxa"/>
        </w:trPr>
        <w:tc>
          <w:tcPr>
            <w:tcW w:w="0" w:type="auto"/>
          </w:tcPr>
          <w:p w14:paraId="4D439BA1"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5B6416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30</w:t>
            </w:r>
          </w:p>
        </w:tc>
        <w:tc>
          <w:tcPr>
            <w:tcW w:w="5782" w:type="dxa"/>
            <w:vAlign w:val="center"/>
            <w:hideMark/>
          </w:tcPr>
          <w:p w14:paraId="2BF73AE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Direito Rua Estrada do Monge</w:t>
            </w:r>
          </w:p>
        </w:tc>
        <w:tc>
          <w:tcPr>
            <w:tcW w:w="2365" w:type="dxa"/>
            <w:vAlign w:val="center"/>
            <w:hideMark/>
          </w:tcPr>
          <w:p w14:paraId="469B4B6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1.840</w:t>
            </w:r>
          </w:p>
        </w:tc>
      </w:tr>
      <w:tr w:rsidR="005A4BE3" w:rsidRPr="00966347" w14:paraId="174A9BAF" w14:textId="77777777" w:rsidTr="00293836">
        <w:trPr>
          <w:tblCellSpacing w:w="15" w:type="dxa"/>
        </w:trPr>
        <w:tc>
          <w:tcPr>
            <w:tcW w:w="0" w:type="auto"/>
          </w:tcPr>
          <w:p w14:paraId="478DCB2A"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5B7D3B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31</w:t>
            </w:r>
          </w:p>
        </w:tc>
        <w:tc>
          <w:tcPr>
            <w:tcW w:w="5782" w:type="dxa"/>
            <w:vAlign w:val="center"/>
            <w:hideMark/>
          </w:tcPr>
          <w:p w14:paraId="1840E11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da Capela do Monge</w:t>
            </w:r>
          </w:p>
        </w:tc>
        <w:tc>
          <w:tcPr>
            <w:tcW w:w="2365" w:type="dxa"/>
            <w:vAlign w:val="center"/>
            <w:hideMark/>
          </w:tcPr>
          <w:p w14:paraId="0C078373"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2.606</w:t>
            </w:r>
          </w:p>
        </w:tc>
      </w:tr>
      <w:tr w:rsidR="005A4BE3" w:rsidRPr="00966347" w14:paraId="4B5EBA6C" w14:textId="77777777" w:rsidTr="00293836">
        <w:trPr>
          <w:tblCellSpacing w:w="15" w:type="dxa"/>
        </w:trPr>
        <w:tc>
          <w:tcPr>
            <w:tcW w:w="0" w:type="auto"/>
          </w:tcPr>
          <w:p w14:paraId="2443584D"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69F3FA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32</w:t>
            </w:r>
          </w:p>
        </w:tc>
        <w:tc>
          <w:tcPr>
            <w:tcW w:w="5782" w:type="dxa"/>
            <w:vAlign w:val="center"/>
            <w:hideMark/>
          </w:tcPr>
          <w:p w14:paraId="66593CD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Prainha Antônio Alves</w:t>
            </w:r>
          </w:p>
        </w:tc>
        <w:tc>
          <w:tcPr>
            <w:tcW w:w="2365" w:type="dxa"/>
            <w:vAlign w:val="center"/>
            <w:hideMark/>
          </w:tcPr>
          <w:p w14:paraId="0880AC4D"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51.870</w:t>
            </w:r>
          </w:p>
        </w:tc>
      </w:tr>
      <w:tr w:rsidR="005A4BE3" w:rsidRPr="00966347" w14:paraId="20997E41" w14:textId="77777777" w:rsidTr="00293836">
        <w:trPr>
          <w:tblCellSpacing w:w="15" w:type="dxa"/>
        </w:trPr>
        <w:tc>
          <w:tcPr>
            <w:tcW w:w="0" w:type="auto"/>
          </w:tcPr>
          <w:p w14:paraId="0C22A0C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77E6FB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33</w:t>
            </w:r>
          </w:p>
        </w:tc>
        <w:tc>
          <w:tcPr>
            <w:tcW w:w="5782" w:type="dxa"/>
            <w:vAlign w:val="center"/>
            <w:hideMark/>
          </w:tcPr>
          <w:p w14:paraId="3891C57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Avenida Turística</w:t>
            </w:r>
          </w:p>
        </w:tc>
        <w:tc>
          <w:tcPr>
            <w:tcW w:w="2365" w:type="dxa"/>
            <w:vAlign w:val="center"/>
            <w:hideMark/>
          </w:tcPr>
          <w:p w14:paraId="4B51EA62"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1.300</w:t>
            </w:r>
          </w:p>
        </w:tc>
      </w:tr>
      <w:tr w:rsidR="005A4BE3" w:rsidRPr="00966347" w14:paraId="7F690915" w14:textId="77777777" w:rsidTr="00293836">
        <w:trPr>
          <w:tblCellSpacing w:w="15" w:type="dxa"/>
        </w:trPr>
        <w:tc>
          <w:tcPr>
            <w:tcW w:w="0" w:type="auto"/>
          </w:tcPr>
          <w:p w14:paraId="3B8D567C"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83BA8D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34</w:t>
            </w:r>
          </w:p>
        </w:tc>
        <w:tc>
          <w:tcPr>
            <w:tcW w:w="5782" w:type="dxa"/>
            <w:vAlign w:val="center"/>
            <w:hideMark/>
          </w:tcPr>
          <w:p w14:paraId="63C9191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Prolongamento Avenida Turística</w:t>
            </w:r>
          </w:p>
        </w:tc>
        <w:tc>
          <w:tcPr>
            <w:tcW w:w="2365" w:type="dxa"/>
            <w:vAlign w:val="center"/>
            <w:hideMark/>
          </w:tcPr>
          <w:p w14:paraId="34D58C02"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2.770</w:t>
            </w:r>
          </w:p>
        </w:tc>
      </w:tr>
      <w:tr w:rsidR="005A4BE3" w:rsidRPr="00966347" w14:paraId="0B574833" w14:textId="77777777" w:rsidTr="00293836">
        <w:trPr>
          <w:tblCellSpacing w:w="15" w:type="dxa"/>
        </w:trPr>
        <w:tc>
          <w:tcPr>
            <w:tcW w:w="0" w:type="auto"/>
          </w:tcPr>
          <w:p w14:paraId="7B8E5B18"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F499A4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35</w:t>
            </w:r>
          </w:p>
        </w:tc>
        <w:tc>
          <w:tcPr>
            <w:tcW w:w="5782" w:type="dxa"/>
            <w:vAlign w:val="center"/>
            <w:hideMark/>
          </w:tcPr>
          <w:p w14:paraId="65B0B20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saída para Ribeirão Claro</w:t>
            </w:r>
          </w:p>
        </w:tc>
        <w:tc>
          <w:tcPr>
            <w:tcW w:w="2365" w:type="dxa"/>
            <w:vAlign w:val="center"/>
            <w:hideMark/>
          </w:tcPr>
          <w:p w14:paraId="46AA38F1"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6.500</w:t>
            </w:r>
          </w:p>
        </w:tc>
      </w:tr>
      <w:tr w:rsidR="005A4BE3" w:rsidRPr="00966347" w14:paraId="2F1CCD91" w14:textId="77777777" w:rsidTr="00293836">
        <w:trPr>
          <w:tblCellSpacing w:w="15" w:type="dxa"/>
        </w:trPr>
        <w:tc>
          <w:tcPr>
            <w:tcW w:w="0" w:type="auto"/>
          </w:tcPr>
          <w:p w14:paraId="2E798D6B"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83300E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36</w:t>
            </w:r>
          </w:p>
        </w:tc>
        <w:tc>
          <w:tcPr>
            <w:tcW w:w="5782" w:type="dxa"/>
            <w:vAlign w:val="center"/>
            <w:hideMark/>
          </w:tcPr>
          <w:p w14:paraId="27B5D51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CMEI Benedito e Raymunda</w:t>
            </w:r>
          </w:p>
        </w:tc>
        <w:tc>
          <w:tcPr>
            <w:tcW w:w="2365" w:type="dxa"/>
            <w:vAlign w:val="center"/>
            <w:hideMark/>
          </w:tcPr>
          <w:p w14:paraId="05BC97E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5.384</w:t>
            </w:r>
          </w:p>
        </w:tc>
      </w:tr>
      <w:tr w:rsidR="005A4BE3" w:rsidRPr="00966347" w14:paraId="4FED6643" w14:textId="77777777" w:rsidTr="00293836">
        <w:trPr>
          <w:tblCellSpacing w:w="15" w:type="dxa"/>
        </w:trPr>
        <w:tc>
          <w:tcPr>
            <w:tcW w:w="0" w:type="auto"/>
          </w:tcPr>
          <w:p w14:paraId="7F06FA2E"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9B8B3F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37</w:t>
            </w:r>
          </w:p>
        </w:tc>
        <w:tc>
          <w:tcPr>
            <w:tcW w:w="5782" w:type="dxa"/>
            <w:vAlign w:val="center"/>
            <w:hideMark/>
          </w:tcPr>
          <w:p w14:paraId="4DDDE5B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Saída Fartura</w:t>
            </w:r>
          </w:p>
        </w:tc>
        <w:tc>
          <w:tcPr>
            <w:tcW w:w="2365" w:type="dxa"/>
            <w:vAlign w:val="center"/>
            <w:hideMark/>
          </w:tcPr>
          <w:p w14:paraId="54C2CADD"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4.673</w:t>
            </w:r>
          </w:p>
        </w:tc>
      </w:tr>
      <w:tr w:rsidR="005A4BE3" w:rsidRPr="00966347" w14:paraId="5CC3FB37" w14:textId="77777777" w:rsidTr="00293836">
        <w:trPr>
          <w:tblCellSpacing w:w="15" w:type="dxa"/>
        </w:trPr>
        <w:tc>
          <w:tcPr>
            <w:tcW w:w="0" w:type="auto"/>
          </w:tcPr>
          <w:p w14:paraId="6178FA58"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928F24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38</w:t>
            </w:r>
          </w:p>
        </w:tc>
        <w:tc>
          <w:tcPr>
            <w:tcW w:w="5782" w:type="dxa"/>
            <w:vAlign w:val="center"/>
            <w:hideMark/>
          </w:tcPr>
          <w:p w14:paraId="32E3BF1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Ilha do Ponciano – Área Gramada</w:t>
            </w:r>
          </w:p>
        </w:tc>
        <w:tc>
          <w:tcPr>
            <w:tcW w:w="2365" w:type="dxa"/>
            <w:vAlign w:val="center"/>
            <w:hideMark/>
          </w:tcPr>
          <w:p w14:paraId="66260CBF"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196.000</w:t>
            </w:r>
          </w:p>
        </w:tc>
      </w:tr>
      <w:tr w:rsidR="005A4BE3" w:rsidRPr="00966347" w14:paraId="19317545" w14:textId="77777777" w:rsidTr="00293836">
        <w:trPr>
          <w:tblCellSpacing w:w="15" w:type="dxa"/>
        </w:trPr>
        <w:tc>
          <w:tcPr>
            <w:tcW w:w="0" w:type="auto"/>
          </w:tcPr>
          <w:p w14:paraId="6589422C"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DBC7FF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39</w:t>
            </w:r>
          </w:p>
        </w:tc>
        <w:tc>
          <w:tcPr>
            <w:tcW w:w="5782" w:type="dxa"/>
            <w:vAlign w:val="center"/>
            <w:hideMark/>
          </w:tcPr>
          <w:p w14:paraId="23868C8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Saída Fartura A</w:t>
            </w:r>
          </w:p>
        </w:tc>
        <w:tc>
          <w:tcPr>
            <w:tcW w:w="2365" w:type="dxa"/>
            <w:vAlign w:val="center"/>
            <w:hideMark/>
          </w:tcPr>
          <w:p w14:paraId="7BCA4120"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140</w:t>
            </w:r>
          </w:p>
        </w:tc>
      </w:tr>
      <w:tr w:rsidR="005A4BE3" w:rsidRPr="00966347" w14:paraId="0620CAFC" w14:textId="77777777" w:rsidTr="00293836">
        <w:trPr>
          <w:tblCellSpacing w:w="15" w:type="dxa"/>
        </w:trPr>
        <w:tc>
          <w:tcPr>
            <w:tcW w:w="0" w:type="auto"/>
          </w:tcPr>
          <w:p w14:paraId="196C894C"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3DBE90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40</w:t>
            </w:r>
          </w:p>
        </w:tc>
        <w:tc>
          <w:tcPr>
            <w:tcW w:w="5782" w:type="dxa"/>
            <w:vAlign w:val="center"/>
            <w:hideMark/>
          </w:tcPr>
          <w:p w14:paraId="5688534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Saída Fartura B</w:t>
            </w:r>
          </w:p>
        </w:tc>
        <w:tc>
          <w:tcPr>
            <w:tcW w:w="2365" w:type="dxa"/>
            <w:vAlign w:val="center"/>
            <w:hideMark/>
          </w:tcPr>
          <w:p w14:paraId="46F0274F"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110</w:t>
            </w:r>
          </w:p>
        </w:tc>
      </w:tr>
      <w:tr w:rsidR="005A4BE3" w:rsidRPr="00966347" w14:paraId="6C84C970" w14:textId="77777777" w:rsidTr="00293836">
        <w:trPr>
          <w:tblCellSpacing w:w="15" w:type="dxa"/>
        </w:trPr>
        <w:tc>
          <w:tcPr>
            <w:tcW w:w="0" w:type="auto"/>
          </w:tcPr>
          <w:p w14:paraId="3317CB63"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2E2646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41</w:t>
            </w:r>
          </w:p>
        </w:tc>
        <w:tc>
          <w:tcPr>
            <w:tcW w:w="5782" w:type="dxa"/>
            <w:vAlign w:val="center"/>
          </w:tcPr>
          <w:p w14:paraId="3232187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Parque Urbano – Vista Bella</w:t>
            </w:r>
          </w:p>
        </w:tc>
        <w:tc>
          <w:tcPr>
            <w:tcW w:w="2365" w:type="dxa"/>
            <w:vAlign w:val="center"/>
          </w:tcPr>
          <w:p w14:paraId="46E223D0"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30.000</w:t>
            </w:r>
          </w:p>
        </w:tc>
      </w:tr>
      <w:tr w:rsidR="005A4BE3" w:rsidRPr="00966347" w14:paraId="391D7E15" w14:textId="77777777" w:rsidTr="00293836">
        <w:trPr>
          <w:tblCellSpacing w:w="15" w:type="dxa"/>
        </w:trPr>
        <w:tc>
          <w:tcPr>
            <w:tcW w:w="0" w:type="auto"/>
          </w:tcPr>
          <w:p w14:paraId="3D30B69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0D97DB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42</w:t>
            </w:r>
          </w:p>
        </w:tc>
        <w:tc>
          <w:tcPr>
            <w:tcW w:w="5782" w:type="dxa"/>
            <w:vAlign w:val="center"/>
            <w:hideMark/>
          </w:tcPr>
          <w:p w14:paraId="02B8E4E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Avenida Anésio Vista Bella</w:t>
            </w:r>
          </w:p>
        </w:tc>
        <w:tc>
          <w:tcPr>
            <w:tcW w:w="2365" w:type="dxa"/>
            <w:vAlign w:val="center"/>
            <w:hideMark/>
          </w:tcPr>
          <w:p w14:paraId="0A31F1FF"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5.200</w:t>
            </w:r>
          </w:p>
        </w:tc>
      </w:tr>
      <w:tr w:rsidR="005A4BE3" w:rsidRPr="00966347" w14:paraId="21CA6270" w14:textId="77777777" w:rsidTr="00293836">
        <w:trPr>
          <w:tblCellSpacing w:w="15" w:type="dxa"/>
        </w:trPr>
        <w:tc>
          <w:tcPr>
            <w:tcW w:w="0" w:type="auto"/>
          </w:tcPr>
          <w:p w14:paraId="3B7AD02D"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1910FC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43</w:t>
            </w:r>
          </w:p>
        </w:tc>
        <w:tc>
          <w:tcPr>
            <w:tcW w:w="5782" w:type="dxa"/>
            <w:vAlign w:val="center"/>
            <w:hideMark/>
          </w:tcPr>
          <w:p w14:paraId="6516754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Travessa das Palmeira – Vista Bella</w:t>
            </w:r>
          </w:p>
        </w:tc>
        <w:tc>
          <w:tcPr>
            <w:tcW w:w="2365" w:type="dxa"/>
            <w:vAlign w:val="center"/>
            <w:hideMark/>
          </w:tcPr>
          <w:p w14:paraId="299DB23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1.573</w:t>
            </w:r>
          </w:p>
        </w:tc>
      </w:tr>
      <w:tr w:rsidR="005A4BE3" w:rsidRPr="00966347" w14:paraId="16A0E886" w14:textId="77777777" w:rsidTr="00293836">
        <w:trPr>
          <w:tblCellSpacing w:w="15" w:type="dxa"/>
        </w:trPr>
        <w:tc>
          <w:tcPr>
            <w:tcW w:w="0" w:type="auto"/>
          </w:tcPr>
          <w:p w14:paraId="6C2F2B97"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8A835F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44</w:t>
            </w:r>
          </w:p>
        </w:tc>
        <w:tc>
          <w:tcPr>
            <w:tcW w:w="5782" w:type="dxa"/>
            <w:vAlign w:val="center"/>
            <w:hideMark/>
          </w:tcPr>
          <w:p w14:paraId="182A429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Travessa das Azaleias – Vista Bella</w:t>
            </w:r>
          </w:p>
        </w:tc>
        <w:tc>
          <w:tcPr>
            <w:tcW w:w="2365" w:type="dxa"/>
            <w:vAlign w:val="center"/>
            <w:hideMark/>
          </w:tcPr>
          <w:p w14:paraId="2849146A"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4.100</w:t>
            </w:r>
          </w:p>
        </w:tc>
      </w:tr>
      <w:tr w:rsidR="005A4BE3" w:rsidRPr="00966347" w14:paraId="732746F7" w14:textId="77777777" w:rsidTr="00293836">
        <w:trPr>
          <w:tblCellSpacing w:w="15" w:type="dxa"/>
        </w:trPr>
        <w:tc>
          <w:tcPr>
            <w:tcW w:w="0" w:type="auto"/>
          </w:tcPr>
          <w:p w14:paraId="36051121"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B6EFE8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45</w:t>
            </w:r>
          </w:p>
        </w:tc>
        <w:tc>
          <w:tcPr>
            <w:tcW w:w="5782" w:type="dxa"/>
            <w:vAlign w:val="center"/>
            <w:hideMark/>
          </w:tcPr>
          <w:p w14:paraId="6C2724D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Áreas Calçada Verde - Vista Bella</w:t>
            </w:r>
          </w:p>
        </w:tc>
        <w:tc>
          <w:tcPr>
            <w:tcW w:w="2365" w:type="dxa"/>
            <w:vAlign w:val="center"/>
            <w:hideMark/>
          </w:tcPr>
          <w:p w14:paraId="34BDDF2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9.500</w:t>
            </w:r>
          </w:p>
        </w:tc>
      </w:tr>
      <w:tr w:rsidR="005A4BE3" w:rsidRPr="00966347" w14:paraId="5F38BE02" w14:textId="77777777" w:rsidTr="00293836">
        <w:trPr>
          <w:tblCellSpacing w:w="15" w:type="dxa"/>
        </w:trPr>
        <w:tc>
          <w:tcPr>
            <w:tcW w:w="0" w:type="auto"/>
          </w:tcPr>
          <w:p w14:paraId="44DA637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926E89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46</w:t>
            </w:r>
          </w:p>
        </w:tc>
        <w:tc>
          <w:tcPr>
            <w:tcW w:w="5782" w:type="dxa"/>
            <w:vAlign w:val="center"/>
            <w:hideMark/>
          </w:tcPr>
          <w:p w14:paraId="34B65F5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Praça Pública Eldorado</w:t>
            </w:r>
          </w:p>
        </w:tc>
        <w:tc>
          <w:tcPr>
            <w:tcW w:w="2365" w:type="dxa"/>
            <w:vAlign w:val="center"/>
            <w:hideMark/>
          </w:tcPr>
          <w:p w14:paraId="537589EA"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881</w:t>
            </w:r>
          </w:p>
        </w:tc>
      </w:tr>
      <w:tr w:rsidR="005A4BE3" w:rsidRPr="00966347" w14:paraId="37F78238" w14:textId="77777777" w:rsidTr="00293836">
        <w:trPr>
          <w:tblCellSpacing w:w="15" w:type="dxa"/>
        </w:trPr>
        <w:tc>
          <w:tcPr>
            <w:tcW w:w="0" w:type="auto"/>
          </w:tcPr>
          <w:p w14:paraId="1EDE3110"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D0D009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47</w:t>
            </w:r>
          </w:p>
        </w:tc>
        <w:tc>
          <w:tcPr>
            <w:tcW w:w="5782" w:type="dxa"/>
            <w:vAlign w:val="center"/>
            <w:hideMark/>
          </w:tcPr>
          <w:p w14:paraId="06DC692A"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CMEI Eldorado</w:t>
            </w:r>
          </w:p>
        </w:tc>
        <w:tc>
          <w:tcPr>
            <w:tcW w:w="2365" w:type="dxa"/>
            <w:vAlign w:val="center"/>
            <w:hideMark/>
          </w:tcPr>
          <w:p w14:paraId="50BB2E99"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1.354</w:t>
            </w:r>
          </w:p>
        </w:tc>
      </w:tr>
      <w:tr w:rsidR="005A4BE3" w:rsidRPr="00966347" w14:paraId="328F1C01" w14:textId="77777777" w:rsidTr="00293836">
        <w:trPr>
          <w:tblCellSpacing w:w="15" w:type="dxa"/>
        </w:trPr>
        <w:tc>
          <w:tcPr>
            <w:tcW w:w="0" w:type="auto"/>
          </w:tcPr>
          <w:p w14:paraId="2D4B61A1"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FED3BA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48</w:t>
            </w:r>
          </w:p>
        </w:tc>
        <w:tc>
          <w:tcPr>
            <w:tcW w:w="5782" w:type="dxa"/>
            <w:vAlign w:val="center"/>
            <w:hideMark/>
          </w:tcPr>
          <w:p w14:paraId="0B171BB1"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Poliesportivo - Vista Alegre</w:t>
            </w:r>
          </w:p>
        </w:tc>
        <w:tc>
          <w:tcPr>
            <w:tcW w:w="2365" w:type="dxa"/>
            <w:vAlign w:val="center"/>
            <w:hideMark/>
          </w:tcPr>
          <w:p w14:paraId="108DFF7D"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7.337</w:t>
            </w:r>
          </w:p>
        </w:tc>
      </w:tr>
      <w:tr w:rsidR="005A4BE3" w:rsidRPr="00966347" w14:paraId="36298087" w14:textId="77777777" w:rsidTr="00293836">
        <w:trPr>
          <w:tblCellSpacing w:w="15" w:type="dxa"/>
        </w:trPr>
        <w:tc>
          <w:tcPr>
            <w:tcW w:w="0" w:type="auto"/>
          </w:tcPr>
          <w:p w14:paraId="373211AE"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6DD065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49</w:t>
            </w:r>
          </w:p>
        </w:tc>
        <w:tc>
          <w:tcPr>
            <w:tcW w:w="5782" w:type="dxa"/>
            <w:vAlign w:val="center"/>
            <w:hideMark/>
          </w:tcPr>
          <w:p w14:paraId="3849386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Lateral e Frente do Campão</w:t>
            </w:r>
          </w:p>
        </w:tc>
        <w:tc>
          <w:tcPr>
            <w:tcW w:w="2365" w:type="dxa"/>
            <w:vAlign w:val="center"/>
            <w:hideMark/>
          </w:tcPr>
          <w:p w14:paraId="6C05D0D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7.040</w:t>
            </w:r>
          </w:p>
        </w:tc>
      </w:tr>
      <w:tr w:rsidR="005A4BE3" w:rsidRPr="00966347" w14:paraId="7DC8E149" w14:textId="77777777" w:rsidTr="00293836">
        <w:trPr>
          <w:tblCellSpacing w:w="15" w:type="dxa"/>
        </w:trPr>
        <w:tc>
          <w:tcPr>
            <w:tcW w:w="0" w:type="auto"/>
          </w:tcPr>
          <w:p w14:paraId="71348C5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7F8C28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50</w:t>
            </w:r>
          </w:p>
        </w:tc>
        <w:tc>
          <w:tcPr>
            <w:tcW w:w="5782" w:type="dxa"/>
            <w:vAlign w:val="center"/>
            <w:hideMark/>
          </w:tcPr>
          <w:p w14:paraId="6D4B24C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Jardim Rodoviária</w:t>
            </w:r>
          </w:p>
        </w:tc>
        <w:tc>
          <w:tcPr>
            <w:tcW w:w="2365" w:type="dxa"/>
            <w:vAlign w:val="center"/>
            <w:hideMark/>
          </w:tcPr>
          <w:p w14:paraId="76CEFCE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180</w:t>
            </w:r>
          </w:p>
        </w:tc>
      </w:tr>
      <w:tr w:rsidR="005A4BE3" w:rsidRPr="00966347" w14:paraId="314595F5" w14:textId="77777777" w:rsidTr="00293836">
        <w:trPr>
          <w:tblCellSpacing w:w="15" w:type="dxa"/>
        </w:trPr>
        <w:tc>
          <w:tcPr>
            <w:tcW w:w="0" w:type="auto"/>
          </w:tcPr>
          <w:p w14:paraId="1E77B6B7"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1A9546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51</w:t>
            </w:r>
          </w:p>
        </w:tc>
        <w:tc>
          <w:tcPr>
            <w:tcW w:w="5782" w:type="dxa"/>
            <w:vAlign w:val="center"/>
            <w:hideMark/>
          </w:tcPr>
          <w:p w14:paraId="08190AE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Terreno Posse - Residencial Jd. Americana</w:t>
            </w:r>
          </w:p>
        </w:tc>
        <w:tc>
          <w:tcPr>
            <w:tcW w:w="2365" w:type="dxa"/>
            <w:vAlign w:val="center"/>
            <w:hideMark/>
          </w:tcPr>
          <w:p w14:paraId="43C32A9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1.200</w:t>
            </w:r>
          </w:p>
        </w:tc>
      </w:tr>
      <w:tr w:rsidR="005A4BE3" w:rsidRPr="00966347" w14:paraId="6DF53F50" w14:textId="77777777" w:rsidTr="00293836">
        <w:trPr>
          <w:tblCellSpacing w:w="15" w:type="dxa"/>
        </w:trPr>
        <w:tc>
          <w:tcPr>
            <w:tcW w:w="0" w:type="auto"/>
          </w:tcPr>
          <w:p w14:paraId="5596AD32"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07F452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52</w:t>
            </w:r>
          </w:p>
        </w:tc>
        <w:tc>
          <w:tcPr>
            <w:tcW w:w="5782" w:type="dxa"/>
            <w:vAlign w:val="center"/>
            <w:hideMark/>
          </w:tcPr>
          <w:p w14:paraId="7D8D023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Escola José Salles – Vista Alegre</w:t>
            </w:r>
          </w:p>
        </w:tc>
        <w:tc>
          <w:tcPr>
            <w:tcW w:w="2365" w:type="dxa"/>
            <w:vAlign w:val="center"/>
            <w:hideMark/>
          </w:tcPr>
          <w:p w14:paraId="259C0840"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6.030</w:t>
            </w:r>
          </w:p>
        </w:tc>
      </w:tr>
      <w:tr w:rsidR="005A4BE3" w:rsidRPr="00966347" w14:paraId="670375C7" w14:textId="77777777" w:rsidTr="00293836">
        <w:trPr>
          <w:tblCellSpacing w:w="15" w:type="dxa"/>
        </w:trPr>
        <w:tc>
          <w:tcPr>
            <w:tcW w:w="0" w:type="auto"/>
          </w:tcPr>
          <w:p w14:paraId="748AC583"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AC830B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53</w:t>
            </w:r>
          </w:p>
        </w:tc>
        <w:tc>
          <w:tcPr>
            <w:tcW w:w="5782" w:type="dxa"/>
            <w:vAlign w:val="center"/>
            <w:hideMark/>
          </w:tcPr>
          <w:p w14:paraId="3D00EB1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Escola Irmão Caçula – Vista Alegre</w:t>
            </w:r>
          </w:p>
        </w:tc>
        <w:tc>
          <w:tcPr>
            <w:tcW w:w="2365" w:type="dxa"/>
            <w:vAlign w:val="center"/>
            <w:hideMark/>
          </w:tcPr>
          <w:p w14:paraId="67489831"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4.150</w:t>
            </w:r>
          </w:p>
        </w:tc>
      </w:tr>
      <w:tr w:rsidR="005A4BE3" w:rsidRPr="00966347" w14:paraId="7F4788AC" w14:textId="77777777" w:rsidTr="00293836">
        <w:trPr>
          <w:tblCellSpacing w:w="15" w:type="dxa"/>
        </w:trPr>
        <w:tc>
          <w:tcPr>
            <w:tcW w:w="0" w:type="auto"/>
          </w:tcPr>
          <w:p w14:paraId="0ACA354E" w14:textId="77777777" w:rsidR="005A4BE3" w:rsidRPr="00966347" w:rsidRDefault="005A4BE3" w:rsidP="00293836">
            <w:pPr>
              <w:spacing w:line="276" w:lineRule="auto"/>
              <w:rPr>
                <w:rFonts w:ascii="Arial" w:hAnsi="Arial" w:cs="Arial"/>
                <w:b/>
                <w:bCs/>
                <w:color w:val="000000" w:themeColor="text1"/>
              </w:rPr>
            </w:pPr>
          </w:p>
        </w:tc>
        <w:tc>
          <w:tcPr>
            <w:tcW w:w="597" w:type="dxa"/>
          </w:tcPr>
          <w:p w14:paraId="0A6B94E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54</w:t>
            </w:r>
          </w:p>
        </w:tc>
        <w:tc>
          <w:tcPr>
            <w:tcW w:w="5782" w:type="dxa"/>
            <w:vAlign w:val="center"/>
            <w:hideMark/>
          </w:tcPr>
          <w:p w14:paraId="5C3D2CA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Canteiro Central Avenida Residencial Amaral I</w:t>
            </w:r>
          </w:p>
        </w:tc>
        <w:tc>
          <w:tcPr>
            <w:tcW w:w="2365" w:type="dxa"/>
            <w:vAlign w:val="center"/>
            <w:hideMark/>
          </w:tcPr>
          <w:p w14:paraId="31E6D35E"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2.800</w:t>
            </w:r>
          </w:p>
        </w:tc>
      </w:tr>
      <w:tr w:rsidR="005A4BE3" w:rsidRPr="00966347" w14:paraId="0FC43811" w14:textId="77777777" w:rsidTr="00293836">
        <w:trPr>
          <w:tblCellSpacing w:w="15" w:type="dxa"/>
        </w:trPr>
        <w:tc>
          <w:tcPr>
            <w:tcW w:w="0" w:type="auto"/>
          </w:tcPr>
          <w:p w14:paraId="76533248"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0BCE17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55</w:t>
            </w:r>
          </w:p>
        </w:tc>
        <w:tc>
          <w:tcPr>
            <w:tcW w:w="5782" w:type="dxa"/>
            <w:vAlign w:val="center"/>
            <w:hideMark/>
          </w:tcPr>
          <w:p w14:paraId="1922DFC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Pracinha Residencial Amaral I</w:t>
            </w:r>
          </w:p>
        </w:tc>
        <w:tc>
          <w:tcPr>
            <w:tcW w:w="2365" w:type="dxa"/>
            <w:vAlign w:val="center"/>
            <w:hideMark/>
          </w:tcPr>
          <w:p w14:paraId="69EEF89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205</w:t>
            </w:r>
          </w:p>
        </w:tc>
      </w:tr>
      <w:tr w:rsidR="005A4BE3" w:rsidRPr="00966347" w14:paraId="25BC4A4F" w14:textId="77777777" w:rsidTr="00293836">
        <w:trPr>
          <w:tblCellSpacing w:w="15" w:type="dxa"/>
        </w:trPr>
        <w:tc>
          <w:tcPr>
            <w:tcW w:w="0" w:type="auto"/>
          </w:tcPr>
          <w:p w14:paraId="75A78AE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789095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56</w:t>
            </w:r>
          </w:p>
        </w:tc>
        <w:tc>
          <w:tcPr>
            <w:tcW w:w="5782" w:type="dxa"/>
            <w:vAlign w:val="center"/>
            <w:hideMark/>
          </w:tcPr>
          <w:p w14:paraId="1F37989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Inst. Residencial Jd. Americana I e II e CTG</w:t>
            </w:r>
          </w:p>
        </w:tc>
        <w:tc>
          <w:tcPr>
            <w:tcW w:w="2365" w:type="dxa"/>
            <w:vAlign w:val="center"/>
            <w:hideMark/>
          </w:tcPr>
          <w:p w14:paraId="32E5676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11.720</w:t>
            </w:r>
          </w:p>
        </w:tc>
      </w:tr>
      <w:tr w:rsidR="005A4BE3" w:rsidRPr="00966347" w14:paraId="437B8037" w14:textId="77777777" w:rsidTr="00293836">
        <w:trPr>
          <w:tblCellSpacing w:w="15" w:type="dxa"/>
        </w:trPr>
        <w:tc>
          <w:tcPr>
            <w:tcW w:w="0" w:type="auto"/>
          </w:tcPr>
          <w:p w14:paraId="437B9084"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663ED4B"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57</w:t>
            </w:r>
          </w:p>
        </w:tc>
        <w:tc>
          <w:tcPr>
            <w:tcW w:w="5782" w:type="dxa"/>
            <w:vAlign w:val="center"/>
            <w:hideMark/>
          </w:tcPr>
          <w:p w14:paraId="7293522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Posto de Saúde Central - Avenida Elson Soares</w:t>
            </w:r>
          </w:p>
        </w:tc>
        <w:tc>
          <w:tcPr>
            <w:tcW w:w="2365" w:type="dxa"/>
            <w:vAlign w:val="center"/>
            <w:hideMark/>
          </w:tcPr>
          <w:p w14:paraId="18C472F9"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120</w:t>
            </w:r>
          </w:p>
        </w:tc>
      </w:tr>
      <w:tr w:rsidR="005A4BE3" w:rsidRPr="00966347" w14:paraId="528C6E54" w14:textId="77777777" w:rsidTr="00293836">
        <w:trPr>
          <w:tblCellSpacing w:w="15" w:type="dxa"/>
        </w:trPr>
        <w:tc>
          <w:tcPr>
            <w:tcW w:w="0" w:type="auto"/>
          </w:tcPr>
          <w:p w14:paraId="73F29BF0"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D553DD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58</w:t>
            </w:r>
          </w:p>
        </w:tc>
        <w:tc>
          <w:tcPr>
            <w:tcW w:w="5782" w:type="dxa"/>
            <w:vAlign w:val="center"/>
            <w:hideMark/>
          </w:tcPr>
          <w:p w14:paraId="0A328AD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Posto de Saúde - UBS - Vista Alegre</w:t>
            </w:r>
          </w:p>
        </w:tc>
        <w:tc>
          <w:tcPr>
            <w:tcW w:w="2365" w:type="dxa"/>
            <w:vAlign w:val="center"/>
            <w:hideMark/>
          </w:tcPr>
          <w:p w14:paraId="50045DB9"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845</w:t>
            </w:r>
          </w:p>
        </w:tc>
      </w:tr>
      <w:tr w:rsidR="005A4BE3" w:rsidRPr="00966347" w14:paraId="68CC2B2D" w14:textId="77777777" w:rsidTr="00293836">
        <w:trPr>
          <w:tblCellSpacing w:w="15" w:type="dxa"/>
        </w:trPr>
        <w:tc>
          <w:tcPr>
            <w:tcW w:w="0" w:type="auto"/>
          </w:tcPr>
          <w:p w14:paraId="70716A79" w14:textId="77777777" w:rsidR="005A4BE3" w:rsidRPr="00966347" w:rsidRDefault="005A4BE3" w:rsidP="00293836">
            <w:pPr>
              <w:spacing w:line="276" w:lineRule="auto"/>
              <w:rPr>
                <w:rFonts w:ascii="Arial" w:hAnsi="Arial" w:cs="Arial"/>
                <w:b/>
                <w:bCs/>
                <w:color w:val="000000" w:themeColor="text1"/>
              </w:rPr>
            </w:pPr>
          </w:p>
        </w:tc>
        <w:tc>
          <w:tcPr>
            <w:tcW w:w="597" w:type="dxa"/>
          </w:tcPr>
          <w:p w14:paraId="4A0E9B9E"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59</w:t>
            </w:r>
          </w:p>
        </w:tc>
        <w:tc>
          <w:tcPr>
            <w:tcW w:w="5782" w:type="dxa"/>
            <w:vAlign w:val="center"/>
            <w:hideMark/>
          </w:tcPr>
          <w:p w14:paraId="2D74D96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Áreas Nova Brasília</w:t>
            </w:r>
          </w:p>
        </w:tc>
        <w:tc>
          <w:tcPr>
            <w:tcW w:w="2365" w:type="dxa"/>
            <w:vAlign w:val="center"/>
            <w:hideMark/>
          </w:tcPr>
          <w:p w14:paraId="76C46E6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2.720</w:t>
            </w:r>
          </w:p>
        </w:tc>
      </w:tr>
      <w:tr w:rsidR="005A4BE3" w:rsidRPr="00966347" w14:paraId="39E57D34" w14:textId="77777777" w:rsidTr="00293836">
        <w:trPr>
          <w:tblCellSpacing w:w="15" w:type="dxa"/>
        </w:trPr>
        <w:tc>
          <w:tcPr>
            <w:tcW w:w="0" w:type="auto"/>
          </w:tcPr>
          <w:p w14:paraId="7BA13B61"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36FF6D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60</w:t>
            </w:r>
          </w:p>
        </w:tc>
        <w:tc>
          <w:tcPr>
            <w:tcW w:w="5782" w:type="dxa"/>
            <w:vAlign w:val="center"/>
            <w:hideMark/>
          </w:tcPr>
          <w:p w14:paraId="295E7B9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Municipal Industrial Rosala</w:t>
            </w:r>
          </w:p>
        </w:tc>
        <w:tc>
          <w:tcPr>
            <w:tcW w:w="2365" w:type="dxa"/>
            <w:vAlign w:val="center"/>
          </w:tcPr>
          <w:p w14:paraId="28B81AB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17.000</w:t>
            </w:r>
          </w:p>
        </w:tc>
      </w:tr>
      <w:tr w:rsidR="005A4BE3" w:rsidRPr="00966347" w14:paraId="20F39BBD" w14:textId="77777777" w:rsidTr="00293836">
        <w:trPr>
          <w:tblCellSpacing w:w="15" w:type="dxa"/>
        </w:trPr>
        <w:tc>
          <w:tcPr>
            <w:tcW w:w="0" w:type="auto"/>
          </w:tcPr>
          <w:p w14:paraId="3400F980"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4707387"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61</w:t>
            </w:r>
          </w:p>
        </w:tc>
        <w:tc>
          <w:tcPr>
            <w:tcW w:w="5782" w:type="dxa"/>
            <w:vAlign w:val="center"/>
            <w:hideMark/>
          </w:tcPr>
          <w:p w14:paraId="090CB53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Área de Degustação Café</w:t>
            </w:r>
          </w:p>
        </w:tc>
        <w:tc>
          <w:tcPr>
            <w:tcW w:w="2365" w:type="dxa"/>
            <w:vAlign w:val="center"/>
          </w:tcPr>
          <w:p w14:paraId="47910181"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830</w:t>
            </w:r>
          </w:p>
        </w:tc>
      </w:tr>
      <w:tr w:rsidR="005A4BE3" w:rsidRPr="00966347" w14:paraId="6746285D" w14:textId="77777777" w:rsidTr="00293836">
        <w:trPr>
          <w:tblCellSpacing w:w="15" w:type="dxa"/>
        </w:trPr>
        <w:tc>
          <w:tcPr>
            <w:tcW w:w="0" w:type="auto"/>
          </w:tcPr>
          <w:p w14:paraId="3CAA6E63" w14:textId="77777777" w:rsidR="005A4BE3" w:rsidRPr="00966347" w:rsidRDefault="005A4BE3" w:rsidP="00293836">
            <w:pPr>
              <w:spacing w:line="276" w:lineRule="auto"/>
              <w:rPr>
                <w:rFonts w:ascii="Arial" w:hAnsi="Arial" w:cs="Arial"/>
                <w:b/>
                <w:bCs/>
                <w:color w:val="000000" w:themeColor="text1"/>
              </w:rPr>
            </w:pPr>
          </w:p>
        </w:tc>
        <w:tc>
          <w:tcPr>
            <w:tcW w:w="597" w:type="dxa"/>
          </w:tcPr>
          <w:p w14:paraId="7159A5C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62</w:t>
            </w:r>
          </w:p>
        </w:tc>
        <w:tc>
          <w:tcPr>
            <w:tcW w:w="5782" w:type="dxa"/>
            <w:vAlign w:val="center"/>
          </w:tcPr>
          <w:p w14:paraId="173AA183"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da Calçada Eldorado</w:t>
            </w:r>
          </w:p>
        </w:tc>
        <w:tc>
          <w:tcPr>
            <w:tcW w:w="2365" w:type="dxa"/>
            <w:vAlign w:val="center"/>
          </w:tcPr>
          <w:p w14:paraId="3F52D1C4"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810</w:t>
            </w:r>
          </w:p>
        </w:tc>
      </w:tr>
      <w:tr w:rsidR="005A4BE3" w:rsidRPr="00966347" w14:paraId="68195B70" w14:textId="77777777" w:rsidTr="00293836">
        <w:trPr>
          <w:tblCellSpacing w:w="15" w:type="dxa"/>
        </w:trPr>
        <w:tc>
          <w:tcPr>
            <w:tcW w:w="0" w:type="auto"/>
          </w:tcPr>
          <w:p w14:paraId="098761AA"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9BA5D1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63</w:t>
            </w:r>
          </w:p>
        </w:tc>
        <w:tc>
          <w:tcPr>
            <w:tcW w:w="5782" w:type="dxa"/>
            <w:vAlign w:val="center"/>
          </w:tcPr>
          <w:p w14:paraId="6D93481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Recuo da Calçada Rua Profeta João de Maria</w:t>
            </w:r>
          </w:p>
        </w:tc>
        <w:tc>
          <w:tcPr>
            <w:tcW w:w="2365" w:type="dxa"/>
            <w:vAlign w:val="center"/>
          </w:tcPr>
          <w:p w14:paraId="4641DF1E"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345</w:t>
            </w:r>
          </w:p>
        </w:tc>
      </w:tr>
      <w:tr w:rsidR="005A4BE3" w:rsidRPr="00966347" w14:paraId="1211A35B" w14:textId="77777777" w:rsidTr="00293836">
        <w:trPr>
          <w:tblCellSpacing w:w="15" w:type="dxa"/>
        </w:trPr>
        <w:tc>
          <w:tcPr>
            <w:tcW w:w="0" w:type="auto"/>
          </w:tcPr>
          <w:p w14:paraId="2FD5B3DA" w14:textId="77777777" w:rsidR="005A4BE3" w:rsidRPr="00966347" w:rsidRDefault="005A4BE3" w:rsidP="00293836">
            <w:pPr>
              <w:spacing w:line="276" w:lineRule="auto"/>
              <w:rPr>
                <w:rFonts w:ascii="Arial" w:hAnsi="Arial" w:cs="Arial"/>
                <w:b/>
                <w:bCs/>
                <w:color w:val="000000" w:themeColor="text1"/>
              </w:rPr>
            </w:pPr>
          </w:p>
        </w:tc>
        <w:tc>
          <w:tcPr>
            <w:tcW w:w="597" w:type="dxa"/>
          </w:tcPr>
          <w:p w14:paraId="346175B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64</w:t>
            </w:r>
          </w:p>
        </w:tc>
        <w:tc>
          <w:tcPr>
            <w:tcW w:w="5782" w:type="dxa"/>
            <w:vAlign w:val="center"/>
          </w:tcPr>
          <w:p w14:paraId="19ED6D7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Calçada em Paver - Escola José Salles e CEMEI</w:t>
            </w:r>
          </w:p>
        </w:tc>
        <w:tc>
          <w:tcPr>
            <w:tcW w:w="2365" w:type="dxa"/>
            <w:vAlign w:val="center"/>
          </w:tcPr>
          <w:p w14:paraId="448DE18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1.355</w:t>
            </w:r>
          </w:p>
        </w:tc>
      </w:tr>
      <w:tr w:rsidR="005A4BE3" w:rsidRPr="00966347" w14:paraId="1788EE56" w14:textId="77777777" w:rsidTr="00293836">
        <w:trPr>
          <w:tblCellSpacing w:w="15" w:type="dxa"/>
        </w:trPr>
        <w:tc>
          <w:tcPr>
            <w:tcW w:w="0" w:type="auto"/>
          </w:tcPr>
          <w:p w14:paraId="49B48D16" w14:textId="77777777" w:rsidR="005A4BE3" w:rsidRPr="00966347" w:rsidRDefault="005A4BE3" w:rsidP="00293836">
            <w:pPr>
              <w:spacing w:line="276" w:lineRule="auto"/>
              <w:rPr>
                <w:rFonts w:ascii="Arial" w:hAnsi="Arial" w:cs="Arial"/>
                <w:b/>
                <w:bCs/>
                <w:color w:val="000000" w:themeColor="text1"/>
              </w:rPr>
            </w:pPr>
          </w:p>
        </w:tc>
        <w:tc>
          <w:tcPr>
            <w:tcW w:w="597" w:type="dxa"/>
          </w:tcPr>
          <w:p w14:paraId="2E95533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65</w:t>
            </w:r>
          </w:p>
        </w:tc>
        <w:tc>
          <w:tcPr>
            <w:tcW w:w="5782" w:type="dxa"/>
            <w:vAlign w:val="center"/>
          </w:tcPr>
          <w:p w14:paraId="31A65719"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Calçada em Paver - Escola Benedito e área interna</w:t>
            </w:r>
          </w:p>
        </w:tc>
        <w:tc>
          <w:tcPr>
            <w:tcW w:w="2365" w:type="dxa"/>
            <w:vAlign w:val="center"/>
          </w:tcPr>
          <w:p w14:paraId="5568260F"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2.160</w:t>
            </w:r>
          </w:p>
        </w:tc>
      </w:tr>
      <w:tr w:rsidR="005A4BE3" w:rsidRPr="00966347" w14:paraId="3313679C" w14:textId="77777777" w:rsidTr="00293836">
        <w:trPr>
          <w:tblCellSpacing w:w="15" w:type="dxa"/>
        </w:trPr>
        <w:tc>
          <w:tcPr>
            <w:tcW w:w="0" w:type="auto"/>
          </w:tcPr>
          <w:p w14:paraId="7B2C076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324A9B2"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66</w:t>
            </w:r>
          </w:p>
        </w:tc>
        <w:tc>
          <w:tcPr>
            <w:tcW w:w="5782" w:type="dxa"/>
            <w:vAlign w:val="center"/>
          </w:tcPr>
          <w:p w14:paraId="108F032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Calçada e Passeio em Paver - Praça João Paulo II</w:t>
            </w:r>
          </w:p>
        </w:tc>
        <w:tc>
          <w:tcPr>
            <w:tcW w:w="2365" w:type="dxa"/>
            <w:vAlign w:val="center"/>
          </w:tcPr>
          <w:p w14:paraId="5979DCA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2.786</w:t>
            </w:r>
          </w:p>
        </w:tc>
      </w:tr>
      <w:tr w:rsidR="005A4BE3" w:rsidRPr="00966347" w14:paraId="612FC1B0" w14:textId="77777777" w:rsidTr="00293836">
        <w:trPr>
          <w:tblCellSpacing w:w="15" w:type="dxa"/>
        </w:trPr>
        <w:tc>
          <w:tcPr>
            <w:tcW w:w="0" w:type="auto"/>
          </w:tcPr>
          <w:p w14:paraId="0A7A9D33" w14:textId="77777777" w:rsidR="005A4BE3" w:rsidRPr="00966347" w:rsidRDefault="005A4BE3" w:rsidP="00293836">
            <w:pPr>
              <w:spacing w:line="276" w:lineRule="auto"/>
              <w:rPr>
                <w:rFonts w:ascii="Arial" w:hAnsi="Arial" w:cs="Arial"/>
                <w:b/>
                <w:bCs/>
                <w:color w:val="000000" w:themeColor="text1"/>
              </w:rPr>
            </w:pPr>
          </w:p>
        </w:tc>
        <w:tc>
          <w:tcPr>
            <w:tcW w:w="597" w:type="dxa"/>
          </w:tcPr>
          <w:p w14:paraId="1CED529F"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67</w:t>
            </w:r>
          </w:p>
        </w:tc>
        <w:tc>
          <w:tcPr>
            <w:tcW w:w="5782" w:type="dxa"/>
            <w:vAlign w:val="center"/>
          </w:tcPr>
          <w:p w14:paraId="57874DDD"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Calçada em Paver – Rodoviária</w:t>
            </w:r>
          </w:p>
        </w:tc>
        <w:tc>
          <w:tcPr>
            <w:tcW w:w="2365" w:type="dxa"/>
            <w:vAlign w:val="center"/>
          </w:tcPr>
          <w:p w14:paraId="7CC308A6"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600</w:t>
            </w:r>
          </w:p>
        </w:tc>
      </w:tr>
      <w:tr w:rsidR="005A4BE3" w:rsidRPr="00966347" w14:paraId="7E022C09" w14:textId="77777777" w:rsidTr="00293836">
        <w:trPr>
          <w:tblCellSpacing w:w="15" w:type="dxa"/>
        </w:trPr>
        <w:tc>
          <w:tcPr>
            <w:tcW w:w="0" w:type="auto"/>
          </w:tcPr>
          <w:p w14:paraId="002660AC"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B5750E4"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68</w:t>
            </w:r>
          </w:p>
        </w:tc>
        <w:tc>
          <w:tcPr>
            <w:tcW w:w="5782" w:type="dxa"/>
            <w:vAlign w:val="center"/>
          </w:tcPr>
          <w:p w14:paraId="3FC733B0"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Calçada em Paver - Área interna do Hospital</w:t>
            </w:r>
          </w:p>
        </w:tc>
        <w:tc>
          <w:tcPr>
            <w:tcW w:w="2365" w:type="dxa"/>
            <w:vAlign w:val="center"/>
          </w:tcPr>
          <w:p w14:paraId="5816CEA3"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4.690</w:t>
            </w:r>
          </w:p>
        </w:tc>
      </w:tr>
      <w:tr w:rsidR="005A4BE3" w:rsidRPr="00966347" w14:paraId="76ADC866" w14:textId="77777777" w:rsidTr="00293836">
        <w:trPr>
          <w:tblCellSpacing w:w="15" w:type="dxa"/>
        </w:trPr>
        <w:tc>
          <w:tcPr>
            <w:tcW w:w="0" w:type="auto"/>
          </w:tcPr>
          <w:p w14:paraId="346059E5" w14:textId="77777777" w:rsidR="005A4BE3" w:rsidRPr="00966347" w:rsidRDefault="005A4BE3" w:rsidP="00293836">
            <w:pPr>
              <w:spacing w:line="276" w:lineRule="auto"/>
              <w:rPr>
                <w:rFonts w:ascii="Arial" w:hAnsi="Arial" w:cs="Arial"/>
                <w:b/>
                <w:bCs/>
                <w:color w:val="000000" w:themeColor="text1"/>
              </w:rPr>
            </w:pPr>
          </w:p>
        </w:tc>
        <w:tc>
          <w:tcPr>
            <w:tcW w:w="597" w:type="dxa"/>
          </w:tcPr>
          <w:p w14:paraId="6F656D25"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69</w:t>
            </w:r>
          </w:p>
        </w:tc>
        <w:tc>
          <w:tcPr>
            <w:tcW w:w="5782" w:type="dxa"/>
            <w:vAlign w:val="center"/>
          </w:tcPr>
          <w:p w14:paraId="2119252C"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Ilha do Ponciano – Área Calçada em Paver</w:t>
            </w:r>
          </w:p>
        </w:tc>
        <w:tc>
          <w:tcPr>
            <w:tcW w:w="2365" w:type="dxa"/>
            <w:vAlign w:val="center"/>
          </w:tcPr>
          <w:p w14:paraId="5CB3BEDB"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15.800</w:t>
            </w:r>
          </w:p>
        </w:tc>
      </w:tr>
      <w:tr w:rsidR="005A4BE3" w:rsidRPr="00966347" w14:paraId="19B2A4EB" w14:textId="77777777" w:rsidTr="00293836">
        <w:trPr>
          <w:tblCellSpacing w:w="15" w:type="dxa"/>
        </w:trPr>
        <w:tc>
          <w:tcPr>
            <w:tcW w:w="0" w:type="auto"/>
          </w:tcPr>
          <w:p w14:paraId="03EDE007" w14:textId="77777777" w:rsidR="005A4BE3" w:rsidRPr="00966347" w:rsidRDefault="005A4BE3" w:rsidP="00293836">
            <w:pPr>
              <w:spacing w:line="276" w:lineRule="auto"/>
              <w:rPr>
                <w:rFonts w:ascii="Arial" w:hAnsi="Arial" w:cs="Arial"/>
                <w:b/>
                <w:bCs/>
                <w:color w:val="000000" w:themeColor="text1"/>
              </w:rPr>
            </w:pPr>
          </w:p>
        </w:tc>
        <w:tc>
          <w:tcPr>
            <w:tcW w:w="597" w:type="dxa"/>
          </w:tcPr>
          <w:p w14:paraId="57B82078"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70</w:t>
            </w:r>
          </w:p>
        </w:tc>
        <w:tc>
          <w:tcPr>
            <w:tcW w:w="5782" w:type="dxa"/>
            <w:vAlign w:val="center"/>
          </w:tcPr>
          <w:p w14:paraId="4DC270B6" w14:textId="77777777" w:rsidR="005A4BE3" w:rsidRPr="00966347" w:rsidRDefault="005A4BE3" w:rsidP="00293836">
            <w:pPr>
              <w:spacing w:line="276" w:lineRule="auto"/>
              <w:rPr>
                <w:rFonts w:ascii="Arial" w:hAnsi="Arial" w:cs="Arial"/>
                <w:b/>
                <w:bCs/>
                <w:color w:val="000000" w:themeColor="text1"/>
              </w:rPr>
            </w:pPr>
            <w:r w:rsidRPr="00966347">
              <w:rPr>
                <w:rFonts w:ascii="Arial" w:hAnsi="Arial" w:cs="Arial"/>
                <w:b/>
                <w:bCs/>
                <w:color w:val="000000" w:themeColor="text1"/>
              </w:rPr>
              <w:t>Imóvel – Rua Benedito Salles, 1256</w:t>
            </w:r>
          </w:p>
        </w:tc>
        <w:tc>
          <w:tcPr>
            <w:tcW w:w="2365" w:type="dxa"/>
            <w:vAlign w:val="center"/>
          </w:tcPr>
          <w:p w14:paraId="376ADD25" w14:textId="77777777" w:rsidR="005A4BE3" w:rsidRPr="00966347" w:rsidRDefault="005A4BE3" w:rsidP="00293836">
            <w:pPr>
              <w:spacing w:line="276" w:lineRule="auto"/>
              <w:ind w:right="97"/>
              <w:rPr>
                <w:rFonts w:ascii="Arial" w:hAnsi="Arial" w:cs="Arial"/>
                <w:b/>
                <w:bCs/>
                <w:color w:val="000000" w:themeColor="text1"/>
              </w:rPr>
            </w:pPr>
            <w:r w:rsidRPr="00966347">
              <w:rPr>
                <w:rFonts w:ascii="Arial" w:hAnsi="Arial" w:cs="Arial"/>
                <w:b/>
                <w:bCs/>
                <w:color w:val="000000" w:themeColor="text1"/>
              </w:rPr>
              <w:t>970</w:t>
            </w:r>
          </w:p>
        </w:tc>
      </w:tr>
    </w:tbl>
    <w:p w14:paraId="756D81FE" w14:textId="77777777" w:rsidR="005A4BE3" w:rsidRPr="00966347" w:rsidRDefault="005A4BE3" w:rsidP="005A4BE3">
      <w:pPr>
        <w:pStyle w:val="SemEspaamento"/>
        <w:jc w:val="both"/>
        <w:rPr>
          <w:rFonts w:ascii="Arial" w:hAnsi="Arial" w:cs="Arial"/>
          <w:color w:val="000000" w:themeColor="text1"/>
        </w:rPr>
      </w:pPr>
    </w:p>
    <w:p w14:paraId="0520D713" w14:textId="77777777" w:rsidR="005A4BE3" w:rsidRPr="00966347" w:rsidRDefault="005A4BE3" w:rsidP="005A4BE3">
      <w:pPr>
        <w:tabs>
          <w:tab w:val="left" w:pos="284"/>
        </w:tabs>
        <w:spacing w:after="0" w:line="240" w:lineRule="auto"/>
        <w:jc w:val="both"/>
        <w:rPr>
          <w:rFonts w:ascii="Arial" w:hAnsi="Arial" w:cs="Arial"/>
          <w:b/>
        </w:rPr>
      </w:pPr>
      <w:r w:rsidRPr="00966347">
        <w:rPr>
          <w:rFonts w:ascii="Arial" w:hAnsi="Arial" w:cs="Arial"/>
          <w:b/>
        </w:rPr>
        <w:t xml:space="preserve">4. DOS PRAZOS </w:t>
      </w:r>
    </w:p>
    <w:p w14:paraId="57E7B9A9"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lastRenderedPageBreak/>
        <w:t>4.1- Prazo de vigência do Contrato</w:t>
      </w:r>
    </w:p>
    <w:p w14:paraId="6FCA665A"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(x) 12 meses</w:t>
      </w:r>
    </w:p>
    <w:p w14:paraId="42C5825B"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w:t>
      </w:r>
      <w:r>
        <w:rPr>
          <w:rFonts w:ascii="Arial" w:hAnsi="Arial" w:cs="Arial"/>
          <w:bCs/>
        </w:rPr>
        <w:t xml:space="preserve">  </w:t>
      </w:r>
      <w:r w:rsidRPr="00966347">
        <w:rPr>
          <w:rFonts w:ascii="Arial" w:hAnsi="Arial" w:cs="Arial"/>
          <w:bCs/>
        </w:rPr>
        <w:t>) 06 meses</w:t>
      </w:r>
    </w:p>
    <w:p w14:paraId="2E26BA0C"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w:t>
      </w:r>
      <w:r>
        <w:rPr>
          <w:rFonts w:ascii="Arial" w:hAnsi="Arial" w:cs="Arial"/>
          <w:bCs/>
        </w:rPr>
        <w:t xml:space="preserve">  </w:t>
      </w:r>
      <w:r w:rsidRPr="00966347">
        <w:rPr>
          <w:rFonts w:ascii="Arial" w:hAnsi="Arial" w:cs="Arial"/>
          <w:bCs/>
        </w:rPr>
        <w:t>) outro, especificar</w:t>
      </w:r>
    </w:p>
    <w:p w14:paraId="1EBC21CC" w14:textId="77777777" w:rsidR="005A4BE3" w:rsidRPr="00966347" w:rsidRDefault="005A4BE3" w:rsidP="005A4BE3">
      <w:pPr>
        <w:tabs>
          <w:tab w:val="left" w:pos="284"/>
        </w:tabs>
        <w:spacing w:after="0" w:line="240" w:lineRule="auto"/>
        <w:jc w:val="both"/>
        <w:rPr>
          <w:rFonts w:ascii="Arial" w:hAnsi="Arial" w:cs="Arial"/>
          <w:bCs/>
        </w:rPr>
      </w:pPr>
    </w:p>
    <w:p w14:paraId="326954DE" w14:textId="77777777" w:rsidR="005A4BE3" w:rsidRPr="00966347" w:rsidRDefault="005A4BE3" w:rsidP="005A4BE3">
      <w:pPr>
        <w:tabs>
          <w:tab w:val="left" w:pos="284"/>
        </w:tabs>
        <w:spacing w:after="0" w:line="240" w:lineRule="auto"/>
        <w:jc w:val="both"/>
        <w:rPr>
          <w:rFonts w:ascii="Arial" w:hAnsi="Arial" w:cs="Arial"/>
          <w:bCs/>
        </w:rPr>
      </w:pPr>
    </w:p>
    <w:p w14:paraId="0DE9A69D"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
        </w:rPr>
        <w:t>4.1.2- Cabe prorrogação</w:t>
      </w:r>
      <w:r w:rsidRPr="00966347">
        <w:rPr>
          <w:rFonts w:ascii="Arial" w:hAnsi="Arial" w:cs="Arial"/>
          <w:bCs/>
        </w:rPr>
        <w:t>: (x) sim (</w:t>
      </w:r>
      <w:r>
        <w:rPr>
          <w:rFonts w:ascii="Arial" w:hAnsi="Arial" w:cs="Arial"/>
          <w:bCs/>
        </w:rPr>
        <w:t xml:space="preserve">  </w:t>
      </w:r>
      <w:r w:rsidRPr="00966347">
        <w:rPr>
          <w:rFonts w:ascii="Arial" w:hAnsi="Arial" w:cs="Arial"/>
          <w:bCs/>
        </w:rPr>
        <w:t xml:space="preserve">) não </w:t>
      </w:r>
    </w:p>
    <w:p w14:paraId="57A97FF8" w14:textId="77777777" w:rsidR="005A4BE3" w:rsidRPr="00966347" w:rsidRDefault="005A4BE3" w:rsidP="005A4BE3">
      <w:pPr>
        <w:tabs>
          <w:tab w:val="left" w:pos="284"/>
        </w:tabs>
        <w:spacing w:after="0" w:line="240" w:lineRule="auto"/>
        <w:jc w:val="both"/>
        <w:rPr>
          <w:rFonts w:ascii="Arial" w:hAnsi="Arial" w:cs="Arial"/>
          <w:bCs/>
        </w:rPr>
      </w:pPr>
    </w:p>
    <w:p w14:paraId="1C9F2A02" w14:textId="77777777" w:rsidR="005A4BE3" w:rsidRPr="00966347" w:rsidRDefault="005A4BE3" w:rsidP="005A4BE3">
      <w:pPr>
        <w:tabs>
          <w:tab w:val="left" w:pos="284"/>
        </w:tabs>
        <w:spacing w:after="0" w:line="240" w:lineRule="auto"/>
        <w:jc w:val="both"/>
        <w:rPr>
          <w:rFonts w:ascii="Arial" w:hAnsi="Arial" w:cs="Arial"/>
          <w:b/>
        </w:rPr>
      </w:pPr>
      <w:r w:rsidRPr="00966347">
        <w:rPr>
          <w:rFonts w:ascii="Arial" w:hAnsi="Arial" w:cs="Arial"/>
          <w:b/>
        </w:rPr>
        <w:t>4.1.3- Se couber prorrogação, qual é o prazo limite de renovação do contrato?</w:t>
      </w:r>
    </w:p>
    <w:p w14:paraId="211B4B32"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w:t>
      </w:r>
      <w:r>
        <w:rPr>
          <w:rFonts w:ascii="Arial" w:hAnsi="Arial" w:cs="Arial"/>
          <w:bCs/>
        </w:rPr>
        <w:t xml:space="preserve">  </w:t>
      </w:r>
      <w:r w:rsidRPr="00966347">
        <w:rPr>
          <w:rFonts w:ascii="Arial" w:hAnsi="Arial" w:cs="Arial"/>
          <w:bCs/>
        </w:rPr>
        <w:t>) 30 dias antes do vencimento</w:t>
      </w:r>
    </w:p>
    <w:p w14:paraId="2F20870B"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(x) 60 dias antes do vencimento</w:t>
      </w:r>
    </w:p>
    <w:p w14:paraId="0DE98E96" w14:textId="77777777" w:rsidR="005A4BE3" w:rsidRPr="00966347" w:rsidRDefault="005A4BE3" w:rsidP="005A4BE3">
      <w:pPr>
        <w:tabs>
          <w:tab w:val="left" w:pos="284"/>
        </w:tabs>
        <w:spacing w:after="0" w:line="240" w:lineRule="auto"/>
        <w:jc w:val="both"/>
        <w:rPr>
          <w:rFonts w:ascii="Arial" w:hAnsi="Arial" w:cs="Arial"/>
          <w:bCs/>
        </w:rPr>
      </w:pPr>
      <w:r w:rsidRPr="00966347">
        <w:rPr>
          <w:rFonts w:ascii="Arial" w:hAnsi="Arial" w:cs="Arial"/>
          <w:bCs/>
        </w:rPr>
        <w:t>(</w:t>
      </w:r>
      <w:r>
        <w:rPr>
          <w:rFonts w:ascii="Arial" w:hAnsi="Arial" w:cs="Arial"/>
          <w:bCs/>
        </w:rPr>
        <w:t xml:space="preserve">  </w:t>
      </w:r>
      <w:r w:rsidRPr="00966347">
        <w:rPr>
          <w:rFonts w:ascii="Arial" w:hAnsi="Arial" w:cs="Arial"/>
          <w:bCs/>
        </w:rPr>
        <w:t xml:space="preserve">) outro, especificar: </w:t>
      </w:r>
    </w:p>
    <w:p w14:paraId="540FBEF2" w14:textId="77777777" w:rsidR="005A4BE3" w:rsidRPr="00966347" w:rsidRDefault="005A4BE3" w:rsidP="005A4BE3">
      <w:pPr>
        <w:tabs>
          <w:tab w:val="left" w:pos="284"/>
        </w:tabs>
        <w:spacing w:after="0" w:line="240" w:lineRule="auto"/>
        <w:jc w:val="both"/>
        <w:rPr>
          <w:rFonts w:ascii="Arial" w:hAnsi="Arial" w:cs="Arial"/>
        </w:rPr>
      </w:pPr>
    </w:p>
    <w:p w14:paraId="7B1D3B6D" w14:textId="77777777" w:rsidR="005A4BE3" w:rsidRPr="00966347" w:rsidRDefault="005A4BE3" w:rsidP="00990921">
      <w:pPr>
        <w:pStyle w:val="PargrafodaLista"/>
        <w:numPr>
          <w:ilvl w:val="2"/>
          <w:numId w:val="40"/>
        </w:numPr>
        <w:tabs>
          <w:tab w:val="left" w:pos="284"/>
        </w:tabs>
        <w:overflowPunct/>
        <w:autoSpaceDE/>
        <w:autoSpaceDN/>
        <w:adjustRightInd/>
        <w:contextualSpacing/>
        <w:jc w:val="both"/>
        <w:rPr>
          <w:rFonts w:ascii="Arial" w:hAnsi="Arial" w:cs="Arial"/>
        </w:rPr>
      </w:pPr>
      <w:bookmarkStart w:id="97" w:name="_Hlk115714285"/>
      <w:r w:rsidRPr="00966347">
        <w:rPr>
          <w:rFonts w:ascii="Arial" w:hAnsi="Arial" w:cs="Arial"/>
          <w:b/>
          <w:bCs/>
        </w:rPr>
        <w:t>P</w:t>
      </w:r>
      <w:bookmarkEnd w:id="97"/>
      <w:r w:rsidRPr="00966347">
        <w:rPr>
          <w:rFonts w:ascii="Arial" w:hAnsi="Arial" w:cs="Arial"/>
          <w:b/>
          <w:bCs/>
        </w:rPr>
        <w:t>eriodicidade das entregas</w:t>
      </w:r>
      <w:r w:rsidRPr="00966347">
        <w:rPr>
          <w:rFonts w:ascii="Arial" w:hAnsi="Arial" w:cs="Arial"/>
        </w:rPr>
        <w:t>:</w:t>
      </w:r>
      <w:r w:rsidRPr="00966347">
        <w:rPr>
          <w:rFonts w:ascii="Arial" w:hAnsi="Arial" w:cs="Arial"/>
          <w:b/>
          <w:bCs/>
        </w:rPr>
        <w:t> </w:t>
      </w:r>
    </w:p>
    <w:p w14:paraId="2B7DCBE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mensal</w:t>
      </w:r>
    </w:p>
    <w:p w14:paraId="1404D20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quinzenal </w:t>
      </w:r>
    </w:p>
    <w:p w14:paraId="17F9763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semanal</w:t>
      </w:r>
    </w:p>
    <w:p w14:paraId="5837D2A6"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diária </w:t>
      </w:r>
    </w:p>
    <w:p w14:paraId="70990185"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conforme demanda</w:t>
      </w:r>
    </w:p>
    <w:p w14:paraId="38DC35A4" w14:textId="77777777" w:rsidR="005A4BE3" w:rsidRPr="00966347" w:rsidRDefault="005A4BE3" w:rsidP="005A4BE3">
      <w:pPr>
        <w:tabs>
          <w:tab w:val="left" w:pos="284"/>
        </w:tabs>
        <w:spacing w:after="0" w:line="240" w:lineRule="auto"/>
        <w:jc w:val="both"/>
        <w:rPr>
          <w:rFonts w:ascii="Arial" w:hAnsi="Arial" w:cs="Arial"/>
          <w:b/>
          <w:bCs/>
        </w:rPr>
      </w:pPr>
    </w:p>
    <w:p w14:paraId="7302A4D3" w14:textId="77777777" w:rsidR="005A4BE3" w:rsidRPr="00966347" w:rsidRDefault="005A4BE3" w:rsidP="00990921">
      <w:pPr>
        <w:pStyle w:val="PargrafodaLista"/>
        <w:numPr>
          <w:ilvl w:val="2"/>
          <w:numId w:val="40"/>
        </w:numPr>
        <w:tabs>
          <w:tab w:val="left" w:pos="284"/>
        </w:tabs>
        <w:overflowPunct/>
        <w:autoSpaceDE/>
        <w:autoSpaceDN/>
        <w:adjustRightInd/>
        <w:contextualSpacing/>
        <w:jc w:val="both"/>
        <w:rPr>
          <w:rFonts w:ascii="Arial" w:hAnsi="Arial" w:cs="Arial"/>
          <w:b/>
          <w:bCs/>
        </w:rPr>
      </w:pPr>
      <w:r w:rsidRPr="00966347">
        <w:rPr>
          <w:rFonts w:ascii="Arial" w:hAnsi="Arial" w:cs="Arial"/>
          <w:b/>
        </w:rPr>
        <w:t>Prazo de Entrega,</w:t>
      </w:r>
      <w:r w:rsidRPr="00966347">
        <w:rPr>
          <w:rFonts w:ascii="Arial" w:hAnsi="Arial" w:cs="Arial"/>
        </w:rPr>
        <w:t xml:space="preserve"> </w:t>
      </w:r>
      <w:r w:rsidRPr="00966347">
        <w:rPr>
          <w:rFonts w:ascii="Arial" w:hAnsi="Arial" w:cs="Arial"/>
          <w:b/>
          <w:bCs/>
        </w:rPr>
        <w:t xml:space="preserve">após o recebimento da nota de empenho e deverá ser realizada de acordo com os endereços estabelecidos em nota de empenho: </w:t>
      </w:r>
    </w:p>
    <w:p w14:paraId="477A2119"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07 (sete) dias </w:t>
      </w:r>
    </w:p>
    <w:p w14:paraId="33548C08"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10 (dez) dias</w:t>
      </w:r>
    </w:p>
    <w:p w14:paraId="4D8CE17A"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15 (quinze) dias</w:t>
      </w:r>
    </w:p>
    <w:p w14:paraId="30B2E59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30 (trinta) dias</w:t>
      </w:r>
    </w:p>
    <w:p w14:paraId="5A1F2E7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outro, especificar prazo: _____________</w:t>
      </w:r>
    </w:p>
    <w:p w14:paraId="79459BA9"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7E7190D6" w14:textId="77777777" w:rsidR="005A4BE3" w:rsidRPr="00966347" w:rsidRDefault="005A4BE3" w:rsidP="00990921">
      <w:pPr>
        <w:pStyle w:val="PargrafodaLista"/>
        <w:numPr>
          <w:ilvl w:val="0"/>
          <w:numId w:val="40"/>
        </w:numPr>
        <w:tabs>
          <w:tab w:val="left" w:pos="284"/>
        </w:tabs>
        <w:overflowPunct/>
        <w:autoSpaceDE/>
        <w:autoSpaceDN/>
        <w:adjustRightInd/>
        <w:ind w:left="0" w:firstLine="0"/>
        <w:contextualSpacing/>
        <w:jc w:val="both"/>
        <w:rPr>
          <w:rFonts w:ascii="Arial" w:hAnsi="Arial" w:cs="Arial"/>
        </w:rPr>
      </w:pPr>
      <w:bookmarkStart w:id="98" w:name="_Hlk115714372"/>
      <w:r w:rsidRPr="00966347">
        <w:rPr>
          <w:rFonts w:ascii="Arial" w:hAnsi="Arial" w:cs="Arial"/>
          <w:b/>
          <w:bCs/>
        </w:rPr>
        <w:t>Local de entrega ou execução</w:t>
      </w:r>
      <w:bookmarkEnd w:id="98"/>
      <w:r w:rsidRPr="00966347">
        <w:rPr>
          <w:rFonts w:ascii="Arial" w:hAnsi="Arial" w:cs="Arial"/>
        </w:rPr>
        <w:t>: Conforme mapeamento de áreas constante no item 3.4 deste TR. Entretanto, o lote 2, será de acordo com notificação expedida pelo Município, com posterior indicação da área a ser executado o serviço de roçada ou limpeza.</w:t>
      </w:r>
    </w:p>
    <w:p w14:paraId="65CE580D" w14:textId="77777777" w:rsidR="005A4BE3" w:rsidRPr="00966347" w:rsidRDefault="005A4BE3" w:rsidP="005A4BE3">
      <w:pPr>
        <w:tabs>
          <w:tab w:val="left" w:pos="284"/>
        </w:tabs>
        <w:spacing w:after="0" w:line="240" w:lineRule="auto"/>
        <w:jc w:val="both"/>
        <w:rPr>
          <w:rFonts w:ascii="Arial" w:hAnsi="Arial" w:cs="Arial"/>
        </w:rPr>
      </w:pPr>
    </w:p>
    <w:p w14:paraId="3814E3BC" w14:textId="77777777" w:rsidR="005A4BE3" w:rsidRPr="00966347" w:rsidRDefault="005A4BE3" w:rsidP="00990921">
      <w:pPr>
        <w:pStyle w:val="PargrafodaLista"/>
        <w:numPr>
          <w:ilvl w:val="1"/>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rPr>
        <w:t>Nome do responsável pelo recebimento e fiscalização:</w:t>
      </w:r>
      <w:r w:rsidRPr="00966347">
        <w:rPr>
          <w:rFonts w:ascii="Arial" w:hAnsi="Arial" w:cs="Arial"/>
        </w:rPr>
        <w:t xml:space="preserve"> </w:t>
      </w:r>
      <w:r w:rsidRPr="00966347">
        <w:rPr>
          <w:rFonts w:ascii="Arial" w:hAnsi="Arial" w:cs="Arial"/>
          <w:bCs/>
          <w:color w:val="000000" w:themeColor="text1"/>
        </w:rPr>
        <w:t>João Paulo Salles –</w:t>
      </w:r>
      <w:r w:rsidRPr="00966347">
        <w:rPr>
          <w:rFonts w:ascii="Arial" w:hAnsi="Arial" w:cs="Arial"/>
        </w:rPr>
        <w:t xml:space="preserve"> Diretor do Departamento de Limpeza e Manejo de Resíduos Sólidos</w:t>
      </w:r>
    </w:p>
    <w:p w14:paraId="14716430" w14:textId="77777777" w:rsidR="005A4BE3" w:rsidRPr="00966347" w:rsidRDefault="005A4BE3" w:rsidP="005A4BE3">
      <w:pPr>
        <w:tabs>
          <w:tab w:val="left" w:pos="284"/>
        </w:tabs>
        <w:spacing w:after="0" w:line="240" w:lineRule="auto"/>
        <w:jc w:val="both"/>
        <w:rPr>
          <w:rFonts w:ascii="Arial" w:hAnsi="Arial" w:cs="Arial"/>
        </w:rPr>
      </w:pPr>
    </w:p>
    <w:p w14:paraId="5D1D4473" w14:textId="77777777" w:rsidR="005A4BE3" w:rsidRPr="00966347" w:rsidRDefault="005A4BE3" w:rsidP="00990921">
      <w:pPr>
        <w:pStyle w:val="PargrafodaLista"/>
        <w:numPr>
          <w:ilvl w:val="1"/>
          <w:numId w:val="41"/>
        </w:numPr>
        <w:tabs>
          <w:tab w:val="left" w:pos="284"/>
        </w:tabs>
        <w:overflowPunct/>
        <w:autoSpaceDE/>
        <w:autoSpaceDN/>
        <w:adjustRightInd/>
        <w:contextualSpacing/>
        <w:jc w:val="both"/>
        <w:rPr>
          <w:rFonts w:ascii="Arial" w:hAnsi="Arial" w:cs="Arial"/>
        </w:rPr>
      </w:pPr>
      <w:r w:rsidRPr="00966347">
        <w:rPr>
          <w:rFonts w:ascii="Arial" w:hAnsi="Arial" w:cs="Arial"/>
          <w:b/>
          <w:bCs/>
        </w:rPr>
        <w:t xml:space="preserve"> O objeto possui exigências a serem feitas após a entrega/execução?  </w:t>
      </w:r>
    </w:p>
    <w:p w14:paraId="46D7E6C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Sim (x) Não </w:t>
      </w:r>
    </w:p>
    <w:p w14:paraId="63BCB1C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Se sim, quais? _________________</w:t>
      </w:r>
    </w:p>
    <w:p w14:paraId="58FC6765" w14:textId="77777777" w:rsidR="005A4BE3" w:rsidRPr="00966347" w:rsidRDefault="005A4BE3" w:rsidP="005A4BE3">
      <w:pPr>
        <w:tabs>
          <w:tab w:val="left" w:pos="284"/>
        </w:tabs>
        <w:spacing w:after="0" w:line="240" w:lineRule="auto"/>
        <w:jc w:val="both"/>
        <w:rPr>
          <w:rFonts w:ascii="Arial" w:hAnsi="Arial" w:cs="Arial"/>
        </w:rPr>
      </w:pPr>
      <w:bookmarkStart w:id="99" w:name="_Hlk115714590"/>
    </w:p>
    <w:p w14:paraId="66177A8F" w14:textId="77777777" w:rsidR="005A4BE3" w:rsidRPr="00966347" w:rsidRDefault="005A4BE3" w:rsidP="00990921">
      <w:pPr>
        <w:pStyle w:val="PargrafodaLista"/>
        <w:numPr>
          <w:ilvl w:val="1"/>
          <w:numId w:val="41"/>
        </w:numPr>
        <w:tabs>
          <w:tab w:val="left" w:pos="284"/>
        </w:tabs>
        <w:overflowPunct/>
        <w:autoSpaceDE/>
        <w:autoSpaceDN/>
        <w:adjustRightInd/>
        <w:contextualSpacing/>
        <w:jc w:val="both"/>
        <w:rPr>
          <w:rFonts w:ascii="Arial" w:hAnsi="Arial" w:cs="Arial"/>
        </w:rPr>
      </w:pPr>
      <w:r w:rsidRPr="00966347">
        <w:rPr>
          <w:rFonts w:ascii="Arial" w:hAnsi="Arial" w:cs="Arial"/>
          <w:b/>
          <w:bCs/>
        </w:rPr>
        <w:t>Condições de manutenção e assistência técnica:</w:t>
      </w:r>
      <w:bookmarkStart w:id="100" w:name="_Hlk115714610"/>
      <w:bookmarkEnd w:id="99"/>
      <w:r w:rsidRPr="00966347">
        <w:rPr>
          <w:rFonts w:ascii="Arial" w:hAnsi="Arial" w:cs="Arial"/>
          <w:b/>
          <w:bCs/>
        </w:rPr>
        <w:t xml:space="preserve"> </w:t>
      </w:r>
    </w:p>
    <w:p w14:paraId="2DC5BD3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Não se aplica</w:t>
      </w:r>
    </w:p>
    <w:bookmarkEnd w:id="100"/>
    <w:p w14:paraId="15F94EE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185414C3" w14:textId="77777777" w:rsidR="005A4BE3" w:rsidRPr="00966347" w:rsidRDefault="005A4BE3" w:rsidP="00990921">
      <w:pPr>
        <w:pStyle w:val="PargrafodaLista"/>
        <w:numPr>
          <w:ilvl w:val="0"/>
          <w:numId w:val="41"/>
        </w:numPr>
        <w:tabs>
          <w:tab w:val="left" w:pos="284"/>
        </w:tabs>
        <w:overflowPunct/>
        <w:autoSpaceDE/>
        <w:autoSpaceDN/>
        <w:adjustRightInd/>
        <w:contextualSpacing/>
        <w:jc w:val="both"/>
        <w:rPr>
          <w:rFonts w:ascii="Arial" w:hAnsi="Arial" w:cs="Arial"/>
        </w:rPr>
      </w:pPr>
      <w:r w:rsidRPr="00966347">
        <w:rPr>
          <w:rFonts w:ascii="Arial" w:hAnsi="Arial" w:cs="Arial"/>
          <w:b/>
          <w:bCs/>
        </w:rPr>
        <w:t xml:space="preserve">Exige respeito às </w:t>
      </w:r>
      <w:bookmarkStart w:id="101" w:name="_Hlk115725343"/>
      <w:r w:rsidRPr="00966347">
        <w:rPr>
          <w:rFonts w:ascii="Arial" w:hAnsi="Arial" w:cs="Arial"/>
          <w:b/>
          <w:bCs/>
        </w:rPr>
        <w:t>normas específicas de descarte?</w:t>
      </w:r>
    </w:p>
    <w:bookmarkEnd w:id="101"/>
    <w:p w14:paraId="6CAD3C74"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Sim (</w:t>
      </w:r>
      <w:r>
        <w:rPr>
          <w:rFonts w:ascii="Arial" w:hAnsi="Arial" w:cs="Arial"/>
        </w:rPr>
        <w:t xml:space="preserve">  </w:t>
      </w:r>
      <w:r w:rsidRPr="00966347">
        <w:rPr>
          <w:rFonts w:ascii="Arial" w:hAnsi="Arial" w:cs="Arial"/>
        </w:rPr>
        <w:t>) Não</w:t>
      </w:r>
    </w:p>
    <w:p w14:paraId="4CF51025"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Se sim, qual? </w:t>
      </w:r>
    </w:p>
    <w:p w14:paraId="70794BC2" w14:textId="77777777" w:rsidR="005A4BE3" w:rsidRPr="00966347" w:rsidRDefault="005A4BE3" w:rsidP="005A4BE3">
      <w:pPr>
        <w:tabs>
          <w:tab w:val="left" w:pos="284"/>
        </w:tabs>
        <w:spacing w:after="0" w:line="240" w:lineRule="auto"/>
        <w:jc w:val="both"/>
        <w:rPr>
          <w:rFonts w:ascii="Arial" w:hAnsi="Arial" w:cs="Arial"/>
        </w:rPr>
      </w:pPr>
    </w:p>
    <w:p w14:paraId="785C3607" w14:textId="77777777" w:rsidR="005A4BE3" w:rsidRPr="00966347" w:rsidRDefault="005A4BE3" w:rsidP="005A4BE3">
      <w:pPr>
        <w:tabs>
          <w:tab w:val="left" w:pos="284"/>
        </w:tabs>
        <w:spacing w:after="0" w:line="240" w:lineRule="auto"/>
        <w:ind w:firstLine="284"/>
        <w:jc w:val="both"/>
        <w:rPr>
          <w:rFonts w:ascii="Arial" w:hAnsi="Arial" w:cs="Arial"/>
        </w:rPr>
      </w:pPr>
      <w:r w:rsidRPr="00966347">
        <w:rPr>
          <w:rFonts w:ascii="Arial" w:hAnsi="Arial" w:cs="Arial"/>
        </w:rPr>
        <w:t xml:space="preserve">O descarte deverá atender normativas vigentes de descarte de resíduos, de acordo com a </w:t>
      </w:r>
      <w:hyperlink r:id="rId57" w:history="1">
        <w:r w:rsidRPr="00966347">
          <w:rPr>
            <w:rStyle w:val="Hyperlink"/>
            <w:rFonts w:ascii="Arial" w:hAnsi="Arial" w:cs="Arial"/>
            <w:b/>
            <w:bCs/>
            <w:u w:val="none"/>
          </w:rPr>
          <w:t>Política Nacional de Resíduos Sólidos (PNRS)</w:t>
        </w:r>
      </w:hyperlink>
      <w:r w:rsidRPr="00966347">
        <w:rPr>
          <w:rFonts w:ascii="Arial" w:hAnsi="Arial" w:cs="Arial"/>
          <w:b/>
          <w:bCs/>
        </w:rPr>
        <w:t>: </w:t>
      </w:r>
      <w:r w:rsidRPr="00966347">
        <w:rPr>
          <w:rFonts w:ascii="Arial" w:hAnsi="Arial" w:cs="Arial"/>
        </w:rPr>
        <w:t>Estabelecida pela Lei nº 12.305/10, a PNRS busca o avanço no enfrentamento dos problemas ambientais, sociais e econômicos do manejo inadequado de resíduos, visando a erradicação de lixões. </w:t>
      </w:r>
    </w:p>
    <w:p w14:paraId="0491A1C2"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61F742A7"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É uma contratação com Previsão no Cronograma de Compras? </w:t>
      </w:r>
    </w:p>
    <w:p w14:paraId="65C4DCD4"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(x) Sim     </w:t>
      </w:r>
    </w:p>
    <w:p w14:paraId="4C589AE4"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Não-Justifique---------------------------------   </w:t>
      </w:r>
    </w:p>
    <w:p w14:paraId="7E3AE98D"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966347">
        <w:rPr>
          <w:rFonts w:ascii="Arial" w:hAnsi="Arial" w:cs="Arial"/>
          <w:b/>
          <w:bCs/>
        </w:rPr>
        <w:t>MODELO DE EXECUÇÃO DO OBJETO</w:t>
      </w:r>
    </w:p>
    <w:p w14:paraId="351EC66D" w14:textId="77777777" w:rsidR="005A4BE3" w:rsidRPr="00966347" w:rsidRDefault="005A4BE3" w:rsidP="005A4BE3">
      <w:pPr>
        <w:tabs>
          <w:tab w:val="left" w:pos="284"/>
        </w:tabs>
        <w:spacing w:after="0" w:line="240" w:lineRule="auto"/>
        <w:jc w:val="both"/>
        <w:rPr>
          <w:rFonts w:ascii="Arial" w:hAnsi="Arial" w:cs="Arial"/>
        </w:rPr>
      </w:pPr>
    </w:p>
    <w:p w14:paraId="78AF155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Aquisição de bens Permanentes</w:t>
      </w:r>
    </w:p>
    <w:p w14:paraId="6FD2B153"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Aquisição de Material de Consumo</w:t>
      </w:r>
    </w:p>
    <w:p w14:paraId="00E9ADC6"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Serviço comum</w:t>
      </w:r>
    </w:p>
    <w:p w14:paraId="1FBC38B5"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Serviço comum de engenharia </w:t>
      </w:r>
    </w:p>
    <w:p w14:paraId="12D83EF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Serviço especial </w:t>
      </w:r>
    </w:p>
    <w:p w14:paraId="0CF35199"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Execução de obra </w:t>
      </w:r>
    </w:p>
    <w:p w14:paraId="6D8E129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Locação</w:t>
      </w:r>
    </w:p>
    <w:p w14:paraId="7E6C0F4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lastRenderedPageBreak/>
        <w:t> </w:t>
      </w:r>
    </w:p>
    <w:p w14:paraId="1293B027"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Se a forma for continuada, qual é o prazo limite de renovação do contrato?</w:t>
      </w:r>
    </w:p>
    <w:p w14:paraId="46D97E0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30 dias antes do vencimento</w:t>
      </w:r>
    </w:p>
    <w:p w14:paraId="20C5367A"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(x) 60 dias antes do vencimento</w:t>
      </w:r>
    </w:p>
    <w:p w14:paraId="48C7AEED"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outro, especificar: </w:t>
      </w:r>
    </w:p>
    <w:p w14:paraId="2F8E945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0BDC8F37"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Condições detalhadas da execução do contrato/ata e principais pontos de controle</w:t>
      </w:r>
      <w:r w:rsidRPr="00966347">
        <w:rPr>
          <w:rFonts w:ascii="Arial" w:hAnsi="Arial" w:cs="Arial"/>
        </w:rPr>
        <w:t xml:space="preserve">: </w:t>
      </w:r>
    </w:p>
    <w:p w14:paraId="276EF5C4" w14:textId="77777777" w:rsidR="005A4BE3" w:rsidRPr="00966347" w:rsidRDefault="005A4BE3" w:rsidP="005A4BE3">
      <w:pPr>
        <w:tabs>
          <w:tab w:val="left" w:pos="284"/>
        </w:tabs>
        <w:spacing w:after="0" w:line="240" w:lineRule="auto"/>
        <w:jc w:val="both"/>
        <w:rPr>
          <w:rFonts w:ascii="Arial" w:hAnsi="Arial" w:cs="Arial"/>
        </w:rPr>
      </w:pPr>
    </w:p>
    <w:p w14:paraId="66D7304D"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1.1. Os serviços de </w:t>
      </w:r>
      <w:r w:rsidRPr="00966347">
        <w:rPr>
          <w:rFonts w:ascii="Arial" w:hAnsi="Arial" w:cs="Arial"/>
          <w:b/>
          <w:bCs/>
        </w:rPr>
        <w:t>capina e roçagem</w:t>
      </w:r>
      <w:r w:rsidRPr="00966347">
        <w:rPr>
          <w:rFonts w:ascii="Arial" w:hAnsi="Arial" w:cs="Arial"/>
        </w:rPr>
        <w:t xml:space="preserve"> deverão ser executados em áreas urbanas, rurais ou institucionais previamente definidas pela Administração, incluindo vias públicas, praças, canteiros, áreas verdes, terrenos públicos e demais locais indicados na Ordem de Serviço.</w:t>
      </w:r>
    </w:p>
    <w:p w14:paraId="6864DA7A"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1.2. A execução dos serviços compreenderá, no mínimo:</w:t>
      </w:r>
    </w:p>
    <w:p w14:paraId="001E78BB" w14:textId="77777777" w:rsidR="005A4BE3" w:rsidRPr="00966347" w:rsidRDefault="005A4BE3" w:rsidP="00990921">
      <w:pPr>
        <w:numPr>
          <w:ilvl w:val="0"/>
          <w:numId w:val="43"/>
        </w:numPr>
        <w:tabs>
          <w:tab w:val="left" w:pos="284"/>
        </w:tabs>
        <w:spacing w:after="0" w:line="240" w:lineRule="auto"/>
        <w:jc w:val="both"/>
        <w:rPr>
          <w:rFonts w:ascii="Arial" w:hAnsi="Arial" w:cs="Arial"/>
        </w:rPr>
      </w:pPr>
      <w:r w:rsidRPr="00966347">
        <w:rPr>
          <w:rFonts w:ascii="Arial" w:hAnsi="Arial" w:cs="Arial"/>
        </w:rPr>
        <w:t>Capina manual ou mecanizada, com remoção de vegetação invasora;</w:t>
      </w:r>
    </w:p>
    <w:p w14:paraId="2C0A3B75" w14:textId="77777777" w:rsidR="005A4BE3" w:rsidRPr="00966347" w:rsidRDefault="005A4BE3" w:rsidP="00990921">
      <w:pPr>
        <w:numPr>
          <w:ilvl w:val="0"/>
          <w:numId w:val="43"/>
        </w:numPr>
        <w:tabs>
          <w:tab w:val="left" w:pos="284"/>
        </w:tabs>
        <w:spacing w:after="0" w:line="240" w:lineRule="auto"/>
        <w:jc w:val="both"/>
        <w:rPr>
          <w:rFonts w:ascii="Arial" w:hAnsi="Arial" w:cs="Arial"/>
        </w:rPr>
      </w:pPr>
      <w:r w:rsidRPr="00966347">
        <w:rPr>
          <w:rFonts w:ascii="Arial" w:hAnsi="Arial" w:cs="Arial"/>
        </w:rPr>
        <w:t>Roçagem manual ou mecanizada de áreas gramadas ou com vegetação rasteira;</w:t>
      </w:r>
    </w:p>
    <w:p w14:paraId="1F97C0B6" w14:textId="77777777" w:rsidR="005A4BE3" w:rsidRPr="00966347" w:rsidRDefault="005A4BE3" w:rsidP="00990921">
      <w:pPr>
        <w:numPr>
          <w:ilvl w:val="0"/>
          <w:numId w:val="43"/>
        </w:numPr>
        <w:tabs>
          <w:tab w:val="left" w:pos="284"/>
        </w:tabs>
        <w:spacing w:after="0" w:line="240" w:lineRule="auto"/>
        <w:jc w:val="both"/>
        <w:rPr>
          <w:rFonts w:ascii="Arial" w:hAnsi="Arial" w:cs="Arial"/>
        </w:rPr>
      </w:pPr>
      <w:r w:rsidRPr="00966347">
        <w:rPr>
          <w:rFonts w:ascii="Arial" w:hAnsi="Arial" w:cs="Arial"/>
        </w:rPr>
        <w:t>Corte de vegetação em bordas de calçadas, meio-fio, cercas, muros e postes;</w:t>
      </w:r>
    </w:p>
    <w:p w14:paraId="1BC8D9BD" w14:textId="77777777" w:rsidR="005A4BE3" w:rsidRPr="00966347" w:rsidRDefault="005A4BE3" w:rsidP="00990921">
      <w:pPr>
        <w:numPr>
          <w:ilvl w:val="0"/>
          <w:numId w:val="43"/>
        </w:numPr>
        <w:tabs>
          <w:tab w:val="left" w:pos="284"/>
        </w:tabs>
        <w:spacing w:after="0" w:line="240" w:lineRule="auto"/>
        <w:jc w:val="both"/>
        <w:rPr>
          <w:rFonts w:ascii="Arial" w:hAnsi="Arial" w:cs="Arial"/>
        </w:rPr>
      </w:pPr>
      <w:r w:rsidRPr="00966347">
        <w:rPr>
          <w:rFonts w:ascii="Arial" w:hAnsi="Arial" w:cs="Arial"/>
        </w:rPr>
        <w:t>Recolhimento, acondicionamento e destinação adequada dos resíduos vegetais gerados;</w:t>
      </w:r>
    </w:p>
    <w:p w14:paraId="0355F66A" w14:textId="77777777" w:rsidR="005A4BE3" w:rsidRPr="00966347" w:rsidRDefault="005A4BE3" w:rsidP="00990921">
      <w:pPr>
        <w:numPr>
          <w:ilvl w:val="0"/>
          <w:numId w:val="43"/>
        </w:numPr>
        <w:tabs>
          <w:tab w:val="left" w:pos="284"/>
        </w:tabs>
        <w:spacing w:after="0" w:line="240" w:lineRule="auto"/>
        <w:jc w:val="both"/>
        <w:rPr>
          <w:rFonts w:ascii="Arial" w:hAnsi="Arial" w:cs="Arial"/>
        </w:rPr>
      </w:pPr>
      <w:r w:rsidRPr="00966347">
        <w:rPr>
          <w:rFonts w:ascii="Arial" w:hAnsi="Arial" w:cs="Arial"/>
        </w:rPr>
        <w:t>Limpeza final da área, garantindo condições adequadas de uso e segurança.</w:t>
      </w:r>
    </w:p>
    <w:p w14:paraId="13DAF05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1.3. A Contratada deverá disponibilizar </w:t>
      </w:r>
      <w:r w:rsidRPr="00966347">
        <w:rPr>
          <w:rFonts w:ascii="Arial" w:hAnsi="Arial" w:cs="Arial"/>
          <w:b/>
          <w:bCs/>
        </w:rPr>
        <w:t>mão de obra qualificada</w:t>
      </w:r>
      <w:r w:rsidRPr="00966347">
        <w:rPr>
          <w:rFonts w:ascii="Arial" w:hAnsi="Arial" w:cs="Arial"/>
        </w:rPr>
        <w:t>, equipamentos, ferramentas, máquinas, veículos, combustíveis, EPIs e EPCs necessários à perfeita execução dos serviços, atendendo às normas técnicas, ambientais, trabalhistas e de segurança do trabalho vigentes.</w:t>
      </w:r>
    </w:p>
    <w:p w14:paraId="5142028E"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1.4. Os serviços deverão ser executados de forma contínua ou sob demanda, conforme cronograma e ordens de serviço emitidas pela fiscalização do contrato, respeitando prazos, frequência e padrões de qualidade estabelecidos.</w:t>
      </w:r>
    </w:p>
    <w:p w14:paraId="6C68E51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1.5. A Contratada será integralmente responsável por danos causados à Administração ou a terceiros, decorrentes de falhas, negligência, imprudência ou imperícia na execução dos serviços.</w:t>
      </w:r>
    </w:p>
    <w:p w14:paraId="0F298597"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1.6. É vedada a subcontratação total do objeto, admitindo-se subcontratação parcial apenas mediante autorização prévia e expressa da Administração.</w:t>
      </w:r>
    </w:p>
    <w:p w14:paraId="46F6AA6D" w14:textId="77777777" w:rsidR="005A4BE3" w:rsidRPr="00966347" w:rsidRDefault="005A4BE3" w:rsidP="005A4BE3">
      <w:pPr>
        <w:tabs>
          <w:tab w:val="left" w:pos="284"/>
        </w:tabs>
        <w:spacing w:after="0" w:line="240" w:lineRule="auto"/>
        <w:jc w:val="both"/>
        <w:rPr>
          <w:rFonts w:ascii="Arial" w:hAnsi="Arial" w:cs="Arial"/>
        </w:rPr>
      </w:pPr>
    </w:p>
    <w:p w14:paraId="7FF4F6C1" w14:textId="77777777" w:rsidR="005A4BE3" w:rsidRDefault="005A4BE3" w:rsidP="00990921">
      <w:pPr>
        <w:pStyle w:val="PargrafodaLista"/>
        <w:numPr>
          <w:ilvl w:val="0"/>
          <w:numId w:val="41"/>
        </w:numPr>
        <w:tabs>
          <w:tab w:val="left" w:pos="284"/>
        </w:tabs>
        <w:overflowPunct/>
        <w:autoSpaceDE/>
        <w:autoSpaceDN/>
        <w:adjustRightInd/>
        <w:contextualSpacing/>
        <w:jc w:val="both"/>
        <w:rPr>
          <w:rFonts w:ascii="Arial" w:hAnsi="Arial" w:cs="Arial"/>
          <w:b/>
          <w:bCs/>
        </w:rPr>
      </w:pPr>
      <w:r w:rsidRPr="00BC2B8B">
        <w:rPr>
          <w:rFonts w:ascii="Arial" w:hAnsi="Arial" w:cs="Arial"/>
          <w:b/>
          <w:bCs/>
        </w:rPr>
        <w:t>Principais Pontos de Controle e Fiscalização</w:t>
      </w:r>
    </w:p>
    <w:p w14:paraId="73AB3E2D" w14:textId="77777777" w:rsidR="005A4BE3" w:rsidRPr="00BC2B8B" w:rsidRDefault="005A4BE3" w:rsidP="005A4BE3">
      <w:pPr>
        <w:pStyle w:val="PargrafodaLista"/>
        <w:tabs>
          <w:tab w:val="left" w:pos="284"/>
        </w:tabs>
        <w:ind w:left="360"/>
        <w:jc w:val="both"/>
        <w:rPr>
          <w:rFonts w:ascii="Arial" w:hAnsi="Arial" w:cs="Arial"/>
          <w:b/>
          <w:bCs/>
        </w:rPr>
      </w:pPr>
    </w:p>
    <w:p w14:paraId="0B7D2C20" w14:textId="77777777" w:rsidR="005A4BE3" w:rsidRPr="00966347" w:rsidRDefault="005A4BE3" w:rsidP="005A4BE3">
      <w:pPr>
        <w:tabs>
          <w:tab w:val="left" w:pos="284"/>
        </w:tabs>
        <w:spacing w:after="0" w:line="240" w:lineRule="auto"/>
        <w:jc w:val="both"/>
        <w:rPr>
          <w:rFonts w:ascii="Arial" w:hAnsi="Arial" w:cs="Arial"/>
        </w:rPr>
      </w:pPr>
      <w:r>
        <w:rPr>
          <w:rFonts w:ascii="Arial" w:hAnsi="Arial" w:cs="Arial"/>
        </w:rPr>
        <w:t xml:space="preserve">11.1 </w:t>
      </w:r>
      <w:r w:rsidRPr="00966347">
        <w:rPr>
          <w:rFonts w:ascii="Arial" w:hAnsi="Arial" w:cs="Arial"/>
        </w:rPr>
        <w:t>A execução do contrato será acompanhada e fiscalizada por servidor ou comissão designada pela Administração, nos termos do art. 117 da Lei nº 14.133/2021.</w:t>
      </w:r>
    </w:p>
    <w:p w14:paraId="5C129121" w14:textId="77777777" w:rsidR="005A4BE3" w:rsidRPr="00966347" w:rsidRDefault="005A4BE3" w:rsidP="005A4BE3">
      <w:pPr>
        <w:tabs>
          <w:tab w:val="left" w:pos="284"/>
        </w:tabs>
        <w:spacing w:after="0" w:line="240" w:lineRule="auto"/>
        <w:jc w:val="both"/>
        <w:rPr>
          <w:rFonts w:ascii="Arial" w:hAnsi="Arial" w:cs="Arial"/>
        </w:rPr>
      </w:pPr>
      <w:r>
        <w:rPr>
          <w:rFonts w:ascii="Arial" w:hAnsi="Arial" w:cs="Arial"/>
        </w:rPr>
        <w:t xml:space="preserve">11.2 </w:t>
      </w:r>
      <w:r w:rsidRPr="00966347">
        <w:rPr>
          <w:rFonts w:ascii="Arial" w:hAnsi="Arial" w:cs="Arial"/>
        </w:rPr>
        <w:t xml:space="preserve">Constituem </w:t>
      </w:r>
      <w:r w:rsidRPr="00966347">
        <w:rPr>
          <w:rFonts w:ascii="Arial" w:hAnsi="Arial" w:cs="Arial"/>
          <w:b/>
          <w:bCs/>
        </w:rPr>
        <w:t>principais pontos de controle</w:t>
      </w:r>
      <w:r w:rsidRPr="00966347">
        <w:rPr>
          <w:rFonts w:ascii="Arial" w:hAnsi="Arial" w:cs="Arial"/>
        </w:rPr>
        <w:t>:</w:t>
      </w:r>
    </w:p>
    <w:p w14:paraId="4F568018"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Conformidade dos serviços executados com as especificações do Termo de Referência;</w:t>
      </w:r>
    </w:p>
    <w:p w14:paraId="447D0225"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Cumprimento dos prazos e cronograma estabelecidos;</w:t>
      </w:r>
    </w:p>
    <w:p w14:paraId="0AC80EBA"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Qualidade do corte, limpeza e acabamento das áreas atendidas;</w:t>
      </w:r>
    </w:p>
    <w:p w14:paraId="37E99B69"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Uso adequado de equipamentos e EPIs pelos trabalhadores;</w:t>
      </w:r>
    </w:p>
    <w:p w14:paraId="17FBDA92"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Destinação correta dos resíduos vegetais, conforme legislação ambiental;</w:t>
      </w:r>
    </w:p>
    <w:p w14:paraId="33FCDB32" w14:textId="77777777" w:rsidR="005A4BE3" w:rsidRPr="00966347" w:rsidRDefault="005A4BE3" w:rsidP="00990921">
      <w:pPr>
        <w:numPr>
          <w:ilvl w:val="0"/>
          <w:numId w:val="44"/>
        </w:numPr>
        <w:tabs>
          <w:tab w:val="left" w:pos="284"/>
        </w:tabs>
        <w:spacing w:after="0" w:line="240" w:lineRule="auto"/>
        <w:jc w:val="both"/>
        <w:rPr>
          <w:rFonts w:ascii="Arial" w:hAnsi="Arial" w:cs="Arial"/>
        </w:rPr>
      </w:pPr>
      <w:r w:rsidRPr="00966347">
        <w:rPr>
          <w:rFonts w:ascii="Arial" w:hAnsi="Arial" w:cs="Arial"/>
        </w:rPr>
        <w:t>Atendimento às normas de segurança do trabalho e prevenção de acidentes.</w:t>
      </w:r>
    </w:p>
    <w:p w14:paraId="0671E3EF" w14:textId="77777777" w:rsidR="005A4BE3" w:rsidRPr="00BC2B8B" w:rsidRDefault="005A4BE3" w:rsidP="00990921">
      <w:pPr>
        <w:pStyle w:val="PargrafodaLista"/>
        <w:numPr>
          <w:ilvl w:val="1"/>
          <w:numId w:val="46"/>
        </w:numPr>
        <w:tabs>
          <w:tab w:val="left" w:pos="284"/>
        </w:tabs>
        <w:overflowPunct/>
        <w:autoSpaceDE/>
        <w:autoSpaceDN/>
        <w:adjustRightInd/>
        <w:contextualSpacing/>
        <w:jc w:val="both"/>
        <w:rPr>
          <w:rFonts w:ascii="Arial" w:hAnsi="Arial" w:cs="Arial"/>
        </w:rPr>
      </w:pPr>
      <w:r w:rsidRPr="00BC2B8B">
        <w:rPr>
          <w:rFonts w:ascii="Arial" w:hAnsi="Arial" w:cs="Arial"/>
        </w:rPr>
        <w:t>A fiscalização poderá:</w:t>
      </w:r>
    </w:p>
    <w:p w14:paraId="5A420856" w14:textId="77777777" w:rsidR="005A4BE3" w:rsidRPr="00BC2B8B" w:rsidRDefault="005A4BE3" w:rsidP="00990921">
      <w:pPr>
        <w:pStyle w:val="PargrafodaLista"/>
        <w:numPr>
          <w:ilvl w:val="0"/>
          <w:numId w:val="47"/>
        </w:numPr>
        <w:tabs>
          <w:tab w:val="left" w:pos="284"/>
        </w:tabs>
        <w:overflowPunct/>
        <w:autoSpaceDE/>
        <w:autoSpaceDN/>
        <w:adjustRightInd/>
        <w:contextualSpacing/>
        <w:jc w:val="both"/>
        <w:rPr>
          <w:rFonts w:ascii="Arial" w:hAnsi="Arial" w:cs="Arial"/>
        </w:rPr>
      </w:pPr>
      <w:r w:rsidRPr="00BC2B8B">
        <w:rPr>
          <w:rFonts w:ascii="Arial" w:hAnsi="Arial" w:cs="Arial"/>
        </w:rPr>
        <w:t>Solicitar correções ou reexecução de serviços considerados insatisfatórios;</w:t>
      </w:r>
    </w:p>
    <w:p w14:paraId="3246B425" w14:textId="77777777" w:rsidR="005A4BE3" w:rsidRPr="00BC2B8B" w:rsidRDefault="005A4BE3" w:rsidP="00990921">
      <w:pPr>
        <w:pStyle w:val="PargrafodaLista"/>
        <w:numPr>
          <w:ilvl w:val="0"/>
          <w:numId w:val="47"/>
        </w:numPr>
        <w:tabs>
          <w:tab w:val="left" w:pos="284"/>
        </w:tabs>
        <w:overflowPunct/>
        <w:autoSpaceDE/>
        <w:autoSpaceDN/>
        <w:adjustRightInd/>
        <w:contextualSpacing/>
        <w:jc w:val="both"/>
        <w:rPr>
          <w:rFonts w:ascii="Arial" w:hAnsi="Arial" w:cs="Arial"/>
        </w:rPr>
      </w:pPr>
      <w:r w:rsidRPr="00BC2B8B">
        <w:rPr>
          <w:rFonts w:ascii="Arial" w:hAnsi="Arial" w:cs="Arial"/>
        </w:rPr>
        <w:t>Registrar ocorrências em relatório ou livro próprio;</w:t>
      </w:r>
    </w:p>
    <w:p w14:paraId="5D79AE4E" w14:textId="77777777" w:rsidR="005A4BE3" w:rsidRPr="00BC2B8B" w:rsidRDefault="005A4BE3" w:rsidP="00990921">
      <w:pPr>
        <w:pStyle w:val="PargrafodaLista"/>
        <w:numPr>
          <w:ilvl w:val="0"/>
          <w:numId w:val="47"/>
        </w:numPr>
        <w:tabs>
          <w:tab w:val="left" w:pos="284"/>
        </w:tabs>
        <w:overflowPunct/>
        <w:autoSpaceDE/>
        <w:autoSpaceDN/>
        <w:adjustRightInd/>
        <w:contextualSpacing/>
        <w:jc w:val="both"/>
        <w:rPr>
          <w:rFonts w:ascii="Arial" w:hAnsi="Arial" w:cs="Arial"/>
        </w:rPr>
      </w:pPr>
      <w:r w:rsidRPr="00BC2B8B">
        <w:rPr>
          <w:rFonts w:ascii="Arial" w:hAnsi="Arial" w:cs="Arial"/>
        </w:rPr>
        <w:t>Aplicar sanções administrativas previstas em contrato, em caso de descumprimento das obrigações.</w:t>
      </w:r>
    </w:p>
    <w:p w14:paraId="2020CF63" w14:textId="77777777" w:rsidR="005A4BE3" w:rsidRPr="00BC2B8B" w:rsidRDefault="005A4BE3" w:rsidP="00990921">
      <w:pPr>
        <w:pStyle w:val="PargrafodaLista"/>
        <w:numPr>
          <w:ilvl w:val="0"/>
          <w:numId w:val="47"/>
        </w:numPr>
        <w:tabs>
          <w:tab w:val="left" w:pos="284"/>
        </w:tabs>
        <w:overflowPunct/>
        <w:autoSpaceDE/>
        <w:autoSpaceDN/>
        <w:adjustRightInd/>
        <w:contextualSpacing/>
        <w:jc w:val="both"/>
        <w:rPr>
          <w:rFonts w:ascii="Arial" w:hAnsi="Arial" w:cs="Arial"/>
        </w:rPr>
      </w:pPr>
      <w:r w:rsidRPr="00BC2B8B">
        <w:rPr>
          <w:rFonts w:ascii="Arial" w:hAnsi="Arial" w:cs="Arial"/>
        </w:rPr>
        <w:t>O recebimento dos serviços dar-se-á de forma provisória e definitiva, após verificação da conformidade e da qualidade dos serviços executados.</w:t>
      </w:r>
    </w:p>
    <w:p w14:paraId="25C0D5C5" w14:textId="77777777" w:rsidR="005A4BE3" w:rsidRPr="00966347" w:rsidRDefault="005A4BE3" w:rsidP="005A4BE3">
      <w:pPr>
        <w:tabs>
          <w:tab w:val="left" w:pos="284"/>
        </w:tabs>
        <w:spacing w:after="0" w:line="240" w:lineRule="auto"/>
        <w:jc w:val="both"/>
        <w:rPr>
          <w:rFonts w:ascii="Arial" w:hAnsi="Arial" w:cs="Arial"/>
        </w:rPr>
      </w:pPr>
    </w:p>
    <w:p w14:paraId="71D5A102"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966347">
        <w:rPr>
          <w:rFonts w:ascii="Arial" w:hAnsi="Arial" w:cs="Arial"/>
          <w:b/>
          <w:bCs/>
        </w:rPr>
        <w:t>Será exigida garantia contratual? </w:t>
      </w:r>
    </w:p>
    <w:p w14:paraId="2B8EBDA4"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   </w:t>
      </w:r>
    </w:p>
    <w:p w14:paraId="1E0E166B"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Se sim, qual? </w:t>
      </w:r>
    </w:p>
    <w:p w14:paraId="1D7ED88C"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A proponente vencedora, quando da assinatura do termo de contrato, deverá, sob pena de decair o direito de contratação, apresentar comprovação de formalização da garantia de execução;</w:t>
      </w:r>
    </w:p>
    <w:p w14:paraId="264625E3"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6C2843B0"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Caberá à adjudicatária optar por uma das modalidades de garantias estabelecidas no Art. 96, § 1º, da Lei nº 14.133/2021, podendo ser:</w:t>
      </w:r>
    </w:p>
    <w:p w14:paraId="5FB9A90D"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0974A23"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 xml:space="preserve">II - Seguro-garantia; </w:t>
      </w:r>
    </w:p>
    <w:p w14:paraId="77040890"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lastRenderedPageBreak/>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0C97339" w14:textId="77777777" w:rsidR="005A4BE3" w:rsidRPr="00966347" w:rsidRDefault="005A4BE3" w:rsidP="00990921">
      <w:pPr>
        <w:pStyle w:val="PargrafodaLista"/>
        <w:numPr>
          <w:ilvl w:val="0"/>
          <w:numId w:val="37"/>
        </w:numPr>
        <w:tabs>
          <w:tab w:val="left" w:pos="284"/>
        </w:tabs>
        <w:overflowPunct/>
        <w:autoSpaceDE/>
        <w:autoSpaceDN/>
        <w:adjustRightInd/>
        <w:contextualSpacing/>
        <w:jc w:val="both"/>
        <w:rPr>
          <w:rFonts w:ascii="Arial" w:hAnsi="Arial" w:cs="Arial"/>
        </w:rPr>
      </w:pPr>
      <w:r w:rsidRPr="00966347">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B5635BC" w14:textId="77777777" w:rsidR="005A4BE3" w:rsidRPr="00966347" w:rsidRDefault="005A4BE3" w:rsidP="005A4BE3">
      <w:pPr>
        <w:tabs>
          <w:tab w:val="left" w:pos="284"/>
        </w:tabs>
        <w:spacing w:after="0" w:line="240" w:lineRule="auto"/>
        <w:jc w:val="both"/>
        <w:rPr>
          <w:rFonts w:ascii="Arial" w:hAnsi="Arial" w:cs="Arial"/>
        </w:rPr>
      </w:pPr>
    </w:p>
    <w:p w14:paraId="35585A05"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 xml:space="preserve"> Há requisitos anteriores à execução? </w:t>
      </w:r>
      <w:r w:rsidRPr="00966347">
        <w:rPr>
          <w:rFonts w:ascii="Arial" w:hAnsi="Arial" w:cs="Arial"/>
        </w:rPr>
        <w:t> </w:t>
      </w:r>
    </w:p>
    <w:p w14:paraId="19823AE0"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 </w:t>
      </w:r>
    </w:p>
    <w:p w14:paraId="34195AAC"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Se sim, qual? </w:t>
      </w:r>
    </w:p>
    <w:p w14:paraId="4BB85445" w14:textId="77777777" w:rsidR="005A4BE3" w:rsidRPr="00966347" w:rsidRDefault="005A4BE3" w:rsidP="005A4BE3">
      <w:pPr>
        <w:tabs>
          <w:tab w:val="left" w:pos="284"/>
        </w:tabs>
        <w:spacing w:after="0" w:line="240" w:lineRule="auto"/>
        <w:jc w:val="both"/>
        <w:rPr>
          <w:rFonts w:ascii="Arial" w:hAnsi="Arial" w:cs="Arial"/>
        </w:rPr>
      </w:pPr>
    </w:p>
    <w:p w14:paraId="7985C875"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 xml:space="preserve"> Existem requisitos posteriores à execução? </w:t>
      </w:r>
    </w:p>
    <w:p w14:paraId="1C683834"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w:t>
      </w:r>
    </w:p>
    <w:p w14:paraId="6540D491"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xml:space="preserve">Se sim, qual? </w:t>
      </w:r>
    </w:p>
    <w:p w14:paraId="0327A8EE" w14:textId="77777777" w:rsidR="005A4BE3" w:rsidRPr="00966347" w:rsidRDefault="005A4BE3" w:rsidP="005A4BE3">
      <w:pPr>
        <w:tabs>
          <w:tab w:val="left" w:pos="284"/>
        </w:tabs>
        <w:spacing w:after="0" w:line="240" w:lineRule="auto"/>
        <w:jc w:val="both"/>
        <w:rPr>
          <w:rFonts w:ascii="Arial" w:hAnsi="Arial" w:cs="Arial"/>
        </w:rPr>
      </w:pPr>
      <w:r w:rsidRPr="00966347">
        <w:rPr>
          <w:rFonts w:ascii="Arial" w:hAnsi="Arial" w:cs="Arial"/>
        </w:rPr>
        <w:t> </w:t>
      </w:r>
    </w:p>
    <w:p w14:paraId="2388554E" w14:textId="77777777" w:rsidR="005A4BE3" w:rsidRPr="00966347" w:rsidRDefault="005A4BE3" w:rsidP="009909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966347">
        <w:rPr>
          <w:rFonts w:ascii="Arial" w:hAnsi="Arial" w:cs="Arial"/>
          <w:b/>
          <w:bCs/>
        </w:rPr>
        <w:t>Obrigações </w:t>
      </w:r>
      <w:r w:rsidRPr="00966347">
        <w:rPr>
          <w:rFonts w:ascii="Arial" w:hAnsi="Arial" w:cs="Arial"/>
          <w:b/>
          <w:bCs/>
          <w:u w:val="single"/>
        </w:rPr>
        <w:t>específicas</w:t>
      </w:r>
      <w:r w:rsidRPr="00966347">
        <w:rPr>
          <w:rFonts w:ascii="Arial" w:hAnsi="Arial" w:cs="Arial"/>
          <w:b/>
          <w:bCs/>
        </w:rPr>
        <w:t> do contratado/detentor da ata:</w:t>
      </w:r>
    </w:p>
    <w:p w14:paraId="403D5693"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 xml:space="preserve">Cumprir as estabelecidas no Termo de Referência, Estudo Técnico Preliminar, cláusulas do Instrumento Contratual e do edital e seus anexos; </w:t>
      </w:r>
    </w:p>
    <w:p w14:paraId="0C2F0997"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Comunicar à unidade requisitante, no prazo de 24 (vinte e quatro) horas qualquer ocorrência anormal, que impeça a realização dos serviços contratados;</w:t>
      </w:r>
    </w:p>
    <w:p w14:paraId="038FA493"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Manter as mesmas condições de habilitação;</w:t>
      </w:r>
    </w:p>
    <w:p w14:paraId="38A95027"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Indicar o responsável devidamente habilitado que responderá perante a Administração por todos os atos e comunicações formais;</w:t>
      </w:r>
    </w:p>
    <w:p w14:paraId="5274BD36"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Arcar com o pagamento de todos os tributos e encargos que incidam sobre a execução da prestação de serviços, bem como pelo transporte de equipamentos e dos seus funcionários até o local determinado para execução do objeto;</w:t>
      </w:r>
    </w:p>
    <w:p w14:paraId="638BA0AC"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Responder por quaisquer acidentes, danos e prejuízos materiais e/ou pessoais causados à Prefeitura, seus funcionários e/ou terceiros, por dolo, imperícia, imprudência de seus empregados;</w:t>
      </w:r>
    </w:p>
    <w:p w14:paraId="7E9FE170"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Fornecer uniforme, EPI’s, identificação funcional, bem como todos os materiais de proteção e segurança aos empregados em serviço, obrigando-os ao uso permanente;</w:t>
      </w:r>
    </w:p>
    <w:p w14:paraId="569888A9"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Apresentar relatório dos serviços com a medição dos serviços executados;</w:t>
      </w:r>
    </w:p>
    <w:p w14:paraId="34BFA8B7"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Cumprir os prazos de execução das ordens de serviço emitida pelo Departamento de Limpeza e Manejo de Resíduos Sólidos;</w:t>
      </w:r>
    </w:p>
    <w:p w14:paraId="37B84ED8"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Arcar com os ônus decorrentes de incidência de todos os tributos federais, estaduais e municipais, que possam advir dos serviços contratados, fazendo prova deles quando referido e responsabilizandos e pelo cumprimento de todas as exigências das repartições competentes, com total isenção da Contratante;</w:t>
      </w:r>
    </w:p>
    <w:p w14:paraId="34B5908E"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 inadimplência da Contratada, com referência aos encargos estabelecidos no inciso anterior, não transfere à Contratante a responsabilidade de seu pagamento, nem poderá onerar o objeto do contrato;</w:t>
      </w:r>
    </w:p>
    <w:p w14:paraId="34777A7E"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Refazer, sem qualquer ônus à Contratante, os trabalhos executados deficientemente ou em desacordo com as instruções emanadas da fiscalização da Contratante;</w:t>
      </w:r>
    </w:p>
    <w:p w14:paraId="66A3049E"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 Contratada responsabilizar-se-á pela idoneidade e pelo comportamento de seus empregados, prepostos ou subordinados, e, ainda, por quaisquer prejuízos que sejam causados ao patrimônio da Contratante ou a terceiros, decorrente de ação ou omissão culposa ou dolosa, procedendo imediatamente os reparos ou indenizações cabíveis e assumindo o ônus decorrente;</w:t>
      </w:r>
      <w:r w:rsidRPr="00BC2B8B">
        <w:rPr>
          <w:rFonts w:ascii="Arial" w:hAnsi="Arial" w:cs="Arial"/>
        </w:rPr>
        <w:t xml:space="preserve"> </w:t>
      </w:r>
    </w:p>
    <w:p w14:paraId="16F5213B"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Fornecer e determinar a utilização de uniformes em quantidade suficiente, e a identificação dos funcionários durante a execução dos serviços nas vias e logradouros públicos;</w:t>
      </w:r>
    </w:p>
    <w:p w14:paraId="55088343"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 xml:space="preserve">Fornecer todas as ferramentas, acessórios e equipamentos necessários para a total execução dos serviços; </w:t>
      </w:r>
    </w:p>
    <w:p w14:paraId="42A08F56"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 xml:space="preserve">Fornecer treinamento aos funcionários, visando resguardar a integridade física de forma a coibir e/ou, minimizando acidentes de trabalho e paralisações dos serviços; </w:t>
      </w:r>
    </w:p>
    <w:p w14:paraId="24A7A299"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 xml:space="preserve">Fiscalizar o uso pelas equipes de campo durante a execução dos serviços as regras de segurança obrigatoriamente o uso dos equipamentos de proteção individual fornecidos pela Contratada em quantidade suficiente, bem como fornecer capas protetoras em dias de chuva, e colete refletivo para uso diário; </w:t>
      </w:r>
    </w:p>
    <w:p w14:paraId="4E157E94" w14:textId="77777777" w:rsidR="005A4BE3" w:rsidRPr="00BC2B8B" w:rsidRDefault="005A4BE3" w:rsidP="00990921">
      <w:pPr>
        <w:pStyle w:val="PargrafodaLista"/>
        <w:numPr>
          <w:ilvl w:val="0"/>
          <w:numId w:val="48"/>
        </w:numPr>
        <w:tabs>
          <w:tab w:val="left" w:pos="284"/>
        </w:tabs>
        <w:overflowPunct/>
        <w:autoSpaceDE/>
        <w:autoSpaceDN/>
        <w:adjustRightInd/>
        <w:contextualSpacing/>
        <w:jc w:val="both"/>
        <w:rPr>
          <w:rFonts w:ascii="Arial" w:hAnsi="Arial" w:cs="Arial"/>
          <w:bCs/>
        </w:rPr>
      </w:pPr>
      <w:r w:rsidRPr="00BC2B8B">
        <w:rPr>
          <w:rFonts w:ascii="Arial" w:hAnsi="Arial" w:cs="Arial"/>
          <w:bCs/>
        </w:rPr>
        <w:t>Apresentar durante a execução do contrato, sempre que solicitado, documentos que comprovem estar cumprindo a legislação em vigor quanto às obrigações assumidas na presente licitação, em especial, encargos sociais, trabalhistas, previdenciários, tributários, fiscais e comerciais.</w:t>
      </w:r>
    </w:p>
    <w:p w14:paraId="29A5DA0B" w14:textId="77777777" w:rsidR="005A4BE3" w:rsidRPr="00966347" w:rsidRDefault="005A4BE3" w:rsidP="005A4BE3">
      <w:pPr>
        <w:tabs>
          <w:tab w:val="left" w:pos="284"/>
        </w:tabs>
        <w:spacing w:after="0" w:line="240" w:lineRule="auto"/>
        <w:jc w:val="both"/>
        <w:rPr>
          <w:rFonts w:ascii="Arial" w:hAnsi="Arial" w:cs="Arial"/>
          <w:b/>
          <w:bCs/>
        </w:rPr>
      </w:pPr>
    </w:p>
    <w:p w14:paraId="5AAAAF83"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Obrigações </w:t>
      </w:r>
      <w:r w:rsidRPr="00966347">
        <w:rPr>
          <w:rFonts w:ascii="Arial" w:hAnsi="Arial" w:cs="Arial"/>
          <w:b/>
          <w:bCs/>
          <w:u w:val="single"/>
        </w:rPr>
        <w:t>específicas</w:t>
      </w:r>
      <w:r w:rsidRPr="00966347">
        <w:rPr>
          <w:rFonts w:ascii="Arial" w:hAnsi="Arial" w:cs="Arial"/>
          <w:b/>
          <w:bCs/>
        </w:rPr>
        <w:t xml:space="preserve"> do Município: </w:t>
      </w:r>
    </w:p>
    <w:p w14:paraId="611C146C" w14:textId="77777777" w:rsidR="005A4BE3" w:rsidRPr="003A5548" w:rsidRDefault="005A4BE3" w:rsidP="00990921">
      <w:pPr>
        <w:pStyle w:val="PargrafodaLista"/>
        <w:numPr>
          <w:ilvl w:val="0"/>
          <w:numId w:val="49"/>
        </w:numPr>
        <w:tabs>
          <w:tab w:val="left" w:pos="284"/>
          <w:tab w:val="left" w:pos="426"/>
        </w:tabs>
        <w:overflowPunct/>
        <w:autoSpaceDE/>
        <w:autoSpaceDN/>
        <w:adjustRightInd/>
        <w:contextualSpacing/>
        <w:jc w:val="both"/>
        <w:rPr>
          <w:rFonts w:ascii="Arial" w:hAnsi="Arial" w:cs="Arial"/>
        </w:rPr>
      </w:pPr>
      <w:r w:rsidRPr="003A5548">
        <w:rPr>
          <w:rFonts w:ascii="Arial" w:hAnsi="Arial" w:cs="Arial"/>
        </w:rPr>
        <w:t xml:space="preserve">Nomear gestor e fiscal para acompanhamento dos serviços; </w:t>
      </w:r>
    </w:p>
    <w:p w14:paraId="0D48594A" w14:textId="77777777" w:rsidR="005A4BE3" w:rsidRPr="003A5548" w:rsidRDefault="005A4BE3" w:rsidP="00990921">
      <w:pPr>
        <w:pStyle w:val="PargrafodaLista"/>
        <w:numPr>
          <w:ilvl w:val="0"/>
          <w:numId w:val="49"/>
        </w:numPr>
        <w:tabs>
          <w:tab w:val="left" w:pos="284"/>
          <w:tab w:val="left" w:pos="426"/>
        </w:tabs>
        <w:overflowPunct/>
        <w:autoSpaceDE/>
        <w:autoSpaceDN/>
        <w:adjustRightInd/>
        <w:contextualSpacing/>
        <w:jc w:val="both"/>
        <w:rPr>
          <w:rFonts w:ascii="Arial" w:hAnsi="Arial" w:cs="Arial"/>
        </w:rPr>
      </w:pPr>
      <w:r w:rsidRPr="003A5548">
        <w:rPr>
          <w:rFonts w:ascii="Arial" w:hAnsi="Arial" w:cs="Arial"/>
        </w:rPr>
        <w:lastRenderedPageBreak/>
        <w:t xml:space="preserve">Emitir a ordem de serviços para execução de serviços; </w:t>
      </w:r>
    </w:p>
    <w:p w14:paraId="2B962E7F" w14:textId="77777777" w:rsidR="005A4BE3" w:rsidRPr="003A5548" w:rsidRDefault="005A4BE3" w:rsidP="00990921">
      <w:pPr>
        <w:pStyle w:val="PargrafodaLista"/>
        <w:numPr>
          <w:ilvl w:val="0"/>
          <w:numId w:val="49"/>
        </w:numPr>
        <w:tabs>
          <w:tab w:val="left" w:pos="284"/>
          <w:tab w:val="left" w:pos="426"/>
        </w:tabs>
        <w:overflowPunct/>
        <w:autoSpaceDE/>
        <w:autoSpaceDN/>
        <w:adjustRightInd/>
        <w:contextualSpacing/>
        <w:jc w:val="both"/>
        <w:rPr>
          <w:rFonts w:ascii="Arial" w:hAnsi="Arial" w:cs="Arial"/>
        </w:rPr>
      </w:pPr>
      <w:r w:rsidRPr="003A5548">
        <w:rPr>
          <w:rFonts w:ascii="Arial" w:hAnsi="Arial" w:cs="Arial"/>
        </w:rPr>
        <w:t xml:space="preserve">Realizar as conferências do atendimento das ordens de serviços emitidas, e dos serviços executados, e emitir os relatórios para instruir a medição; </w:t>
      </w:r>
    </w:p>
    <w:p w14:paraId="3B8283F8" w14:textId="77777777" w:rsidR="005A4BE3" w:rsidRPr="003A5548" w:rsidRDefault="005A4BE3" w:rsidP="00990921">
      <w:pPr>
        <w:pStyle w:val="PargrafodaLista"/>
        <w:numPr>
          <w:ilvl w:val="0"/>
          <w:numId w:val="49"/>
        </w:numPr>
        <w:tabs>
          <w:tab w:val="left" w:pos="284"/>
          <w:tab w:val="left" w:pos="426"/>
        </w:tabs>
        <w:overflowPunct/>
        <w:autoSpaceDE/>
        <w:autoSpaceDN/>
        <w:adjustRightInd/>
        <w:contextualSpacing/>
        <w:jc w:val="both"/>
        <w:rPr>
          <w:rFonts w:ascii="Arial" w:hAnsi="Arial" w:cs="Arial"/>
        </w:rPr>
      </w:pPr>
      <w:r w:rsidRPr="003A5548">
        <w:rPr>
          <w:rFonts w:ascii="Arial" w:hAnsi="Arial" w:cs="Arial"/>
        </w:rPr>
        <w:t>Notificar a empresa contratada para efetuar, correção, substituição ou complementação de serviços.</w:t>
      </w:r>
    </w:p>
    <w:p w14:paraId="190DA606" w14:textId="77777777" w:rsidR="005A4BE3" w:rsidRPr="003A5548" w:rsidRDefault="005A4BE3" w:rsidP="00990921">
      <w:pPr>
        <w:pStyle w:val="PargrafodaLista"/>
        <w:numPr>
          <w:ilvl w:val="0"/>
          <w:numId w:val="49"/>
        </w:numPr>
        <w:tabs>
          <w:tab w:val="left" w:pos="284"/>
          <w:tab w:val="left" w:pos="426"/>
        </w:tabs>
        <w:overflowPunct/>
        <w:autoSpaceDE/>
        <w:autoSpaceDN/>
        <w:adjustRightInd/>
        <w:contextualSpacing/>
        <w:jc w:val="both"/>
        <w:rPr>
          <w:rFonts w:ascii="Arial" w:hAnsi="Arial" w:cs="Arial"/>
        </w:rPr>
      </w:pPr>
      <w:r w:rsidRPr="003A5548">
        <w:rPr>
          <w:rFonts w:ascii="Arial" w:hAnsi="Arial" w:cs="Arial"/>
        </w:rPr>
        <w:t>Efetuar a conferências dos documentos necessários para fins de pagamento das Notas fiscais.</w:t>
      </w:r>
    </w:p>
    <w:p w14:paraId="3BA7015B" w14:textId="77777777" w:rsidR="005A4BE3"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 xml:space="preserve">Matriz </w:t>
      </w:r>
      <w:bookmarkStart w:id="102" w:name="_Hlk115724209"/>
      <w:r w:rsidRPr="00966347">
        <w:rPr>
          <w:rFonts w:ascii="Arial" w:hAnsi="Arial" w:cs="Arial"/>
          <w:b/>
          <w:bCs/>
        </w:rPr>
        <w:t>de alocação de risco contratual  </w:t>
      </w:r>
      <w:bookmarkEnd w:id="102"/>
      <w:r w:rsidRPr="00966347">
        <w:rPr>
          <w:rFonts w:ascii="Arial" w:hAnsi="Arial" w:cs="Arial"/>
        </w:rPr>
        <w:t xml:space="preserve"> </w:t>
      </w:r>
    </w:p>
    <w:p w14:paraId="10EBDD59" w14:textId="77777777" w:rsidR="005A4BE3" w:rsidRPr="00966347" w:rsidRDefault="005A4BE3" w:rsidP="005A4BE3">
      <w:pPr>
        <w:pStyle w:val="PargrafodaLista"/>
        <w:tabs>
          <w:tab w:val="left" w:pos="284"/>
          <w:tab w:val="left" w:pos="426"/>
        </w:tabs>
        <w:ind w:left="0"/>
        <w:jc w:val="both"/>
        <w:rPr>
          <w:rFonts w:ascii="Arial" w:hAnsi="Arial" w:cs="Arial"/>
        </w:rPr>
      </w:pP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5A4BE3" w:rsidRPr="00966347" w14:paraId="46337072"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3975847"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022776F"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4C966B"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b/>
                <w:bCs/>
              </w:rPr>
              <w:t>Consequência</w:t>
            </w:r>
          </w:p>
        </w:tc>
      </w:tr>
      <w:tr w:rsidR="005A4BE3" w:rsidRPr="00966347" w14:paraId="0DE028C7"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E6D9CA2"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1EB6D1"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5819BC"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Aditivo contratual</w:t>
            </w:r>
          </w:p>
        </w:tc>
      </w:tr>
      <w:tr w:rsidR="005A4BE3" w:rsidRPr="00966347" w14:paraId="1371884E"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B8907D9"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FEFA76"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DB2044"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Reequilíbrio contratual</w:t>
            </w:r>
          </w:p>
        </w:tc>
      </w:tr>
      <w:tr w:rsidR="005A4BE3" w:rsidRPr="00966347" w14:paraId="37617102"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86DA44"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170274D"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6A086D4"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Reequilíbrio contratual</w:t>
            </w:r>
          </w:p>
        </w:tc>
      </w:tr>
      <w:tr w:rsidR="005A4BE3" w:rsidRPr="00966347" w14:paraId="4A0FEDEE"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3930CB"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D11B823"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D1C8C4"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Juros e atualização monetária</w:t>
            </w:r>
          </w:p>
        </w:tc>
      </w:tr>
      <w:tr w:rsidR="005A4BE3" w:rsidRPr="00966347" w14:paraId="1DC72926"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0279E6C"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F582B4"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A41BB0"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Manutenção do valor</w:t>
            </w:r>
          </w:p>
        </w:tc>
      </w:tr>
      <w:tr w:rsidR="005A4BE3" w:rsidRPr="00966347" w14:paraId="5828D970"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C825418"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E10CE3"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B83729"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Correção com manutenção do valor</w:t>
            </w:r>
          </w:p>
        </w:tc>
      </w:tr>
      <w:tr w:rsidR="005A4BE3" w:rsidRPr="00966347" w14:paraId="22F83D26"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2A8AB6"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18269C"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A8DF4E2"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Glosa do valor não executado e aplicação de penalidades</w:t>
            </w:r>
          </w:p>
        </w:tc>
      </w:tr>
      <w:tr w:rsidR="005A4BE3" w:rsidRPr="00966347" w14:paraId="047B90CC"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84E9361"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78A908"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4F98BF8"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Manutenção do valor</w:t>
            </w:r>
          </w:p>
        </w:tc>
      </w:tr>
      <w:tr w:rsidR="005A4BE3" w:rsidRPr="00966347" w14:paraId="02740016"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36EA493"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AC534D"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C0477C7"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Reequilíbrio contratual</w:t>
            </w:r>
          </w:p>
        </w:tc>
      </w:tr>
      <w:tr w:rsidR="005A4BE3" w:rsidRPr="00966347" w14:paraId="0ADD4DA2" w14:textId="77777777" w:rsidTr="0029383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73409F5"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6EDE29"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4DB9CA" w14:textId="77777777" w:rsidR="005A4BE3" w:rsidRPr="00966347" w:rsidRDefault="005A4BE3" w:rsidP="00293836">
            <w:pPr>
              <w:tabs>
                <w:tab w:val="left" w:pos="284"/>
                <w:tab w:val="left" w:pos="426"/>
              </w:tabs>
              <w:spacing w:after="0" w:line="240" w:lineRule="auto"/>
              <w:jc w:val="both"/>
              <w:rPr>
                <w:rFonts w:ascii="Arial" w:hAnsi="Arial" w:cs="Arial"/>
              </w:rPr>
            </w:pPr>
            <w:r w:rsidRPr="00966347">
              <w:rPr>
                <w:rFonts w:ascii="Arial" w:hAnsi="Arial" w:cs="Arial"/>
              </w:rPr>
              <w:t>Reequilíbrio contratual</w:t>
            </w:r>
          </w:p>
        </w:tc>
      </w:tr>
    </w:tbl>
    <w:p w14:paraId="66F7EBC2" w14:textId="77777777" w:rsidR="005A4BE3" w:rsidRPr="00966347" w:rsidRDefault="005A4BE3" w:rsidP="005A4BE3">
      <w:pPr>
        <w:tabs>
          <w:tab w:val="left" w:pos="284"/>
          <w:tab w:val="left" w:pos="426"/>
        </w:tabs>
        <w:spacing w:after="0" w:line="240" w:lineRule="auto"/>
        <w:jc w:val="both"/>
        <w:rPr>
          <w:rFonts w:ascii="Arial" w:hAnsi="Arial" w:cs="Arial"/>
        </w:rPr>
      </w:pPr>
    </w:p>
    <w:p w14:paraId="501C5C40"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Qual será a regra da subcontratação?</w:t>
      </w:r>
      <w:r w:rsidRPr="00966347">
        <w:rPr>
          <w:rFonts w:ascii="Arial" w:hAnsi="Arial" w:cs="Arial"/>
        </w:rPr>
        <w:t> </w:t>
      </w:r>
    </w:p>
    <w:p w14:paraId="6B0BD6DE"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Será permitida a subcontratação</w:t>
      </w:r>
    </w:p>
    <w:p w14:paraId="403EF7C3"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Não será permitida a subcontratação</w:t>
      </w:r>
    </w:p>
    <w:p w14:paraId="4AB3CA1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Será permitida a subcontratação somente para serviços acessórios vinculados ao fornecimento. </w:t>
      </w:r>
    </w:p>
    <w:p w14:paraId="6E5C641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6978A5BD"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Se permitida, quais os limites da subcontratação?</w:t>
      </w:r>
      <w:r w:rsidRPr="00966347">
        <w:rPr>
          <w:rFonts w:ascii="Arial" w:hAnsi="Arial" w:cs="Arial"/>
        </w:rPr>
        <w:t> </w:t>
      </w:r>
    </w:p>
    <w:p w14:paraId="547B2657" w14:textId="77777777" w:rsidR="005A4BE3" w:rsidRPr="00187EED" w:rsidRDefault="005A4BE3" w:rsidP="005A4BE3">
      <w:pPr>
        <w:tabs>
          <w:tab w:val="left" w:pos="284"/>
          <w:tab w:val="left" w:pos="426"/>
        </w:tabs>
        <w:spacing w:after="0" w:line="240" w:lineRule="auto"/>
        <w:jc w:val="both"/>
        <w:rPr>
          <w:rFonts w:ascii="Arial" w:hAnsi="Arial" w:cs="Arial"/>
        </w:rPr>
      </w:pPr>
      <w:r w:rsidRPr="00187EED">
        <w:rPr>
          <w:rFonts w:ascii="Arial" w:hAnsi="Arial" w:cs="Arial"/>
        </w:rPr>
        <w:t xml:space="preserve">(x) 30% </w:t>
      </w:r>
    </w:p>
    <w:p w14:paraId="137AB9EA" w14:textId="77777777" w:rsidR="005A4BE3" w:rsidRPr="00966347" w:rsidRDefault="005A4BE3" w:rsidP="005A4BE3">
      <w:pPr>
        <w:tabs>
          <w:tab w:val="left" w:pos="284"/>
          <w:tab w:val="left" w:pos="426"/>
        </w:tabs>
        <w:spacing w:after="0" w:line="240" w:lineRule="auto"/>
        <w:jc w:val="both"/>
        <w:rPr>
          <w:rFonts w:ascii="Arial" w:hAnsi="Arial" w:cs="Arial"/>
          <w:b/>
          <w:bCs/>
        </w:rPr>
      </w:pPr>
      <w:r w:rsidRPr="00187EED">
        <w:rPr>
          <w:rFonts w:ascii="Arial" w:hAnsi="Arial" w:cs="Arial"/>
        </w:rPr>
        <w:t>(  ) outro percentual:</w:t>
      </w:r>
      <w:r w:rsidRPr="00966347">
        <w:rPr>
          <w:rFonts w:ascii="Arial" w:hAnsi="Arial" w:cs="Arial"/>
          <w:b/>
          <w:bCs/>
        </w:rPr>
        <w:t xml:space="preserve"> </w:t>
      </w:r>
      <w:r w:rsidRPr="00966347">
        <w:rPr>
          <w:rFonts w:ascii="Arial" w:hAnsi="Arial" w:cs="Arial"/>
        </w:rPr>
        <w:t>Não se aplica.</w:t>
      </w:r>
      <w:r w:rsidRPr="00966347">
        <w:rPr>
          <w:rFonts w:ascii="Arial" w:hAnsi="Arial" w:cs="Arial"/>
          <w:b/>
          <w:bCs/>
        </w:rPr>
        <w:t xml:space="preserve"> </w:t>
      </w:r>
    </w:p>
    <w:p w14:paraId="663B0578" w14:textId="77777777" w:rsidR="005A4BE3" w:rsidRPr="00966347" w:rsidRDefault="005A4BE3" w:rsidP="005A4BE3">
      <w:pPr>
        <w:tabs>
          <w:tab w:val="left" w:pos="284"/>
          <w:tab w:val="left" w:pos="426"/>
        </w:tabs>
        <w:spacing w:after="0" w:line="240" w:lineRule="auto"/>
        <w:jc w:val="both"/>
        <w:rPr>
          <w:rFonts w:ascii="Arial" w:hAnsi="Arial" w:cs="Arial"/>
          <w:b/>
          <w:bCs/>
        </w:rPr>
      </w:pPr>
    </w:p>
    <w:p w14:paraId="014DC708"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Subcontratação de ME/EPP local </w:t>
      </w:r>
    </w:p>
    <w:p w14:paraId="1FD929BE"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É obrigatória a subcontratação de ME/EPP local</w:t>
      </w:r>
    </w:p>
    <w:p w14:paraId="69231B7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w:t>
      </w:r>
    </w:p>
    <w:p w14:paraId="02E1877A"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21170A05"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Descreva o método de funcionamento do modo escolhido.:</w:t>
      </w:r>
      <w:r w:rsidRPr="00966347">
        <w:rPr>
          <w:rFonts w:ascii="Arial" w:hAnsi="Arial" w:cs="Arial"/>
        </w:rPr>
        <w:t> </w:t>
      </w:r>
    </w:p>
    <w:p w14:paraId="0BE82C3A"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fica eleito o Foro da Comarca de Carlópolis, para dirimir quaisquer controvérsias</w:t>
      </w:r>
    </w:p>
    <w:p w14:paraId="64F55F58"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fica eleito o Foro da comarca da licitante, para dirimir quaisquer controvérsias</w:t>
      </w:r>
    </w:p>
    <w:p w14:paraId="3457AE9A"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outro, especificar:_________________</w:t>
      </w:r>
    </w:p>
    <w:p w14:paraId="22D2188C"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71047B16"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INFRAÇÕES E PENALIDADES DO CONTRATO/ATA DE REGISTRO DE PREÇOS </w:t>
      </w:r>
    </w:p>
    <w:p w14:paraId="53F2FF17" w14:textId="77777777" w:rsidR="005A4BE3" w:rsidRPr="00966347" w:rsidRDefault="005A4BE3" w:rsidP="005A4BE3">
      <w:pPr>
        <w:tabs>
          <w:tab w:val="left" w:pos="284"/>
          <w:tab w:val="left" w:pos="426"/>
        </w:tabs>
        <w:spacing w:after="0" w:line="240" w:lineRule="auto"/>
        <w:jc w:val="both"/>
        <w:rPr>
          <w:rFonts w:ascii="Arial" w:hAnsi="Arial" w:cs="Arial"/>
          <w:b/>
          <w:bCs/>
        </w:rPr>
      </w:pPr>
      <w:r w:rsidRPr="00966347">
        <w:rPr>
          <w:rFonts w:ascii="Arial" w:hAnsi="Arial" w:cs="Arial"/>
          <w:b/>
          <w:bCs/>
        </w:rPr>
        <w:t xml:space="preserve">De acordo com </w:t>
      </w:r>
      <w:hyperlink r:id="rId58" w:anchor="art156§5" w:history="1">
        <w:r w:rsidRPr="00966347">
          <w:rPr>
            <w:rStyle w:val="Hyperlink"/>
            <w:rFonts w:ascii="Arial" w:hAnsi="Arial" w:cs="Arial"/>
          </w:rPr>
          <w:t>art. 155, da Lei n.º 14.133/2021</w:t>
        </w:r>
      </w:hyperlink>
      <w:r w:rsidRPr="00966347">
        <w:rPr>
          <w:rFonts w:ascii="Arial" w:hAnsi="Arial" w:cs="Arial"/>
          <w:b/>
          <w:bCs/>
        </w:rPr>
        <w:t xml:space="preserve">  e </w:t>
      </w:r>
      <w:hyperlink r:id="rId59" w:anchor="art156§5" w:history="1">
        <w:r w:rsidRPr="00966347">
          <w:rPr>
            <w:rStyle w:val="Hyperlink"/>
            <w:rFonts w:ascii="Arial" w:hAnsi="Arial" w:cs="Arial"/>
          </w:rPr>
          <w:t>art. 156, da Lei n.º 14.133/2021</w:t>
        </w:r>
      </w:hyperlink>
      <w:r w:rsidRPr="00966347">
        <w:rPr>
          <w:rFonts w:ascii="Arial" w:hAnsi="Arial" w:cs="Arial"/>
          <w:b/>
          <w:bCs/>
        </w:rPr>
        <w:t> constantes no Edital.</w:t>
      </w:r>
    </w:p>
    <w:p w14:paraId="2C30F830"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6DAE1350" w14:textId="77777777" w:rsidR="005A4BE3" w:rsidRPr="00966347" w:rsidRDefault="005A4BE3" w:rsidP="005A4BE3">
      <w:pPr>
        <w:tabs>
          <w:tab w:val="left" w:pos="284"/>
          <w:tab w:val="left" w:pos="426"/>
        </w:tabs>
        <w:spacing w:after="0" w:line="240" w:lineRule="auto"/>
        <w:jc w:val="both"/>
        <w:rPr>
          <w:rFonts w:ascii="Arial" w:hAnsi="Arial" w:cs="Arial"/>
        </w:rPr>
      </w:pPr>
    </w:p>
    <w:p w14:paraId="4A27E803"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CRITÉRIOS DE MEDIÇÃO E PAGAMENTO</w:t>
      </w:r>
    </w:p>
    <w:p w14:paraId="77FC8FF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b/>
          <w:bCs/>
        </w:rPr>
        <w:t>22.1- Prazo de pagamento: </w:t>
      </w:r>
    </w:p>
    <w:p w14:paraId="2F2C88A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(x) O prazo de pagamento de até 30 (trinta) dias após o recebimento definitivo do objeto, </w:t>
      </w:r>
      <w:r w:rsidRPr="00966347">
        <w:rPr>
          <w:rFonts w:ascii="Arial" w:hAnsi="Arial" w:cs="Arial"/>
          <w:bCs/>
        </w:rPr>
        <w:t>devidamente atestado pelo fiscal e Secretaria requisitante.</w:t>
      </w:r>
    </w:p>
    <w:p w14:paraId="5A83E4F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Outro. Qual? ________________________________</w:t>
      </w:r>
    </w:p>
    <w:p w14:paraId="10F366DF" w14:textId="77777777" w:rsidR="005A4BE3" w:rsidRPr="00966347" w:rsidRDefault="005A4BE3" w:rsidP="005A4BE3">
      <w:pPr>
        <w:tabs>
          <w:tab w:val="left" w:pos="284"/>
          <w:tab w:val="left" w:pos="426"/>
        </w:tabs>
        <w:spacing w:after="0" w:line="240" w:lineRule="auto"/>
        <w:jc w:val="both"/>
        <w:rPr>
          <w:rFonts w:ascii="Arial" w:hAnsi="Arial" w:cs="Arial"/>
        </w:rPr>
      </w:pPr>
    </w:p>
    <w:p w14:paraId="64BE20A6" w14:textId="77777777" w:rsidR="005A4BE3" w:rsidRPr="00966347" w:rsidRDefault="005A4BE3" w:rsidP="009909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966347">
        <w:rPr>
          <w:rFonts w:ascii="Arial" w:hAnsi="Arial" w:cs="Arial"/>
          <w:b/>
          <w:bCs/>
        </w:rPr>
        <w:t xml:space="preserve"> Haverá Instrumento de Medição de Resultado, além da fiscalização? </w:t>
      </w:r>
    </w:p>
    <w:p w14:paraId="6CF75D83"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w:t>
      </w:r>
      <w:r>
        <w:rPr>
          <w:rFonts w:ascii="Arial" w:hAnsi="Arial" w:cs="Arial"/>
        </w:rPr>
        <w:t>x</w:t>
      </w:r>
      <w:r w:rsidRPr="00966347">
        <w:rPr>
          <w:rFonts w:ascii="Arial" w:hAnsi="Arial" w:cs="Arial"/>
        </w:rPr>
        <w:t>) Não</w:t>
      </w:r>
    </w:p>
    <w:p w14:paraId="68CB694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Se sim, qual? </w:t>
      </w:r>
    </w:p>
    <w:p w14:paraId="5E934214" w14:textId="77777777" w:rsidR="005A4BE3" w:rsidRPr="00966347" w:rsidRDefault="005A4BE3" w:rsidP="005A4BE3">
      <w:pPr>
        <w:tabs>
          <w:tab w:val="left" w:pos="284"/>
          <w:tab w:val="left" w:pos="426"/>
        </w:tabs>
        <w:spacing w:after="0" w:line="240" w:lineRule="auto"/>
        <w:jc w:val="both"/>
        <w:rPr>
          <w:rFonts w:ascii="Arial" w:hAnsi="Arial" w:cs="Arial"/>
        </w:rPr>
      </w:pPr>
    </w:p>
    <w:p w14:paraId="525ADF51" w14:textId="77777777" w:rsidR="005A4BE3" w:rsidRPr="00966347" w:rsidRDefault="005A4BE3" w:rsidP="009909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966347">
        <w:rPr>
          <w:rFonts w:ascii="Arial" w:hAnsi="Arial" w:cs="Arial"/>
          <w:b/>
          <w:bCs/>
        </w:rPr>
        <w:t>Critério e prazo para recebimento provisório </w:t>
      </w:r>
      <w:r w:rsidRPr="00966347">
        <w:rPr>
          <w:rFonts w:ascii="Arial" w:hAnsi="Arial" w:cs="Arial"/>
        </w:rPr>
        <w:t xml:space="preserve"> </w:t>
      </w:r>
    </w:p>
    <w:p w14:paraId="03360F68" w14:textId="77777777" w:rsidR="005A4BE3" w:rsidRPr="00966347" w:rsidRDefault="005A4BE3" w:rsidP="005A4BE3">
      <w:pPr>
        <w:tabs>
          <w:tab w:val="left" w:pos="284"/>
          <w:tab w:val="left" w:pos="426"/>
        </w:tabs>
        <w:spacing w:after="0" w:line="240" w:lineRule="auto"/>
        <w:ind w:firstLine="284"/>
        <w:jc w:val="both"/>
        <w:rPr>
          <w:rFonts w:ascii="Arial" w:hAnsi="Arial" w:cs="Arial"/>
        </w:rPr>
      </w:pPr>
      <w:r w:rsidRPr="00966347">
        <w:rPr>
          <w:rFonts w:ascii="Arial" w:hAnsi="Arial" w:cs="Arial"/>
        </w:rPr>
        <w:lastRenderedPageBreak/>
        <w:t>O recebimento provisório se procederá pelos fiscais/responsável pelo recebimento do objeto imediatamente no ato da execução do objeto, com o aceite na(s) Notas(s) Fiscal(si) ou recibo pelo órgão beneficiário do serviço.</w:t>
      </w:r>
    </w:p>
    <w:p w14:paraId="4BF9A840"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43B8842E" w14:textId="77777777" w:rsidR="005A4BE3" w:rsidRPr="00966347" w:rsidRDefault="005A4BE3" w:rsidP="009909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966347">
        <w:rPr>
          <w:rFonts w:ascii="Arial" w:hAnsi="Arial" w:cs="Arial"/>
          <w:b/>
          <w:bCs/>
        </w:rPr>
        <w:t>Critério e prazo para recebimento definitivo</w:t>
      </w:r>
    </w:p>
    <w:p w14:paraId="18B3BCE5" w14:textId="77777777" w:rsidR="005A4BE3" w:rsidRPr="00966347" w:rsidRDefault="005A4BE3" w:rsidP="005A4BE3">
      <w:pPr>
        <w:tabs>
          <w:tab w:val="left" w:pos="284"/>
          <w:tab w:val="left" w:pos="426"/>
        </w:tabs>
        <w:spacing w:after="0" w:line="240" w:lineRule="auto"/>
        <w:ind w:firstLine="284"/>
        <w:jc w:val="both"/>
        <w:rPr>
          <w:rFonts w:ascii="Arial" w:hAnsi="Arial" w:cs="Arial"/>
        </w:rPr>
      </w:pPr>
      <w:r w:rsidRPr="00966347">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42624B0C"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4FE5EB7E"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DO JULGAMENTO</w:t>
      </w:r>
    </w:p>
    <w:p w14:paraId="42881C56"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Técnica e preço</w:t>
      </w:r>
    </w:p>
    <w:p w14:paraId="7AB3E7B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Maior retorno econômico</w:t>
      </w:r>
    </w:p>
    <w:p w14:paraId="62CDDEA0"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Melhor técnica ou conteúdo artístico</w:t>
      </w:r>
    </w:p>
    <w:p w14:paraId="0EE29D5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 se aplica, por se tratar de menor preço, maior desconto, maior lance </w:t>
      </w:r>
    </w:p>
    <w:p w14:paraId="26BA8D5D"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Outro, especificar:_______________________________</w:t>
      </w:r>
    </w:p>
    <w:p w14:paraId="5DCDE733"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3F2B7521"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A contratação será por Lote, global ou por Item</w:t>
      </w:r>
    </w:p>
    <w:p w14:paraId="0139588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Global </w:t>
      </w:r>
    </w:p>
    <w:p w14:paraId="10059E84"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Lote</w:t>
      </w:r>
    </w:p>
    <w:p w14:paraId="429EEA46"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Por item</w:t>
      </w:r>
    </w:p>
    <w:p w14:paraId="658E46DF" w14:textId="77777777" w:rsidR="005A4BE3" w:rsidRPr="00966347" w:rsidRDefault="005A4BE3" w:rsidP="005A4BE3">
      <w:pPr>
        <w:tabs>
          <w:tab w:val="left" w:pos="284"/>
          <w:tab w:val="left" w:pos="426"/>
        </w:tabs>
        <w:spacing w:after="0" w:line="240" w:lineRule="auto"/>
        <w:jc w:val="both"/>
        <w:rPr>
          <w:rFonts w:ascii="Arial" w:hAnsi="Arial" w:cs="Arial"/>
        </w:rPr>
      </w:pPr>
    </w:p>
    <w:p w14:paraId="1E41CD74"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Se o critério for Técnica e Preço, qual será o fator de ponderação? </w:t>
      </w:r>
    </w:p>
    <w:p w14:paraId="5D7398F4"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Não se aplica. </w:t>
      </w:r>
    </w:p>
    <w:p w14:paraId="36BFC339" w14:textId="77777777" w:rsidR="005A4BE3" w:rsidRPr="00966347" w:rsidRDefault="005A4BE3" w:rsidP="005A4BE3">
      <w:pPr>
        <w:tabs>
          <w:tab w:val="left" w:pos="284"/>
          <w:tab w:val="left" w:pos="426"/>
        </w:tabs>
        <w:spacing w:after="0" w:line="240" w:lineRule="auto"/>
        <w:jc w:val="both"/>
        <w:rPr>
          <w:rFonts w:ascii="Arial" w:hAnsi="Arial" w:cs="Arial"/>
        </w:rPr>
      </w:pPr>
    </w:p>
    <w:p w14:paraId="75B141D6"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Haverá antecipação da habilitação?</w:t>
      </w:r>
      <w:r w:rsidRPr="00966347">
        <w:rPr>
          <w:rFonts w:ascii="Arial" w:hAnsi="Arial" w:cs="Arial"/>
        </w:rPr>
        <w:t> </w:t>
      </w:r>
    </w:p>
    <w:p w14:paraId="2C37B0A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Sim, rito com habilitação antecipada        </w:t>
      </w:r>
    </w:p>
    <w:p w14:paraId="6F8168C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 rito procedimental comum</w:t>
      </w:r>
    </w:p>
    <w:p w14:paraId="529CD61C"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65CEBEEB"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Será necessário o afastamento de MPE?</w:t>
      </w:r>
      <w:bookmarkStart w:id="103" w:name="_Hlk115686634"/>
      <w:bookmarkStart w:id="104" w:name="_Hlk115710411"/>
      <w:bookmarkEnd w:id="103"/>
      <w:bookmarkEnd w:id="104"/>
    </w:p>
    <w:p w14:paraId="477F39E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w:t>
      </w:r>
    </w:p>
    <w:p w14:paraId="76DD2868"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w:t>
      </w:r>
    </w:p>
    <w:p w14:paraId="1D6427A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2651ED8A" w14:textId="77777777" w:rsidR="005A4BE3" w:rsidRPr="00966347" w:rsidRDefault="005A4BE3" w:rsidP="005A4BE3">
      <w:pPr>
        <w:tabs>
          <w:tab w:val="left" w:pos="284"/>
          <w:tab w:val="left" w:pos="426"/>
        </w:tabs>
        <w:spacing w:after="0" w:line="240" w:lineRule="auto"/>
        <w:jc w:val="both"/>
        <w:rPr>
          <w:rFonts w:ascii="Arial" w:hAnsi="Arial" w:cs="Arial"/>
        </w:rPr>
      </w:pPr>
    </w:p>
    <w:p w14:paraId="30127FA1"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Justificativa para o afastamento de MPE </w:t>
      </w:r>
      <w:bookmarkStart w:id="105" w:name="_Hlk115688648"/>
    </w:p>
    <w:p w14:paraId="50B71BAE"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Não se aplica. </w:t>
      </w:r>
    </w:p>
    <w:p w14:paraId="1BADB409" w14:textId="77777777" w:rsidR="005A4BE3" w:rsidRPr="00966347" w:rsidRDefault="005A4BE3" w:rsidP="005A4BE3">
      <w:pPr>
        <w:tabs>
          <w:tab w:val="left" w:pos="284"/>
          <w:tab w:val="left" w:pos="426"/>
        </w:tabs>
        <w:spacing w:after="0" w:line="240" w:lineRule="auto"/>
        <w:jc w:val="both"/>
        <w:rPr>
          <w:rFonts w:ascii="Arial" w:hAnsi="Arial" w:cs="Arial"/>
        </w:rPr>
      </w:pPr>
    </w:p>
    <w:p w14:paraId="71E07E3B"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Exigências específicas para a fase de proposta</w:t>
      </w:r>
      <w:bookmarkEnd w:id="105"/>
    </w:p>
    <w:p w14:paraId="4C5789C8"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Existem exigências específicas </w:t>
      </w:r>
    </w:p>
    <w:p w14:paraId="554D8A4F"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 se aplica o item</w:t>
      </w:r>
    </w:p>
    <w:p w14:paraId="1ABFCB93"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4AF175D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No caso de existir exigências específicas, quais? __________________________</w:t>
      </w:r>
    </w:p>
    <w:p w14:paraId="2C42456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056D0571"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Será exigida garantia de proposta?</w:t>
      </w:r>
    </w:p>
    <w:p w14:paraId="42767A0C"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w:t>
      </w:r>
    </w:p>
    <w:p w14:paraId="5634E876"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Se, sim qual o valor da garantia da proposta? </w:t>
      </w:r>
    </w:p>
    <w:p w14:paraId="46C6E95C" w14:textId="77777777" w:rsidR="005A4BE3" w:rsidRPr="00966347" w:rsidRDefault="005A4BE3" w:rsidP="005A4BE3">
      <w:pPr>
        <w:tabs>
          <w:tab w:val="left" w:pos="284"/>
          <w:tab w:val="left" w:pos="426"/>
        </w:tabs>
        <w:spacing w:after="0" w:line="240" w:lineRule="auto"/>
        <w:jc w:val="both"/>
        <w:rPr>
          <w:rFonts w:ascii="Arial" w:hAnsi="Arial" w:cs="Arial"/>
        </w:rPr>
      </w:pPr>
    </w:p>
    <w:p w14:paraId="57F336E0"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Há necessidade de amostra para o julgamento das propostas?</w:t>
      </w:r>
    </w:p>
    <w:p w14:paraId="288D2204"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w:t>
      </w:r>
    </w:p>
    <w:p w14:paraId="495EC9D8"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Se necessário, marque um X:</w:t>
      </w:r>
    </w:p>
    <w:p w14:paraId="54724DDE"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amostra física () Folder ou prospecto</w:t>
      </w:r>
    </w:p>
    <w:p w14:paraId="402214CA"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76846CBC"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 xml:space="preserve"> Quais as regras para avaliação das amostras?</w:t>
      </w:r>
    </w:p>
    <w:p w14:paraId="514C62F4"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rPr>
        <w:t>Não se aplica.</w:t>
      </w:r>
    </w:p>
    <w:p w14:paraId="7A7D11D0" w14:textId="77777777" w:rsidR="005A4BE3" w:rsidRPr="00966347" w:rsidRDefault="005A4BE3" w:rsidP="005A4BE3">
      <w:pPr>
        <w:pStyle w:val="PargrafodaLista"/>
        <w:tabs>
          <w:tab w:val="left" w:pos="284"/>
          <w:tab w:val="left" w:pos="426"/>
        </w:tabs>
        <w:ind w:left="0"/>
        <w:jc w:val="both"/>
        <w:rPr>
          <w:rFonts w:ascii="Arial" w:hAnsi="Arial" w:cs="Arial"/>
        </w:rPr>
      </w:pPr>
    </w:p>
    <w:p w14:paraId="2B215D56"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Qual o local e prazo de entrega das amostras?</w:t>
      </w:r>
      <w:r w:rsidRPr="00966347">
        <w:rPr>
          <w:rFonts w:ascii="Arial" w:hAnsi="Arial" w:cs="Arial"/>
        </w:rPr>
        <w:t> </w:t>
      </w:r>
    </w:p>
    <w:p w14:paraId="3A0680FD"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rPr>
        <w:t>Não se aplica.</w:t>
      </w:r>
    </w:p>
    <w:p w14:paraId="268F2E19" w14:textId="77777777" w:rsidR="005A4BE3" w:rsidRPr="00966347" w:rsidRDefault="005A4BE3" w:rsidP="005A4BE3">
      <w:pPr>
        <w:tabs>
          <w:tab w:val="left" w:pos="284"/>
          <w:tab w:val="left" w:pos="426"/>
        </w:tabs>
        <w:spacing w:after="0" w:line="240" w:lineRule="auto"/>
        <w:jc w:val="both"/>
        <w:rPr>
          <w:rFonts w:ascii="Arial" w:hAnsi="Arial" w:cs="Arial"/>
          <w:b/>
          <w:bCs/>
        </w:rPr>
      </w:pPr>
    </w:p>
    <w:p w14:paraId="5DE833CC"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Qual o prazo para avaliação das amostras?</w:t>
      </w:r>
      <w:r w:rsidRPr="00966347">
        <w:rPr>
          <w:rFonts w:ascii="Arial" w:hAnsi="Arial" w:cs="Arial"/>
        </w:rPr>
        <w:t> </w:t>
      </w:r>
    </w:p>
    <w:p w14:paraId="3017F439"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rPr>
        <w:t>Não se aplica.</w:t>
      </w:r>
    </w:p>
    <w:p w14:paraId="220103C1" w14:textId="77777777" w:rsidR="005A4BE3" w:rsidRPr="00966347" w:rsidRDefault="005A4BE3" w:rsidP="005A4BE3">
      <w:pPr>
        <w:tabs>
          <w:tab w:val="left" w:pos="284"/>
          <w:tab w:val="left" w:pos="426"/>
        </w:tabs>
        <w:spacing w:after="0" w:line="240" w:lineRule="auto"/>
        <w:jc w:val="both"/>
        <w:rPr>
          <w:rFonts w:ascii="Arial" w:hAnsi="Arial" w:cs="Arial"/>
        </w:rPr>
      </w:pPr>
    </w:p>
    <w:p w14:paraId="1BF9BCD0"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Qual o servidor(es) responsável(eis) para análise de amostra?</w:t>
      </w:r>
      <w:r w:rsidRPr="00966347">
        <w:rPr>
          <w:rFonts w:ascii="Arial" w:hAnsi="Arial" w:cs="Arial"/>
        </w:rPr>
        <w:t> </w:t>
      </w:r>
    </w:p>
    <w:p w14:paraId="56CD25CB"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rPr>
        <w:lastRenderedPageBreak/>
        <w:t>Não se aplica.</w:t>
      </w:r>
    </w:p>
    <w:p w14:paraId="172FB95C" w14:textId="77777777" w:rsidR="005A4BE3" w:rsidRPr="00966347" w:rsidRDefault="005A4BE3" w:rsidP="005A4BE3">
      <w:pPr>
        <w:tabs>
          <w:tab w:val="left" w:pos="284"/>
          <w:tab w:val="left" w:pos="426"/>
        </w:tabs>
        <w:spacing w:after="0" w:line="240" w:lineRule="auto"/>
        <w:jc w:val="both"/>
        <w:rPr>
          <w:rFonts w:ascii="Arial" w:hAnsi="Arial" w:cs="Arial"/>
        </w:rPr>
      </w:pPr>
    </w:p>
    <w:p w14:paraId="1CE6C562"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Há marcas pré-aprovadas?</w:t>
      </w:r>
      <w:r w:rsidRPr="00966347">
        <w:rPr>
          <w:rFonts w:ascii="Arial" w:hAnsi="Arial" w:cs="Arial"/>
        </w:rPr>
        <w:t> </w:t>
      </w:r>
    </w:p>
    <w:p w14:paraId="5C2EF49A"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w:t>
      </w:r>
    </w:p>
    <w:p w14:paraId="106A9409"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Se sim, quais? </w:t>
      </w:r>
    </w:p>
    <w:p w14:paraId="63BDD9CF" w14:textId="77777777" w:rsidR="005A4BE3" w:rsidRPr="00966347" w:rsidRDefault="005A4BE3" w:rsidP="005A4BE3">
      <w:pPr>
        <w:pStyle w:val="PargrafodaLista"/>
        <w:tabs>
          <w:tab w:val="left" w:pos="284"/>
          <w:tab w:val="left" w:pos="426"/>
        </w:tabs>
        <w:ind w:left="0"/>
        <w:jc w:val="both"/>
        <w:rPr>
          <w:rFonts w:ascii="Arial" w:hAnsi="Arial" w:cs="Arial"/>
        </w:rPr>
      </w:pPr>
    </w:p>
    <w:p w14:paraId="0559D16A" w14:textId="77777777" w:rsidR="005A4BE3" w:rsidRPr="00966347" w:rsidRDefault="005A4BE3" w:rsidP="009909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966347">
        <w:rPr>
          <w:rFonts w:ascii="Arial" w:hAnsi="Arial" w:cs="Arial"/>
          <w:b/>
          <w:bCs/>
        </w:rPr>
        <w:t xml:space="preserve">Exigências para a fase de habilitação: </w:t>
      </w:r>
    </w:p>
    <w:p w14:paraId="61C3829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a habilitação será verificada por meio do SICAF</w:t>
      </w:r>
    </w:p>
    <w:p w14:paraId="24766FDE"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(x) a habilitação será verificada por meio de cadastro GMS – Governo do Estado do Paraná </w:t>
      </w:r>
    </w:p>
    <w:p w14:paraId="6EAE5F4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cadastro em outros órgãos</w:t>
      </w:r>
    </w:p>
    <w:p w14:paraId="328A198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(x) cadastro no Município de Carlópolis </w:t>
      </w:r>
    </w:p>
    <w:p w14:paraId="77016DA9"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outra, especificar: _______________________________</w:t>
      </w:r>
    </w:p>
    <w:p w14:paraId="0CD8D9A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Obs.: A não apresentação dos cadastros acima não implicará na inabilitação dos fornecedores, podendo ser apresentada a documentação relacionada abaixo na Plataforma Eletrônica.</w:t>
      </w:r>
    </w:p>
    <w:p w14:paraId="76223C1F" w14:textId="77777777" w:rsidR="005A4BE3" w:rsidRPr="00966347" w:rsidRDefault="005A4BE3" w:rsidP="005A4BE3">
      <w:pPr>
        <w:tabs>
          <w:tab w:val="left" w:pos="284"/>
          <w:tab w:val="left" w:pos="426"/>
        </w:tabs>
        <w:spacing w:after="0" w:line="240" w:lineRule="auto"/>
        <w:jc w:val="both"/>
        <w:rPr>
          <w:rFonts w:ascii="Arial" w:hAnsi="Arial" w:cs="Arial"/>
        </w:rPr>
      </w:pPr>
    </w:p>
    <w:p w14:paraId="1A695F69" w14:textId="77777777" w:rsidR="005A4BE3" w:rsidRPr="00966347" w:rsidRDefault="005A4BE3" w:rsidP="00990921">
      <w:pPr>
        <w:pStyle w:val="PargrafodaLista"/>
        <w:numPr>
          <w:ilvl w:val="0"/>
          <w:numId w:val="41"/>
        </w:numPr>
        <w:tabs>
          <w:tab w:val="left" w:pos="709"/>
        </w:tabs>
        <w:overflowPunct/>
        <w:contextualSpacing/>
        <w:jc w:val="both"/>
        <w:rPr>
          <w:rFonts w:ascii="Arial" w:hAnsi="Arial" w:cs="Arial"/>
          <w:b/>
          <w:color w:val="000000" w:themeColor="text1"/>
        </w:rPr>
      </w:pPr>
      <w:r w:rsidRPr="00966347">
        <w:rPr>
          <w:rFonts w:ascii="Arial" w:hAnsi="Arial" w:cs="Arial"/>
          <w:b/>
          <w:color w:val="000000" w:themeColor="text1"/>
        </w:rPr>
        <w:t>Quanto à habilitação jurídica, regularidade fiscal e trabalhista:</w:t>
      </w:r>
    </w:p>
    <w:p w14:paraId="577DF338" w14:textId="77777777" w:rsidR="005A4BE3" w:rsidRPr="00966347" w:rsidRDefault="005A4BE3" w:rsidP="00990921">
      <w:pPr>
        <w:pStyle w:val="PargrafodaLista"/>
        <w:numPr>
          <w:ilvl w:val="1"/>
          <w:numId w:val="42"/>
        </w:numPr>
        <w:tabs>
          <w:tab w:val="left" w:pos="709"/>
        </w:tabs>
        <w:overflowPunct/>
        <w:contextualSpacing/>
        <w:jc w:val="both"/>
        <w:rPr>
          <w:rFonts w:ascii="Arial" w:hAnsi="Arial" w:cs="Arial"/>
          <w:b/>
        </w:rPr>
      </w:pPr>
      <w:r w:rsidRPr="00966347">
        <w:rPr>
          <w:rFonts w:ascii="Arial" w:hAnsi="Arial" w:cs="Arial"/>
        </w:rPr>
        <w:t>Prova de inscrição no Cadastro Nacional de Pessoa Jurídica (CNPJ);</w:t>
      </w:r>
    </w:p>
    <w:p w14:paraId="15E88E67" w14:textId="77777777" w:rsidR="005A4BE3" w:rsidRPr="00966347" w:rsidRDefault="005A4BE3" w:rsidP="00990921">
      <w:pPr>
        <w:pStyle w:val="PargrafodaLista"/>
        <w:numPr>
          <w:ilvl w:val="1"/>
          <w:numId w:val="42"/>
        </w:numPr>
        <w:tabs>
          <w:tab w:val="left" w:pos="709"/>
        </w:tabs>
        <w:overflowPunct/>
        <w:contextualSpacing/>
        <w:jc w:val="both"/>
        <w:rPr>
          <w:rFonts w:ascii="Arial" w:hAnsi="Arial" w:cs="Arial"/>
        </w:rPr>
      </w:pPr>
      <w:r w:rsidRPr="00966347">
        <w:rPr>
          <w:rFonts w:ascii="Arial" w:hAnsi="Arial" w:cs="Arial"/>
        </w:rPr>
        <w:t>Certidão conjunta Negativa ou Certidão Positiva com efeitos de Negativa de Débito relativos a Tributos Federais e à Dívida Ativa da União;</w:t>
      </w:r>
    </w:p>
    <w:p w14:paraId="15ABBDD8" w14:textId="77777777" w:rsidR="005A4BE3" w:rsidRPr="00966347" w:rsidRDefault="005A4BE3" w:rsidP="00990921">
      <w:pPr>
        <w:pStyle w:val="PargrafodaLista"/>
        <w:numPr>
          <w:ilvl w:val="1"/>
          <w:numId w:val="42"/>
        </w:numPr>
        <w:tabs>
          <w:tab w:val="left" w:pos="709"/>
        </w:tabs>
        <w:overflowPunct/>
        <w:contextualSpacing/>
        <w:jc w:val="both"/>
        <w:rPr>
          <w:rFonts w:ascii="Arial" w:hAnsi="Arial" w:cs="Arial"/>
        </w:rPr>
      </w:pPr>
      <w:r w:rsidRPr="00966347">
        <w:rPr>
          <w:rFonts w:ascii="Arial" w:hAnsi="Arial" w:cs="Arial"/>
        </w:rPr>
        <w:t>Certidão Negativa de Débito ou Positiva com efeitos de negativa com a Fazenda Estadual da sede da licitante;</w:t>
      </w:r>
    </w:p>
    <w:p w14:paraId="789EB253"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Certidão Negativa de Débito ou Positiva com efeitos de negativa com a Fazenda Municipal da sede da licitante;</w:t>
      </w:r>
    </w:p>
    <w:p w14:paraId="7B2C1675"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966347">
        <w:rPr>
          <w:rFonts w:ascii="Arial" w:hAnsi="Arial" w:cs="Arial"/>
          <w:bCs/>
        </w:rPr>
        <w:t>ertidão Negativa de Débitos relativos a Créditos Tributários Federais e à Dívida Ativa da União – CND)</w:t>
      </w:r>
    </w:p>
    <w:p w14:paraId="65666D87"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 xml:space="preserve">Certificado de Regularidade do FGTS; </w:t>
      </w:r>
    </w:p>
    <w:p w14:paraId="2584CAF5"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Certidão Negativa de Débitos Trabalhistas, dentro do prazo de validade, conforme Lei nº 12.440/2011 (CNDT).</w:t>
      </w:r>
    </w:p>
    <w:p w14:paraId="726AD698"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 xml:space="preserve">Apresentação da última Alteração de </w:t>
      </w:r>
      <w:r w:rsidRPr="00966347">
        <w:rPr>
          <w:rFonts w:ascii="Arial" w:hAnsi="Arial" w:cs="Arial"/>
          <w:lang w:val="x-none"/>
        </w:rPr>
        <w:t>Ato Constitutivo, estatuto ou contrato social em vigor devidamente registrada em se tratando de sociedades comerciais (ou registro cadastral atualizado)</w:t>
      </w:r>
      <w:r w:rsidRPr="00966347">
        <w:rPr>
          <w:rFonts w:ascii="Arial" w:hAnsi="Arial" w:cs="Arial"/>
        </w:rPr>
        <w:t xml:space="preserve">. </w:t>
      </w:r>
    </w:p>
    <w:p w14:paraId="07B76AE6" w14:textId="77777777" w:rsidR="005A4BE3" w:rsidRPr="00966347" w:rsidRDefault="005A4BE3" w:rsidP="00990921">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966347">
        <w:rPr>
          <w:rFonts w:ascii="Arial" w:hAnsi="Arial" w:cs="Arial"/>
        </w:rPr>
        <w:t>Cópia da Carteira de Identidade (RG), Cópia de CPF ou Carteira de habilitação (CNH)</w:t>
      </w:r>
    </w:p>
    <w:p w14:paraId="228CBFC4" w14:textId="77777777" w:rsidR="005A4BE3" w:rsidRPr="00966347" w:rsidRDefault="005A4BE3" w:rsidP="005A4BE3">
      <w:pPr>
        <w:tabs>
          <w:tab w:val="left" w:pos="709"/>
        </w:tabs>
        <w:autoSpaceDE w:val="0"/>
        <w:autoSpaceDN w:val="0"/>
        <w:adjustRightInd w:val="0"/>
        <w:spacing w:after="0" w:line="240" w:lineRule="auto"/>
        <w:jc w:val="both"/>
        <w:rPr>
          <w:rFonts w:ascii="Arial" w:hAnsi="Arial" w:cs="Arial"/>
        </w:rPr>
      </w:pPr>
    </w:p>
    <w:p w14:paraId="0CA57D40" w14:textId="77777777" w:rsidR="005A4BE3" w:rsidRPr="00966347" w:rsidRDefault="005A4BE3" w:rsidP="00990921">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966347">
        <w:rPr>
          <w:rFonts w:ascii="Arial" w:hAnsi="Arial" w:cs="Arial"/>
          <w:b/>
          <w:color w:val="000000" w:themeColor="text1"/>
        </w:rPr>
        <w:t>Quanto à habilitação econômico/financeira:</w:t>
      </w:r>
    </w:p>
    <w:p w14:paraId="43C2B8D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Falência Concordata- certidão negativa de falência expedida pelo distribuidor da sede do fornecedor (Quando não especificada a validade da referida certidão, esta terá o prazo de 90 dias);</w:t>
      </w:r>
    </w:p>
    <w:p w14:paraId="20392F73" w14:textId="77777777" w:rsidR="005A4BE3" w:rsidRPr="00966347" w:rsidRDefault="005A4BE3" w:rsidP="005A4BE3">
      <w:pPr>
        <w:pStyle w:val="Nvel02"/>
        <w:rPr>
          <w:sz w:val="22"/>
          <w:szCs w:val="22"/>
        </w:rPr>
      </w:pPr>
      <w:r w:rsidRPr="00966347">
        <w:rPr>
          <w:sz w:val="22"/>
          <w:szCs w:val="22"/>
        </w:rPr>
        <w:t>(</w:t>
      </w:r>
      <w:r>
        <w:rPr>
          <w:sz w:val="22"/>
          <w:szCs w:val="22"/>
        </w:rPr>
        <w:t xml:space="preserve">  </w:t>
      </w:r>
      <w:r w:rsidRPr="00966347">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4CDE1C7A" w14:textId="77777777" w:rsidR="005A4BE3" w:rsidRPr="00712FDA" w:rsidRDefault="005A4BE3" w:rsidP="005A4BE3">
      <w:pPr>
        <w:pStyle w:val="Nvel3-Opcional"/>
        <w:numPr>
          <w:ilvl w:val="0"/>
          <w:numId w:val="0"/>
        </w:numPr>
        <w:rPr>
          <w:rFonts w:cs="Arial"/>
          <w:i w:val="0"/>
          <w:iCs/>
          <w:color w:val="auto"/>
          <w:sz w:val="22"/>
          <w:szCs w:val="22"/>
        </w:rPr>
      </w:pPr>
      <w:r w:rsidRPr="00712FDA">
        <w:rPr>
          <w:rFonts w:cs="Arial"/>
          <w:i w:val="0"/>
          <w:iCs/>
          <w:color w:val="auto"/>
          <w:sz w:val="22"/>
          <w:szCs w:val="22"/>
        </w:rPr>
        <w:t>(  ) Patrimônio líquido de 10% (dez por cento) do valor estimado da contratação;</w:t>
      </w:r>
    </w:p>
    <w:p w14:paraId="7FF75C04" w14:textId="77777777" w:rsidR="005A4BE3" w:rsidRPr="00966347" w:rsidRDefault="005A4BE3" w:rsidP="005A4BE3">
      <w:pPr>
        <w:pStyle w:val="Nvel02"/>
        <w:rPr>
          <w:sz w:val="22"/>
          <w:szCs w:val="22"/>
        </w:rPr>
      </w:pPr>
      <w:r w:rsidRPr="00966347">
        <w:rPr>
          <w:sz w:val="22"/>
          <w:szCs w:val="22"/>
        </w:rPr>
        <w:t>Obs.: Os documentos referidos acima limitar-se-ão ao último exercício no caso de a pessoa jurídica ter sido constituída há menos de 2 (dois) anos;</w:t>
      </w:r>
    </w:p>
    <w:p w14:paraId="4F9214A4" w14:textId="77777777" w:rsidR="005A4BE3" w:rsidRPr="00966347" w:rsidRDefault="005A4BE3" w:rsidP="00990921">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966347">
        <w:rPr>
          <w:rFonts w:ascii="Arial" w:hAnsi="Arial" w:cs="Arial"/>
          <w:b/>
          <w:color w:val="000000" w:themeColor="text1"/>
        </w:rPr>
        <w:t>Quanto à qualificação técnica:</w:t>
      </w:r>
    </w:p>
    <w:p w14:paraId="322EB5EA" w14:textId="77777777" w:rsidR="005A4BE3" w:rsidRPr="00966347" w:rsidRDefault="005A4BE3" w:rsidP="00990921">
      <w:pPr>
        <w:pStyle w:val="Nvel2-Opcional"/>
        <w:numPr>
          <w:ilvl w:val="1"/>
          <w:numId w:val="42"/>
        </w:numPr>
        <w:rPr>
          <w:color w:val="auto"/>
          <w:sz w:val="22"/>
          <w:szCs w:val="22"/>
        </w:rPr>
      </w:pPr>
      <w:r w:rsidRPr="00966347">
        <w:rPr>
          <w:color w:val="auto"/>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45059FC9"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Exigências específicas para a fase de habilitação</w:t>
      </w:r>
    </w:p>
    <w:p w14:paraId="03CFAA54"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xml:space="preserve">) Existem exigências específicas        </w:t>
      </w:r>
    </w:p>
    <w:p w14:paraId="50C616D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Não se aplica o item</w:t>
      </w:r>
    </w:p>
    <w:p w14:paraId="5A67AE31"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56927773"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Exigência de documento junto com a habilitação (citar):</w:t>
      </w:r>
      <w:r w:rsidRPr="00966347">
        <w:rPr>
          <w:rFonts w:ascii="Arial" w:hAnsi="Arial" w:cs="Arial"/>
        </w:rPr>
        <w:t> </w:t>
      </w:r>
    </w:p>
    <w:p w14:paraId="4BFD54F6"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rPr>
        <w:t>Não se aplica.</w:t>
      </w:r>
    </w:p>
    <w:p w14:paraId="50B14792" w14:textId="77777777" w:rsidR="005A4BE3" w:rsidRPr="00966347" w:rsidRDefault="005A4BE3" w:rsidP="005A4BE3">
      <w:pPr>
        <w:pStyle w:val="PargrafodaLista"/>
        <w:tabs>
          <w:tab w:val="left" w:pos="284"/>
          <w:tab w:val="left" w:pos="426"/>
        </w:tabs>
        <w:ind w:left="0"/>
        <w:jc w:val="both"/>
        <w:rPr>
          <w:rFonts w:ascii="Arial" w:hAnsi="Arial" w:cs="Arial"/>
        </w:rPr>
      </w:pPr>
      <w:r w:rsidRPr="00966347">
        <w:rPr>
          <w:rFonts w:ascii="Arial" w:hAnsi="Arial" w:cs="Arial"/>
          <w:b/>
        </w:rPr>
        <w:t> </w:t>
      </w:r>
    </w:p>
    <w:p w14:paraId="3C137C96"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6" w:name="_Hlk115692419"/>
      <w:r w:rsidRPr="00966347">
        <w:rPr>
          <w:rFonts w:ascii="Arial" w:hAnsi="Arial" w:cs="Arial"/>
          <w:b/>
          <w:bCs/>
        </w:rPr>
        <w:t>Inscrição em entidade profissional </w:t>
      </w:r>
      <w:bookmarkEnd w:id="106"/>
    </w:p>
    <w:p w14:paraId="529F6A7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 </w:t>
      </w:r>
    </w:p>
    <w:p w14:paraId="48C37D17"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lastRenderedPageBreak/>
        <w:t>Se sim, qual? ____________</w:t>
      </w:r>
    </w:p>
    <w:p w14:paraId="0EA2C7DB" w14:textId="77777777" w:rsidR="005A4BE3" w:rsidRPr="00966347" w:rsidRDefault="005A4BE3" w:rsidP="005A4BE3">
      <w:pPr>
        <w:tabs>
          <w:tab w:val="left" w:pos="284"/>
          <w:tab w:val="left" w:pos="426"/>
        </w:tabs>
        <w:spacing w:after="0" w:line="240" w:lineRule="auto"/>
        <w:jc w:val="both"/>
        <w:rPr>
          <w:rFonts w:ascii="Arial" w:hAnsi="Arial" w:cs="Arial"/>
        </w:rPr>
      </w:pPr>
    </w:p>
    <w:p w14:paraId="15D9D0A3"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Há outro requisito previsto em lei especial?</w:t>
      </w:r>
    </w:p>
    <w:p w14:paraId="6025B9E8"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Sim (x) Não </w:t>
      </w:r>
    </w:p>
    <w:p w14:paraId="2259D811"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Se sim, qual? </w:t>
      </w:r>
    </w:p>
    <w:p w14:paraId="6BC2D56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2C818000"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Regime de execução do contrato </w:t>
      </w:r>
    </w:p>
    <w:p w14:paraId="7F1840A9"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global</w:t>
      </w:r>
    </w:p>
    <w:p w14:paraId="60758A3B"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xml:space="preserve">(x) mensal </w:t>
      </w:r>
    </w:p>
    <w:p w14:paraId="1844D69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outro, especificar:___________________</w:t>
      </w:r>
    </w:p>
    <w:p w14:paraId="23E8706A" w14:textId="77777777" w:rsidR="005A4BE3" w:rsidRPr="00966347" w:rsidRDefault="005A4BE3" w:rsidP="005A4BE3">
      <w:pPr>
        <w:tabs>
          <w:tab w:val="left" w:pos="284"/>
          <w:tab w:val="left" w:pos="426"/>
        </w:tabs>
        <w:spacing w:after="0" w:line="240" w:lineRule="auto"/>
        <w:jc w:val="both"/>
        <w:rPr>
          <w:rFonts w:ascii="Arial" w:hAnsi="Arial" w:cs="Arial"/>
          <w:b/>
          <w:bCs/>
        </w:rPr>
      </w:pPr>
    </w:p>
    <w:p w14:paraId="272D5007"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Previsão orçamentária para a contratação</w:t>
      </w:r>
    </w:p>
    <w:p w14:paraId="1063D4E4"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(x) Existe previsão orçamentária</w:t>
      </w:r>
    </w:p>
    <w:p w14:paraId="60EAF915"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Não há previsão orçamentária</w:t>
      </w:r>
    </w:p>
    <w:p w14:paraId="316274B2"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w:t>
      </w:r>
      <w:r>
        <w:rPr>
          <w:rFonts w:ascii="Arial" w:hAnsi="Arial" w:cs="Arial"/>
        </w:rPr>
        <w:t xml:space="preserve">  </w:t>
      </w:r>
      <w:r w:rsidRPr="00966347">
        <w:rPr>
          <w:rFonts w:ascii="Arial" w:hAnsi="Arial" w:cs="Arial"/>
        </w:rPr>
        <w:t>) Previsão orçamentária insuficiente</w:t>
      </w:r>
    </w:p>
    <w:p w14:paraId="292390E1" w14:textId="77777777" w:rsidR="005A4BE3" w:rsidRPr="00966347" w:rsidRDefault="005A4BE3" w:rsidP="005A4BE3">
      <w:pPr>
        <w:tabs>
          <w:tab w:val="left" w:pos="284"/>
          <w:tab w:val="left" w:pos="426"/>
        </w:tabs>
        <w:spacing w:after="0" w:line="240" w:lineRule="auto"/>
        <w:jc w:val="both"/>
        <w:rPr>
          <w:rFonts w:ascii="Arial" w:hAnsi="Arial" w:cs="Arial"/>
        </w:rPr>
      </w:pPr>
      <w:r w:rsidRPr="00966347">
        <w:rPr>
          <w:rFonts w:ascii="Arial" w:hAnsi="Arial" w:cs="Arial"/>
        </w:rPr>
        <w:t> </w:t>
      </w:r>
    </w:p>
    <w:p w14:paraId="5479D4C3" w14:textId="77777777" w:rsidR="005A4BE3" w:rsidRPr="00966347" w:rsidRDefault="005A4BE3" w:rsidP="00990921">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966347">
        <w:rPr>
          <w:rFonts w:ascii="Arial" w:hAnsi="Arial" w:cs="Arial"/>
          <w:b/>
          <w:bCs/>
        </w:rPr>
        <w:t>Rubrica orçamentária para a contratação</w:t>
      </w:r>
      <w:r w:rsidRPr="00966347">
        <w:rPr>
          <w:rFonts w:ascii="Arial" w:hAnsi="Arial" w:cs="Arial"/>
        </w:rPr>
        <w:t> </w:t>
      </w:r>
      <w:r w:rsidRPr="00966347">
        <w:rPr>
          <w:rFonts w:ascii="Arial" w:hAnsi="Arial" w:cs="Arial"/>
          <w:color w:val="000000" w:themeColor="text1"/>
        </w:rPr>
        <w:fldChar w:fldCharType="begin"/>
      </w:r>
      <w:r w:rsidRPr="00966347">
        <w:rPr>
          <w:rFonts w:ascii="Arial" w:hAnsi="Arial" w:cs="Arial"/>
          <w:color w:val="000000" w:themeColor="text1"/>
        </w:rPr>
        <w:instrText xml:space="preserve"> MERGEFIELD  Dotacoes </w:instrText>
      </w:r>
      <w:r w:rsidRPr="00966347">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062"/>
        <w:gridCol w:w="3387"/>
        <w:gridCol w:w="728"/>
        <w:gridCol w:w="4097"/>
      </w:tblGrid>
      <w:tr w:rsidR="005A4BE3" w:rsidRPr="00966347" w14:paraId="1E23CA05" w14:textId="77777777" w:rsidTr="00293836">
        <w:tc>
          <w:tcPr>
            <w:tcW w:w="1062" w:type="dxa"/>
            <w:vAlign w:val="center"/>
          </w:tcPr>
          <w:p w14:paraId="60E4328D"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Reduzido</w:t>
            </w:r>
          </w:p>
        </w:tc>
        <w:tc>
          <w:tcPr>
            <w:tcW w:w="3393" w:type="dxa"/>
            <w:vAlign w:val="center"/>
          </w:tcPr>
          <w:p w14:paraId="2D7432C6"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Programática</w:t>
            </w:r>
          </w:p>
        </w:tc>
        <w:tc>
          <w:tcPr>
            <w:tcW w:w="709" w:type="dxa"/>
            <w:vAlign w:val="center"/>
          </w:tcPr>
          <w:p w14:paraId="5DCCB0D1"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Fonte</w:t>
            </w:r>
          </w:p>
        </w:tc>
        <w:tc>
          <w:tcPr>
            <w:tcW w:w="4388" w:type="dxa"/>
            <w:vAlign w:val="center"/>
          </w:tcPr>
          <w:p w14:paraId="10A8286E"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Descrição</w:t>
            </w:r>
          </w:p>
        </w:tc>
      </w:tr>
      <w:tr w:rsidR="005A4BE3" w:rsidRPr="00966347" w14:paraId="4053D891" w14:textId="77777777" w:rsidTr="00293836">
        <w:tc>
          <w:tcPr>
            <w:tcW w:w="1062" w:type="dxa"/>
            <w:vAlign w:val="center"/>
          </w:tcPr>
          <w:p w14:paraId="5E09F549"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305</w:t>
            </w:r>
          </w:p>
        </w:tc>
        <w:tc>
          <w:tcPr>
            <w:tcW w:w="3393" w:type="dxa"/>
            <w:vAlign w:val="center"/>
          </w:tcPr>
          <w:p w14:paraId="3F13D8B2"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2401118541034824223390390000</w:t>
            </w:r>
          </w:p>
        </w:tc>
        <w:tc>
          <w:tcPr>
            <w:tcW w:w="709" w:type="dxa"/>
            <w:vAlign w:val="center"/>
          </w:tcPr>
          <w:p w14:paraId="776D0312"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510</w:t>
            </w:r>
          </w:p>
        </w:tc>
        <w:tc>
          <w:tcPr>
            <w:tcW w:w="4388" w:type="dxa"/>
            <w:vAlign w:val="center"/>
          </w:tcPr>
          <w:p w14:paraId="2C1BC4A6" w14:textId="77777777" w:rsidR="005A4BE3" w:rsidRPr="00966347" w:rsidRDefault="005A4BE3" w:rsidP="00293836">
            <w:pPr>
              <w:jc w:val="both"/>
              <w:rPr>
                <w:rFonts w:ascii="Arial" w:hAnsi="Arial" w:cs="Arial"/>
                <w:color w:val="000000" w:themeColor="text1"/>
              </w:rPr>
            </w:pPr>
            <w:r w:rsidRPr="00966347">
              <w:rPr>
                <w:rFonts w:ascii="Arial" w:hAnsi="Arial" w:cs="Arial"/>
                <w:color w:val="000000" w:themeColor="text1"/>
              </w:rPr>
              <w:t>OUTROS SERVIÇOS DE TERCEIROS - PESSOA JURÍDICA</w:t>
            </w:r>
          </w:p>
        </w:tc>
      </w:tr>
      <w:tr w:rsidR="005A4BE3" w:rsidRPr="00966347" w14:paraId="4B53BE18" w14:textId="77777777" w:rsidTr="00293836">
        <w:tc>
          <w:tcPr>
            <w:tcW w:w="1062" w:type="dxa"/>
            <w:vAlign w:val="center"/>
          </w:tcPr>
          <w:p w14:paraId="6BA7F85B"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306</w:t>
            </w:r>
          </w:p>
        </w:tc>
        <w:tc>
          <w:tcPr>
            <w:tcW w:w="3393" w:type="dxa"/>
            <w:vAlign w:val="center"/>
          </w:tcPr>
          <w:p w14:paraId="25EFB86A"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2401118541034824223390390000</w:t>
            </w:r>
          </w:p>
        </w:tc>
        <w:tc>
          <w:tcPr>
            <w:tcW w:w="709" w:type="dxa"/>
            <w:vAlign w:val="center"/>
          </w:tcPr>
          <w:p w14:paraId="78828FFF"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511</w:t>
            </w:r>
          </w:p>
        </w:tc>
        <w:tc>
          <w:tcPr>
            <w:tcW w:w="4388" w:type="dxa"/>
            <w:vAlign w:val="center"/>
          </w:tcPr>
          <w:p w14:paraId="43DB3381" w14:textId="77777777" w:rsidR="005A4BE3" w:rsidRPr="00966347" w:rsidRDefault="005A4BE3" w:rsidP="00293836">
            <w:pPr>
              <w:jc w:val="both"/>
              <w:rPr>
                <w:rFonts w:ascii="Arial" w:hAnsi="Arial" w:cs="Arial"/>
                <w:color w:val="000000" w:themeColor="text1"/>
              </w:rPr>
            </w:pPr>
            <w:r w:rsidRPr="00966347">
              <w:rPr>
                <w:rFonts w:ascii="Arial" w:hAnsi="Arial" w:cs="Arial"/>
                <w:color w:val="000000" w:themeColor="text1"/>
              </w:rPr>
              <w:t>OUTROS SERVIÇOS DE TERCEIROS - PESSOA JURÍDICA</w:t>
            </w:r>
          </w:p>
        </w:tc>
      </w:tr>
      <w:tr w:rsidR="005A4BE3" w:rsidRPr="00966347" w14:paraId="7460A22A" w14:textId="77777777" w:rsidTr="00293836">
        <w:tc>
          <w:tcPr>
            <w:tcW w:w="1062" w:type="dxa"/>
            <w:vAlign w:val="center"/>
          </w:tcPr>
          <w:p w14:paraId="66B07D93"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307</w:t>
            </w:r>
          </w:p>
        </w:tc>
        <w:tc>
          <w:tcPr>
            <w:tcW w:w="3393" w:type="dxa"/>
            <w:vAlign w:val="center"/>
          </w:tcPr>
          <w:p w14:paraId="1BCE6EF5"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2401118541034824223390390000</w:t>
            </w:r>
          </w:p>
        </w:tc>
        <w:tc>
          <w:tcPr>
            <w:tcW w:w="709" w:type="dxa"/>
            <w:vAlign w:val="center"/>
          </w:tcPr>
          <w:p w14:paraId="59837ED3" w14:textId="77777777" w:rsidR="005A4BE3" w:rsidRPr="00966347" w:rsidRDefault="005A4BE3" w:rsidP="00293836">
            <w:pPr>
              <w:jc w:val="center"/>
              <w:rPr>
                <w:rFonts w:ascii="Arial" w:hAnsi="Arial" w:cs="Arial"/>
                <w:color w:val="000000" w:themeColor="text1"/>
              </w:rPr>
            </w:pPr>
            <w:r w:rsidRPr="00966347">
              <w:rPr>
                <w:rFonts w:ascii="Arial" w:hAnsi="Arial" w:cs="Arial"/>
                <w:color w:val="000000" w:themeColor="text1"/>
              </w:rPr>
              <w:t>1000</w:t>
            </w:r>
          </w:p>
        </w:tc>
        <w:tc>
          <w:tcPr>
            <w:tcW w:w="4388" w:type="dxa"/>
            <w:vAlign w:val="center"/>
          </w:tcPr>
          <w:p w14:paraId="24A54BFB" w14:textId="77777777" w:rsidR="005A4BE3" w:rsidRPr="00966347" w:rsidRDefault="005A4BE3" w:rsidP="00293836">
            <w:pPr>
              <w:jc w:val="both"/>
              <w:rPr>
                <w:rFonts w:ascii="Arial" w:hAnsi="Arial" w:cs="Arial"/>
                <w:color w:val="000000" w:themeColor="text1"/>
              </w:rPr>
            </w:pPr>
            <w:r w:rsidRPr="00966347">
              <w:rPr>
                <w:rFonts w:ascii="Arial" w:hAnsi="Arial" w:cs="Arial"/>
                <w:color w:val="000000" w:themeColor="text1"/>
              </w:rPr>
              <w:t>OUTROS SERVIÇOS DE TERCEIROS - PESSOA JURÍDICA</w:t>
            </w:r>
          </w:p>
        </w:tc>
      </w:tr>
    </w:tbl>
    <w:p w14:paraId="3A3A1820" w14:textId="77777777" w:rsidR="005A4BE3" w:rsidRPr="00966347" w:rsidRDefault="005A4BE3" w:rsidP="005A4BE3">
      <w:pPr>
        <w:ind w:left="360"/>
        <w:jc w:val="both"/>
        <w:rPr>
          <w:rFonts w:ascii="Arial" w:hAnsi="Arial" w:cs="Arial"/>
          <w:color w:val="000000" w:themeColor="text1"/>
        </w:rPr>
      </w:pPr>
      <w:r w:rsidRPr="00966347">
        <w:rPr>
          <w:rFonts w:ascii="Arial" w:hAnsi="Arial" w:cs="Arial"/>
          <w:color w:val="000000" w:themeColor="text1"/>
        </w:rPr>
        <w:fldChar w:fldCharType="end"/>
      </w:r>
    </w:p>
    <w:p w14:paraId="61BC48A2" w14:textId="77777777" w:rsidR="005A4BE3" w:rsidRPr="00966347" w:rsidRDefault="005A4BE3" w:rsidP="005A4BE3">
      <w:pPr>
        <w:tabs>
          <w:tab w:val="left" w:pos="284"/>
          <w:tab w:val="left" w:pos="426"/>
        </w:tabs>
        <w:spacing w:after="0" w:line="240" w:lineRule="auto"/>
        <w:jc w:val="both"/>
        <w:rPr>
          <w:rFonts w:ascii="Arial" w:hAnsi="Arial" w:cs="Arial"/>
          <w:color w:val="000000" w:themeColor="text1"/>
        </w:rPr>
      </w:pPr>
      <w:r w:rsidRPr="00966347">
        <w:rPr>
          <w:rFonts w:ascii="Arial" w:hAnsi="Arial" w:cs="Arial"/>
          <w:b/>
          <w:bCs/>
          <w:color w:val="000000" w:themeColor="text1"/>
        </w:rPr>
        <w:t>Secretaria:</w:t>
      </w:r>
      <w:r w:rsidRPr="00966347">
        <w:rPr>
          <w:rFonts w:ascii="Arial" w:hAnsi="Arial" w:cs="Arial"/>
          <w:color w:val="000000" w:themeColor="text1"/>
        </w:rPr>
        <w:t xml:space="preserve"> </w:t>
      </w:r>
      <w:r w:rsidRPr="00966347">
        <w:rPr>
          <w:rFonts w:ascii="Arial" w:hAnsi="Arial" w:cs="Arial"/>
          <w:noProof/>
          <w:color w:val="000000" w:themeColor="text1"/>
        </w:rPr>
        <w:t>Secretaria Municipal de Administração e Comunicação</w:t>
      </w:r>
    </w:p>
    <w:p w14:paraId="0F3B53DC" w14:textId="77777777" w:rsidR="005A4BE3" w:rsidRPr="00966347" w:rsidRDefault="005A4BE3" w:rsidP="005A4BE3">
      <w:pPr>
        <w:tabs>
          <w:tab w:val="left" w:pos="284"/>
          <w:tab w:val="left" w:pos="426"/>
        </w:tabs>
        <w:spacing w:after="0" w:line="240" w:lineRule="auto"/>
        <w:jc w:val="both"/>
        <w:rPr>
          <w:rFonts w:ascii="Arial" w:hAnsi="Arial" w:cs="Arial"/>
          <w:color w:val="000000" w:themeColor="text1"/>
        </w:rPr>
      </w:pPr>
      <w:r w:rsidRPr="00966347">
        <w:rPr>
          <w:rFonts w:ascii="Arial" w:hAnsi="Arial" w:cs="Arial"/>
          <w:b/>
          <w:bCs/>
          <w:color w:val="000000" w:themeColor="text1"/>
        </w:rPr>
        <w:t>Nome do responsável pela elaboração</w:t>
      </w:r>
      <w:r w:rsidRPr="00966347">
        <w:rPr>
          <w:rFonts w:ascii="Arial" w:hAnsi="Arial" w:cs="Arial"/>
          <w:color w:val="000000" w:themeColor="text1"/>
        </w:rPr>
        <w:t xml:space="preserve">: </w:t>
      </w:r>
      <w:r w:rsidRPr="00966347">
        <w:rPr>
          <w:rFonts w:ascii="Arial" w:hAnsi="Arial" w:cs="Arial"/>
        </w:rPr>
        <w:t>João Paulo Salles</w:t>
      </w:r>
    </w:p>
    <w:p w14:paraId="720CCCB3" w14:textId="77777777" w:rsidR="005A4BE3" w:rsidRPr="00966347" w:rsidRDefault="005A4BE3" w:rsidP="005A4BE3">
      <w:pPr>
        <w:tabs>
          <w:tab w:val="left" w:pos="284"/>
          <w:tab w:val="left" w:pos="426"/>
        </w:tabs>
        <w:spacing w:after="0" w:line="240" w:lineRule="auto"/>
        <w:jc w:val="both"/>
        <w:rPr>
          <w:rFonts w:ascii="Arial" w:hAnsi="Arial" w:cs="Arial"/>
        </w:rPr>
      </w:pPr>
    </w:p>
    <w:p w14:paraId="7015EE8D" w14:textId="77777777" w:rsidR="005A4BE3" w:rsidRPr="00966347" w:rsidRDefault="005A4BE3" w:rsidP="005A4BE3">
      <w:pPr>
        <w:tabs>
          <w:tab w:val="left" w:pos="284"/>
          <w:tab w:val="left" w:pos="426"/>
        </w:tabs>
        <w:spacing w:after="0" w:line="240" w:lineRule="auto"/>
        <w:jc w:val="both"/>
        <w:rPr>
          <w:rFonts w:ascii="Arial" w:hAnsi="Arial" w:cs="Arial"/>
        </w:rPr>
      </w:pPr>
    </w:p>
    <w:p w14:paraId="146D9D6C" w14:textId="77777777" w:rsidR="005A4BE3" w:rsidRPr="00966347" w:rsidRDefault="005A4BE3" w:rsidP="005A4BE3">
      <w:pPr>
        <w:pStyle w:val="SemEspaamento"/>
        <w:jc w:val="both"/>
        <w:rPr>
          <w:rFonts w:ascii="Arial" w:hAnsi="Arial" w:cs="Arial"/>
        </w:rPr>
      </w:pPr>
      <w:r w:rsidRPr="00966347">
        <w:rPr>
          <w:rFonts w:ascii="Arial" w:hAnsi="Arial" w:cs="Arial"/>
        </w:rPr>
        <w:fldChar w:fldCharType="begin"/>
      </w:r>
      <w:r w:rsidRPr="00966347">
        <w:rPr>
          <w:rFonts w:ascii="Arial" w:hAnsi="Arial" w:cs="Arial"/>
        </w:rPr>
        <w:instrText xml:space="preserve"> MERGEFIELD  Cidade </w:instrText>
      </w:r>
      <w:r w:rsidRPr="00966347">
        <w:rPr>
          <w:rFonts w:ascii="Arial" w:hAnsi="Arial" w:cs="Arial"/>
        </w:rPr>
        <w:fldChar w:fldCharType="separate"/>
      </w:r>
      <w:r w:rsidRPr="00966347">
        <w:rPr>
          <w:rFonts w:ascii="Arial" w:hAnsi="Arial" w:cs="Arial"/>
          <w:noProof/>
        </w:rPr>
        <w:t>CARLÓPOLIS</w:t>
      </w:r>
      <w:r w:rsidRPr="00966347">
        <w:rPr>
          <w:rFonts w:ascii="Arial" w:hAnsi="Arial" w:cs="Arial"/>
        </w:rPr>
        <w:fldChar w:fldCharType="end"/>
      </w:r>
      <w:r w:rsidRPr="00966347">
        <w:rPr>
          <w:rFonts w:ascii="Arial" w:hAnsi="Arial" w:cs="Arial"/>
        </w:rPr>
        <w:t>-</w:t>
      </w:r>
      <w:r w:rsidRPr="00966347">
        <w:rPr>
          <w:rFonts w:ascii="Arial" w:hAnsi="Arial" w:cs="Arial"/>
        </w:rPr>
        <w:fldChar w:fldCharType="begin"/>
      </w:r>
      <w:r w:rsidRPr="00966347">
        <w:rPr>
          <w:rFonts w:ascii="Arial" w:hAnsi="Arial" w:cs="Arial"/>
        </w:rPr>
        <w:instrText xml:space="preserve"> MERGEFIELD  Unidade_Federacao </w:instrText>
      </w:r>
      <w:r w:rsidRPr="00966347">
        <w:rPr>
          <w:rFonts w:ascii="Arial" w:hAnsi="Arial" w:cs="Arial"/>
        </w:rPr>
        <w:fldChar w:fldCharType="separate"/>
      </w:r>
      <w:r w:rsidRPr="00966347">
        <w:rPr>
          <w:rFonts w:ascii="Arial" w:hAnsi="Arial" w:cs="Arial"/>
          <w:noProof/>
        </w:rPr>
        <w:t>PR</w:t>
      </w:r>
      <w:r w:rsidRPr="00966347">
        <w:rPr>
          <w:rFonts w:ascii="Arial" w:hAnsi="Arial" w:cs="Arial"/>
        </w:rPr>
        <w:fldChar w:fldCharType="end"/>
      </w:r>
      <w:r w:rsidRPr="00966347">
        <w:rPr>
          <w:rFonts w:ascii="Arial" w:hAnsi="Arial" w:cs="Arial"/>
        </w:rPr>
        <w:t xml:space="preserve">, </w:t>
      </w:r>
      <w:r w:rsidRPr="00966347">
        <w:rPr>
          <w:rFonts w:ascii="Arial" w:hAnsi="Arial" w:cs="Arial"/>
        </w:rPr>
        <w:fldChar w:fldCharType="begin"/>
      </w:r>
      <w:r w:rsidRPr="00966347">
        <w:rPr>
          <w:rFonts w:ascii="Arial" w:hAnsi="Arial" w:cs="Arial"/>
        </w:rPr>
        <w:instrText xml:space="preserve"> MERGEFIELD  Data </w:instrText>
      </w:r>
      <w:r w:rsidRPr="00966347">
        <w:rPr>
          <w:rFonts w:ascii="Arial" w:hAnsi="Arial" w:cs="Arial"/>
        </w:rPr>
        <w:fldChar w:fldCharType="separate"/>
      </w:r>
      <w:r w:rsidRPr="00966347">
        <w:rPr>
          <w:rFonts w:ascii="Arial" w:hAnsi="Arial" w:cs="Arial"/>
          <w:noProof/>
        </w:rPr>
        <w:t>16/01/2026</w:t>
      </w:r>
      <w:r w:rsidRPr="00966347">
        <w:rPr>
          <w:rFonts w:ascii="Arial" w:hAnsi="Arial" w:cs="Arial"/>
        </w:rPr>
        <w:fldChar w:fldCharType="end"/>
      </w:r>
    </w:p>
    <w:p w14:paraId="4C3CF7FF" w14:textId="77777777" w:rsidR="005A4BE3" w:rsidRPr="00966347" w:rsidRDefault="005A4BE3" w:rsidP="005A4BE3">
      <w:pPr>
        <w:pStyle w:val="SemEspaamento"/>
        <w:jc w:val="both"/>
        <w:rPr>
          <w:rFonts w:ascii="Arial" w:hAnsi="Arial" w:cs="Arial"/>
        </w:rPr>
      </w:pPr>
    </w:p>
    <w:p w14:paraId="5A02E194" w14:textId="77777777" w:rsidR="005A4BE3" w:rsidRPr="00966347" w:rsidRDefault="005A4BE3" w:rsidP="005A4BE3">
      <w:pPr>
        <w:pStyle w:val="SemEspaamento"/>
        <w:jc w:val="both"/>
        <w:rPr>
          <w:rFonts w:ascii="Arial" w:hAnsi="Arial" w:cs="Arial"/>
        </w:rPr>
      </w:pPr>
    </w:p>
    <w:p w14:paraId="3B94D2D7" w14:textId="77777777" w:rsidR="005A4BE3" w:rsidRDefault="005A4BE3" w:rsidP="005A4BE3">
      <w:pPr>
        <w:pStyle w:val="SemEspaamento"/>
        <w:jc w:val="both"/>
        <w:rPr>
          <w:rFonts w:ascii="Arial" w:hAnsi="Arial" w:cs="Arial"/>
        </w:rPr>
      </w:pPr>
    </w:p>
    <w:p w14:paraId="57696768" w14:textId="77777777" w:rsidR="005A4BE3" w:rsidRDefault="005A4BE3" w:rsidP="005A4BE3">
      <w:pPr>
        <w:pStyle w:val="SemEspaamento"/>
        <w:jc w:val="both"/>
        <w:rPr>
          <w:rFonts w:ascii="Arial" w:hAnsi="Arial" w:cs="Arial"/>
        </w:rPr>
      </w:pPr>
    </w:p>
    <w:p w14:paraId="01B0F0CE" w14:textId="77777777" w:rsidR="005A4BE3" w:rsidRPr="00966347" w:rsidRDefault="005A4BE3" w:rsidP="005A4BE3">
      <w:pPr>
        <w:pStyle w:val="SemEspaamento"/>
        <w:jc w:val="both"/>
        <w:rPr>
          <w:rFonts w:ascii="Arial" w:hAnsi="Arial" w:cs="Arial"/>
        </w:rPr>
      </w:pPr>
    </w:p>
    <w:p w14:paraId="7C12B126" w14:textId="77777777" w:rsidR="005A4BE3" w:rsidRPr="00966347" w:rsidRDefault="005A4BE3" w:rsidP="005A4BE3">
      <w:pPr>
        <w:pStyle w:val="SemEspaamento"/>
        <w:jc w:val="both"/>
        <w:rPr>
          <w:rFonts w:ascii="Arial" w:hAnsi="Arial" w:cs="Arial"/>
        </w:rPr>
      </w:pPr>
    </w:p>
    <w:p w14:paraId="74230659" w14:textId="77777777" w:rsidR="005A4BE3" w:rsidRPr="00966347" w:rsidRDefault="005A4BE3" w:rsidP="005A4BE3">
      <w:pPr>
        <w:pStyle w:val="SemEspaamento"/>
        <w:jc w:val="center"/>
        <w:rPr>
          <w:rFonts w:ascii="Arial" w:hAnsi="Arial" w:cs="Arial"/>
        </w:rPr>
      </w:pPr>
      <w:r w:rsidRPr="00966347">
        <w:rPr>
          <w:rFonts w:ascii="Arial" w:hAnsi="Arial" w:cs="Arial"/>
        </w:rPr>
        <w:t>__________________________________________________</w:t>
      </w:r>
    </w:p>
    <w:p w14:paraId="7EB78BB9" w14:textId="77777777" w:rsidR="005A4BE3" w:rsidRPr="00966347" w:rsidRDefault="005A4BE3" w:rsidP="005A4BE3">
      <w:pPr>
        <w:pStyle w:val="SemEspaamento"/>
        <w:jc w:val="center"/>
        <w:rPr>
          <w:rFonts w:ascii="Arial" w:hAnsi="Arial" w:cs="Arial"/>
        </w:rPr>
      </w:pPr>
      <w:r w:rsidRPr="00966347">
        <w:rPr>
          <w:rFonts w:ascii="Arial" w:hAnsi="Arial" w:cs="Arial"/>
        </w:rPr>
        <w:t>Gustavo de Oliveira Alencar</w:t>
      </w:r>
    </w:p>
    <w:p w14:paraId="62784119" w14:textId="77777777" w:rsidR="005A4BE3" w:rsidRPr="00966347" w:rsidRDefault="005A4BE3" w:rsidP="005A4BE3">
      <w:pPr>
        <w:pStyle w:val="SemEspaamento"/>
        <w:jc w:val="center"/>
        <w:rPr>
          <w:rFonts w:ascii="Arial" w:hAnsi="Arial" w:cs="Arial"/>
        </w:rPr>
      </w:pPr>
      <w:r w:rsidRPr="00966347">
        <w:rPr>
          <w:rFonts w:ascii="Arial" w:hAnsi="Arial" w:cs="Arial"/>
        </w:rPr>
        <w:t>Chefe de Compras</w:t>
      </w:r>
      <w:r w:rsidRPr="00966347">
        <w:rPr>
          <w:rFonts w:ascii="Arial" w:hAnsi="Arial" w:cs="Arial"/>
        </w:rPr>
        <w:fldChar w:fldCharType="begin"/>
      </w:r>
      <w:r w:rsidRPr="00966347">
        <w:rPr>
          <w:rFonts w:ascii="Arial" w:hAnsi="Arial" w:cs="Arial"/>
        </w:rPr>
        <w:instrText xml:space="preserve"> MERGEFIELD  Assinatura_Nome </w:instrText>
      </w:r>
      <w:r w:rsidRPr="00966347">
        <w:rPr>
          <w:rFonts w:ascii="Arial" w:hAnsi="Arial" w:cs="Arial"/>
        </w:rPr>
        <w:fldChar w:fldCharType="separate"/>
      </w:r>
      <w:r w:rsidRPr="00966347">
        <w:rPr>
          <w:rFonts w:ascii="Arial" w:hAnsi="Arial" w:cs="Arial"/>
        </w:rPr>
        <w:fldChar w:fldCharType="end"/>
      </w:r>
    </w:p>
    <w:p w14:paraId="3A6656E4" w14:textId="77777777" w:rsidR="005A4BE3" w:rsidRPr="00966347" w:rsidRDefault="005A4BE3" w:rsidP="005A4BE3">
      <w:pPr>
        <w:pStyle w:val="SemEspaamento"/>
        <w:jc w:val="center"/>
        <w:rPr>
          <w:rFonts w:ascii="Arial" w:hAnsi="Arial" w:cs="Arial"/>
        </w:rPr>
      </w:pPr>
      <w:r w:rsidRPr="00966347">
        <w:rPr>
          <w:rFonts w:ascii="Arial" w:hAnsi="Arial" w:cs="Arial"/>
        </w:rPr>
        <w:fldChar w:fldCharType="begin"/>
      </w:r>
      <w:r w:rsidRPr="00966347">
        <w:rPr>
          <w:rFonts w:ascii="Arial" w:hAnsi="Arial" w:cs="Arial"/>
        </w:rPr>
        <w:instrText xml:space="preserve"> MERGEFIELD  Assinatura_Cargo </w:instrText>
      </w:r>
      <w:r w:rsidRPr="00966347">
        <w:rPr>
          <w:rFonts w:ascii="Arial" w:hAnsi="Arial" w:cs="Arial"/>
        </w:rPr>
        <w:fldChar w:fldCharType="separate"/>
      </w:r>
      <w:r w:rsidRPr="00966347">
        <w:rPr>
          <w:rFonts w:ascii="Arial" w:hAnsi="Arial" w:cs="Arial"/>
        </w:rPr>
        <w:fldChar w:fldCharType="end"/>
      </w:r>
    </w:p>
    <w:p w14:paraId="256A89B9" w14:textId="77777777" w:rsidR="005A4BE3" w:rsidRPr="00966347" w:rsidRDefault="005A4BE3" w:rsidP="005A4BE3">
      <w:pPr>
        <w:pStyle w:val="SemEspaamento"/>
        <w:jc w:val="center"/>
        <w:rPr>
          <w:rFonts w:ascii="Arial" w:hAnsi="Arial" w:cs="Arial"/>
        </w:rPr>
      </w:pPr>
    </w:p>
    <w:p w14:paraId="03324BA4" w14:textId="77777777" w:rsidR="005A4BE3" w:rsidRPr="00966347" w:rsidRDefault="005A4BE3" w:rsidP="005A4BE3">
      <w:pPr>
        <w:pStyle w:val="SemEspaamento"/>
        <w:rPr>
          <w:rFonts w:ascii="Arial" w:hAnsi="Arial" w:cs="Arial"/>
        </w:rPr>
      </w:pPr>
      <w:bookmarkStart w:id="107" w:name="_Hlk208914618"/>
    </w:p>
    <w:p w14:paraId="3B8C8AF6" w14:textId="77777777" w:rsidR="005A4BE3" w:rsidRPr="00966347" w:rsidRDefault="005A4BE3" w:rsidP="005A4BE3">
      <w:pPr>
        <w:pStyle w:val="SemEspaamento"/>
        <w:rPr>
          <w:rFonts w:ascii="Arial" w:hAnsi="Arial" w:cs="Arial"/>
        </w:rPr>
      </w:pPr>
    </w:p>
    <w:p w14:paraId="19BBE04B" w14:textId="77777777" w:rsidR="005A4BE3" w:rsidRPr="00966347" w:rsidRDefault="005A4BE3" w:rsidP="005A4BE3">
      <w:pPr>
        <w:pStyle w:val="SemEspaamento"/>
        <w:jc w:val="center"/>
        <w:rPr>
          <w:rFonts w:ascii="Arial" w:hAnsi="Arial" w:cs="Arial"/>
        </w:rPr>
      </w:pPr>
      <w:r w:rsidRPr="00966347">
        <w:rPr>
          <w:rFonts w:ascii="Arial" w:hAnsi="Arial" w:cs="Arial"/>
        </w:rPr>
        <w:t>______________________________________________</w:t>
      </w:r>
    </w:p>
    <w:p w14:paraId="579852AB" w14:textId="77777777" w:rsidR="005A4BE3" w:rsidRPr="00966347" w:rsidRDefault="005A4BE3" w:rsidP="005A4BE3">
      <w:pPr>
        <w:pStyle w:val="SemEspaamento"/>
        <w:jc w:val="center"/>
        <w:rPr>
          <w:rFonts w:ascii="Arial" w:hAnsi="Arial" w:cs="Arial"/>
        </w:rPr>
      </w:pPr>
      <w:r w:rsidRPr="00966347">
        <w:rPr>
          <w:rFonts w:ascii="Arial" w:hAnsi="Arial" w:cs="Arial"/>
        </w:rPr>
        <w:t>Responsável pela Revisão</w:t>
      </w:r>
    </w:p>
    <w:p w14:paraId="09A85785" w14:textId="77777777" w:rsidR="005A4BE3" w:rsidRPr="00966347" w:rsidRDefault="005A4BE3" w:rsidP="005A4BE3">
      <w:pPr>
        <w:pStyle w:val="SemEspaamento"/>
        <w:jc w:val="center"/>
        <w:rPr>
          <w:rFonts w:ascii="Arial" w:hAnsi="Arial" w:cs="Arial"/>
        </w:rPr>
      </w:pPr>
      <w:r w:rsidRPr="00966347">
        <w:rPr>
          <w:rFonts w:ascii="Arial" w:hAnsi="Arial" w:cs="Arial"/>
        </w:rPr>
        <w:t>Gustavo Eiki Soares Shimizu</w:t>
      </w:r>
    </w:p>
    <w:p w14:paraId="1A32444A" w14:textId="77777777" w:rsidR="005A4BE3" w:rsidRPr="00966347" w:rsidRDefault="005A4BE3" w:rsidP="005A4BE3">
      <w:pPr>
        <w:pStyle w:val="SemEspaamento"/>
        <w:jc w:val="center"/>
        <w:rPr>
          <w:rFonts w:ascii="Arial" w:hAnsi="Arial" w:cs="Arial"/>
        </w:rPr>
      </w:pPr>
      <w:r w:rsidRPr="00966347">
        <w:rPr>
          <w:rFonts w:ascii="Arial" w:hAnsi="Arial" w:cs="Arial"/>
        </w:rPr>
        <w:t>Subsecretário Municipal de Compras, Almoxarifado e Patrimônio</w:t>
      </w:r>
    </w:p>
    <w:p w14:paraId="15727C7D" w14:textId="77777777" w:rsidR="005A4BE3" w:rsidRPr="00966347" w:rsidRDefault="005A4BE3" w:rsidP="005A4BE3">
      <w:pPr>
        <w:pStyle w:val="SemEspaamento"/>
        <w:jc w:val="center"/>
        <w:rPr>
          <w:rFonts w:ascii="Arial" w:hAnsi="Arial" w:cs="Arial"/>
        </w:rPr>
      </w:pPr>
      <w:r w:rsidRPr="00966347">
        <w:rPr>
          <w:rFonts w:ascii="Arial" w:hAnsi="Arial" w:cs="Arial"/>
        </w:rPr>
        <w:fldChar w:fldCharType="begin"/>
      </w:r>
      <w:r w:rsidRPr="00966347">
        <w:rPr>
          <w:rFonts w:ascii="Arial" w:hAnsi="Arial" w:cs="Arial"/>
        </w:rPr>
        <w:instrText xml:space="preserve"> MERGEFIELD  Assinatura_Nome </w:instrText>
      </w:r>
      <w:r w:rsidRPr="00966347">
        <w:rPr>
          <w:rFonts w:ascii="Arial" w:hAnsi="Arial" w:cs="Arial"/>
        </w:rPr>
        <w:fldChar w:fldCharType="separate"/>
      </w:r>
      <w:r w:rsidRPr="00966347">
        <w:rPr>
          <w:rFonts w:ascii="Arial" w:hAnsi="Arial" w:cs="Arial"/>
        </w:rPr>
        <w:fldChar w:fldCharType="end"/>
      </w:r>
    </w:p>
    <w:p w14:paraId="6423F63F" w14:textId="2F41BE23" w:rsidR="00D9574C" w:rsidRPr="00886F70" w:rsidRDefault="005A4BE3" w:rsidP="00886F70">
      <w:pPr>
        <w:pStyle w:val="SemEspaamento"/>
        <w:jc w:val="center"/>
        <w:rPr>
          <w:rFonts w:ascii="Arial" w:hAnsi="Arial" w:cs="Arial"/>
          <w:u w:val="single"/>
        </w:rPr>
      </w:pPr>
      <w:r w:rsidRPr="00966347">
        <w:rPr>
          <w:rFonts w:ascii="Arial" w:hAnsi="Arial" w:cs="Arial"/>
        </w:rPr>
        <w:fldChar w:fldCharType="begin"/>
      </w:r>
      <w:r w:rsidRPr="00966347">
        <w:rPr>
          <w:rFonts w:ascii="Arial" w:hAnsi="Arial" w:cs="Arial"/>
        </w:rPr>
        <w:instrText xml:space="preserve"> MERGEFIELD  Assinatura_Cargo </w:instrText>
      </w:r>
      <w:r w:rsidRPr="00966347">
        <w:rPr>
          <w:rFonts w:ascii="Arial" w:hAnsi="Arial" w:cs="Arial"/>
        </w:rPr>
        <w:fldChar w:fldCharType="separate"/>
      </w:r>
      <w:r w:rsidRPr="00966347">
        <w:rPr>
          <w:rFonts w:ascii="Arial" w:hAnsi="Arial" w:cs="Arial"/>
        </w:rPr>
        <w:fldChar w:fldCharType="end"/>
      </w:r>
      <w:bookmarkEnd w:id="107"/>
      <w:bookmarkEnd w:id="93"/>
    </w:p>
    <w:p w14:paraId="444304AD" w14:textId="77777777" w:rsidR="005A4103" w:rsidRDefault="005A4103" w:rsidP="007C10EC">
      <w:pPr>
        <w:pStyle w:val="Nivel01"/>
        <w:numPr>
          <w:ilvl w:val="0"/>
          <w:numId w:val="0"/>
        </w:numPr>
        <w:spacing w:before="288" w:after="288"/>
        <w:rPr>
          <w:rFonts w:ascii="Arial" w:hAnsi="Arial" w:cs="Arial"/>
          <w:color w:val="FF0000"/>
          <w:sz w:val="24"/>
          <w:szCs w:val="24"/>
        </w:rPr>
      </w:pPr>
    </w:p>
    <w:p w14:paraId="3424559B" w14:textId="77777777" w:rsidR="007C10EC" w:rsidRDefault="007C10EC" w:rsidP="007C10EC">
      <w:pPr>
        <w:rPr>
          <w:lang w:eastAsia="pt-BR"/>
        </w:rPr>
      </w:pPr>
    </w:p>
    <w:p w14:paraId="7CFB0C2D" w14:textId="77777777" w:rsidR="007C10EC" w:rsidRDefault="007C10EC" w:rsidP="007C10EC">
      <w:pPr>
        <w:rPr>
          <w:lang w:eastAsia="pt-BR"/>
        </w:rPr>
      </w:pPr>
    </w:p>
    <w:p w14:paraId="4C4C670A" w14:textId="77777777" w:rsidR="007C10EC" w:rsidRPr="007C10EC" w:rsidRDefault="007C10EC" w:rsidP="007C10EC">
      <w:pPr>
        <w:rPr>
          <w:lang w:eastAsia="pt-BR"/>
        </w:rPr>
      </w:pPr>
    </w:p>
    <w:p w14:paraId="30045E15" w14:textId="37BF62EE" w:rsidR="005A4BE3" w:rsidRPr="00C87A94" w:rsidRDefault="005A4BE3" w:rsidP="005A4BE3">
      <w:pPr>
        <w:pStyle w:val="Nivel01"/>
        <w:numPr>
          <w:ilvl w:val="0"/>
          <w:numId w:val="0"/>
        </w:numPr>
        <w:spacing w:before="288" w:after="288"/>
        <w:ind w:left="360"/>
        <w:jc w:val="center"/>
        <w:rPr>
          <w:rFonts w:ascii="Arial" w:hAnsi="Arial" w:cs="Arial"/>
          <w:color w:val="FF0000"/>
          <w:sz w:val="24"/>
          <w:szCs w:val="24"/>
        </w:rPr>
      </w:pPr>
      <w:bookmarkStart w:id="108" w:name="_Toc222387505"/>
      <w:r w:rsidRPr="00C87A94">
        <w:rPr>
          <w:rFonts w:ascii="Arial" w:hAnsi="Arial" w:cs="Arial"/>
          <w:color w:val="FF0000"/>
          <w:sz w:val="24"/>
          <w:szCs w:val="24"/>
        </w:rPr>
        <w:lastRenderedPageBreak/>
        <w:t>ANEXO II</w:t>
      </w:r>
      <w:bookmarkEnd w:id="108"/>
    </w:p>
    <w:p w14:paraId="25A58515" w14:textId="77777777" w:rsidR="005A4BE3" w:rsidRPr="001023C3" w:rsidRDefault="005A4BE3" w:rsidP="005A4BE3">
      <w:pPr>
        <w:pStyle w:val="Corpodetexto"/>
        <w:tabs>
          <w:tab w:val="left" w:pos="1560"/>
        </w:tabs>
        <w:ind w:left="851" w:right="844"/>
        <w:jc w:val="center"/>
        <w:rPr>
          <w:rFonts w:cs="Arial"/>
          <w:szCs w:val="22"/>
        </w:rPr>
      </w:pPr>
    </w:p>
    <w:p w14:paraId="0251FCF8" w14:textId="77777777" w:rsidR="007C10EC" w:rsidRPr="00A34716" w:rsidRDefault="007C10EC" w:rsidP="007C10EC">
      <w:pPr>
        <w:pStyle w:val="Corpodetexto"/>
        <w:tabs>
          <w:tab w:val="left" w:pos="1560"/>
        </w:tabs>
        <w:ind w:left="851" w:right="844"/>
        <w:rPr>
          <w:rFonts w:cs="Arial"/>
          <w:sz w:val="24"/>
          <w:szCs w:val="24"/>
        </w:rPr>
      </w:pPr>
    </w:p>
    <w:p w14:paraId="1E6276D6" w14:textId="77777777" w:rsidR="007C10EC" w:rsidRPr="00A34716" w:rsidRDefault="007C10EC" w:rsidP="007C10EC">
      <w:pPr>
        <w:pStyle w:val="Corpodetexto"/>
        <w:tabs>
          <w:tab w:val="left" w:pos="1560"/>
        </w:tabs>
        <w:ind w:left="851" w:right="844"/>
        <w:jc w:val="center"/>
        <w:rPr>
          <w:rFonts w:cs="Arial"/>
          <w:sz w:val="24"/>
          <w:szCs w:val="24"/>
        </w:rPr>
      </w:pPr>
      <w:r w:rsidRPr="00A34716">
        <w:rPr>
          <w:rFonts w:cs="Arial"/>
          <w:sz w:val="24"/>
          <w:szCs w:val="24"/>
        </w:rPr>
        <w:t>ESTUDO</w:t>
      </w:r>
      <w:r w:rsidRPr="00A34716">
        <w:rPr>
          <w:rFonts w:cs="Arial"/>
          <w:spacing w:val="15"/>
          <w:sz w:val="24"/>
          <w:szCs w:val="24"/>
        </w:rPr>
        <w:t xml:space="preserve"> </w:t>
      </w:r>
      <w:r w:rsidRPr="00A34716">
        <w:rPr>
          <w:rFonts w:cs="Arial"/>
          <w:sz w:val="24"/>
          <w:szCs w:val="24"/>
        </w:rPr>
        <w:t>TÉCNICO</w:t>
      </w:r>
      <w:r w:rsidRPr="00A34716">
        <w:rPr>
          <w:rFonts w:cs="Arial"/>
          <w:spacing w:val="19"/>
          <w:sz w:val="24"/>
          <w:szCs w:val="24"/>
        </w:rPr>
        <w:t xml:space="preserve"> </w:t>
      </w:r>
      <w:r w:rsidRPr="00A34716">
        <w:rPr>
          <w:rFonts w:cs="Arial"/>
          <w:sz w:val="24"/>
          <w:szCs w:val="24"/>
        </w:rPr>
        <w:t>PRELIMINAR - ETP</w:t>
      </w:r>
    </w:p>
    <w:p w14:paraId="4275A0D3" w14:textId="77777777" w:rsidR="007C10EC" w:rsidRPr="00A34716" w:rsidRDefault="007C10EC" w:rsidP="007C10EC">
      <w:pPr>
        <w:pStyle w:val="Corpodetexto"/>
        <w:tabs>
          <w:tab w:val="left" w:pos="1560"/>
        </w:tabs>
        <w:ind w:left="851" w:right="844"/>
        <w:jc w:val="center"/>
        <w:rPr>
          <w:rFonts w:cs="Arial"/>
          <w:sz w:val="24"/>
          <w:szCs w:val="24"/>
        </w:rPr>
      </w:pPr>
    </w:p>
    <w:p w14:paraId="35A78828" w14:textId="77777777" w:rsidR="007C10EC" w:rsidRPr="00A34716" w:rsidRDefault="007C10EC" w:rsidP="007C10EC">
      <w:pPr>
        <w:pStyle w:val="Corpodetexto"/>
        <w:tabs>
          <w:tab w:val="left" w:pos="1560"/>
        </w:tabs>
        <w:ind w:left="851" w:right="844"/>
        <w:jc w:val="center"/>
        <w:rPr>
          <w:rFonts w:cs="Arial"/>
          <w:sz w:val="24"/>
          <w:szCs w:val="24"/>
        </w:rPr>
      </w:pPr>
    </w:p>
    <w:p w14:paraId="771F47A3" w14:textId="77777777" w:rsidR="007C10EC" w:rsidRPr="00A34716" w:rsidRDefault="007C10EC" w:rsidP="007C10EC">
      <w:pPr>
        <w:pStyle w:val="Corpodetexto"/>
        <w:tabs>
          <w:tab w:val="left" w:pos="1560"/>
        </w:tabs>
        <w:ind w:left="851" w:right="844"/>
        <w:jc w:val="center"/>
        <w:rPr>
          <w:rFonts w:cs="Arial"/>
          <w:sz w:val="24"/>
          <w:szCs w:val="24"/>
        </w:rPr>
      </w:pPr>
    </w:p>
    <w:p w14:paraId="060C21A5" w14:textId="77777777" w:rsidR="007C10EC" w:rsidRPr="00A34716" w:rsidRDefault="007C10EC" w:rsidP="007C10EC">
      <w:pPr>
        <w:pStyle w:val="Corpodetexto"/>
        <w:tabs>
          <w:tab w:val="left" w:pos="1560"/>
        </w:tabs>
        <w:ind w:left="851" w:right="844"/>
        <w:jc w:val="center"/>
        <w:rPr>
          <w:rFonts w:cs="Arial"/>
          <w:sz w:val="24"/>
          <w:szCs w:val="24"/>
        </w:rPr>
      </w:pPr>
    </w:p>
    <w:p w14:paraId="1A7359EF" w14:textId="77777777" w:rsidR="007C10EC" w:rsidRPr="00A34716" w:rsidRDefault="007C10EC" w:rsidP="007C10EC">
      <w:pPr>
        <w:pStyle w:val="Corpodetexto"/>
        <w:tabs>
          <w:tab w:val="left" w:pos="1560"/>
        </w:tabs>
        <w:ind w:left="851" w:right="844"/>
        <w:jc w:val="center"/>
        <w:rPr>
          <w:rFonts w:cs="Arial"/>
          <w:sz w:val="24"/>
          <w:szCs w:val="24"/>
        </w:rPr>
      </w:pPr>
    </w:p>
    <w:p w14:paraId="564DF8FE" w14:textId="77777777" w:rsidR="007C10EC" w:rsidRPr="00A34716" w:rsidRDefault="007C10EC" w:rsidP="007C10EC">
      <w:pPr>
        <w:pStyle w:val="Corpodetexto"/>
        <w:tabs>
          <w:tab w:val="left" w:pos="1560"/>
        </w:tabs>
        <w:ind w:left="851" w:right="844"/>
        <w:jc w:val="center"/>
        <w:rPr>
          <w:rFonts w:cs="Arial"/>
          <w:sz w:val="24"/>
          <w:szCs w:val="24"/>
        </w:rPr>
      </w:pPr>
    </w:p>
    <w:p w14:paraId="085619F2" w14:textId="77777777" w:rsidR="007C10EC" w:rsidRPr="00A34716" w:rsidRDefault="007C10EC" w:rsidP="007C10EC">
      <w:pPr>
        <w:pStyle w:val="Corpodetexto"/>
        <w:tabs>
          <w:tab w:val="left" w:pos="1560"/>
        </w:tabs>
        <w:ind w:left="851" w:right="844"/>
        <w:jc w:val="center"/>
        <w:rPr>
          <w:rFonts w:cs="Arial"/>
          <w:sz w:val="24"/>
          <w:szCs w:val="24"/>
        </w:rPr>
      </w:pPr>
    </w:p>
    <w:p w14:paraId="6A2DFB14" w14:textId="77777777" w:rsidR="007C10EC" w:rsidRPr="00A34716" w:rsidRDefault="007C10EC" w:rsidP="007C10EC">
      <w:pPr>
        <w:pStyle w:val="Corpodetexto"/>
        <w:tabs>
          <w:tab w:val="left" w:pos="1560"/>
        </w:tabs>
        <w:ind w:left="851" w:right="844"/>
        <w:jc w:val="center"/>
        <w:rPr>
          <w:rFonts w:cs="Arial"/>
          <w:sz w:val="24"/>
          <w:szCs w:val="24"/>
        </w:rPr>
      </w:pPr>
    </w:p>
    <w:p w14:paraId="010627E1" w14:textId="77777777" w:rsidR="007C10EC" w:rsidRPr="00A34716" w:rsidRDefault="007C10EC" w:rsidP="007C10EC">
      <w:pPr>
        <w:pStyle w:val="Corpodetexto"/>
        <w:tabs>
          <w:tab w:val="left" w:pos="1560"/>
        </w:tabs>
        <w:ind w:left="851" w:right="844"/>
        <w:jc w:val="center"/>
        <w:rPr>
          <w:rFonts w:cs="Arial"/>
          <w:sz w:val="24"/>
          <w:szCs w:val="24"/>
        </w:rPr>
      </w:pPr>
    </w:p>
    <w:p w14:paraId="64348EA5" w14:textId="77777777" w:rsidR="007C10EC" w:rsidRPr="00A34716" w:rsidRDefault="007C10EC" w:rsidP="007C10EC">
      <w:pPr>
        <w:pStyle w:val="Corpodetexto"/>
        <w:tabs>
          <w:tab w:val="left" w:pos="1560"/>
        </w:tabs>
        <w:ind w:left="851" w:right="844"/>
        <w:jc w:val="center"/>
        <w:rPr>
          <w:rFonts w:cs="Arial"/>
          <w:sz w:val="24"/>
          <w:szCs w:val="24"/>
        </w:rPr>
      </w:pPr>
    </w:p>
    <w:p w14:paraId="4F513AB7" w14:textId="77777777" w:rsidR="007C10EC" w:rsidRPr="00A34716" w:rsidRDefault="007C10EC" w:rsidP="007C10EC">
      <w:pPr>
        <w:pStyle w:val="Corpodetexto"/>
        <w:tabs>
          <w:tab w:val="left" w:pos="1560"/>
        </w:tabs>
        <w:ind w:left="851" w:right="844"/>
        <w:jc w:val="center"/>
        <w:rPr>
          <w:rFonts w:cs="Arial"/>
          <w:sz w:val="24"/>
          <w:szCs w:val="24"/>
        </w:rPr>
      </w:pPr>
      <w:r w:rsidRPr="00A34716">
        <w:rPr>
          <w:rFonts w:cs="Arial"/>
          <w:sz w:val="24"/>
          <w:szCs w:val="24"/>
        </w:rPr>
        <w:t>CAPINA, ROÇADA, LIMPEZA DE TERRENOS E TRANSPORTE DOS RESÍDUOS</w:t>
      </w:r>
    </w:p>
    <w:p w14:paraId="7A465D90" w14:textId="77777777" w:rsidR="007C10EC" w:rsidRPr="00A34716" w:rsidRDefault="007C10EC" w:rsidP="007C10EC">
      <w:pPr>
        <w:pStyle w:val="Corpodetexto"/>
        <w:tabs>
          <w:tab w:val="left" w:pos="1560"/>
        </w:tabs>
        <w:ind w:left="851" w:right="844"/>
        <w:jc w:val="center"/>
        <w:rPr>
          <w:rFonts w:cs="Arial"/>
          <w:sz w:val="24"/>
          <w:szCs w:val="24"/>
        </w:rPr>
      </w:pPr>
    </w:p>
    <w:p w14:paraId="78804A68" w14:textId="77777777" w:rsidR="007C10EC" w:rsidRPr="00A34716" w:rsidRDefault="007C10EC" w:rsidP="007C10EC">
      <w:pPr>
        <w:pStyle w:val="Corpodetexto"/>
        <w:tabs>
          <w:tab w:val="left" w:pos="1560"/>
        </w:tabs>
        <w:ind w:left="851" w:right="844"/>
        <w:jc w:val="center"/>
        <w:rPr>
          <w:rFonts w:cs="Arial"/>
          <w:sz w:val="24"/>
          <w:szCs w:val="24"/>
        </w:rPr>
      </w:pPr>
    </w:p>
    <w:p w14:paraId="6CB3639A" w14:textId="77777777" w:rsidR="007C10EC" w:rsidRPr="00A34716" w:rsidRDefault="007C10EC" w:rsidP="007C10EC">
      <w:pPr>
        <w:pStyle w:val="Corpodetexto"/>
        <w:tabs>
          <w:tab w:val="left" w:pos="1560"/>
        </w:tabs>
        <w:ind w:left="851" w:right="844"/>
        <w:jc w:val="center"/>
        <w:rPr>
          <w:rFonts w:cs="Arial"/>
          <w:sz w:val="24"/>
          <w:szCs w:val="24"/>
        </w:rPr>
      </w:pPr>
    </w:p>
    <w:p w14:paraId="3900F379" w14:textId="77777777" w:rsidR="007C10EC" w:rsidRPr="00A34716" w:rsidRDefault="007C10EC" w:rsidP="007C10EC">
      <w:pPr>
        <w:pStyle w:val="Corpodetexto"/>
        <w:tabs>
          <w:tab w:val="left" w:pos="1560"/>
        </w:tabs>
        <w:ind w:left="851" w:right="844"/>
        <w:jc w:val="center"/>
        <w:rPr>
          <w:rFonts w:cs="Arial"/>
          <w:sz w:val="24"/>
          <w:szCs w:val="24"/>
        </w:rPr>
      </w:pPr>
    </w:p>
    <w:p w14:paraId="74892B6A" w14:textId="77777777" w:rsidR="007C10EC" w:rsidRPr="00A34716" w:rsidRDefault="007C10EC" w:rsidP="007C10EC">
      <w:pPr>
        <w:pStyle w:val="Corpodetexto"/>
        <w:tabs>
          <w:tab w:val="left" w:pos="1560"/>
        </w:tabs>
        <w:ind w:left="851" w:right="844"/>
        <w:jc w:val="center"/>
        <w:rPr>
          <w:rFonts w:cs="Arial"/>
          <w:sz w:val="24"/>
          <w:szCs w:val="24"/>
        </w:rPr>
      </w:pPr>
    </w:p>
    <w:p w14:paraId="4D538621" w14:textId="77777777" w:rsidR="007C10EC" w:rsidRPr="00A34716" w:rsidRDefault="007C10EC" w:rsidP="007C10EC">
      <w:pPr>
        <w:pStyle w:val="Corpodetexto"/>
        <w:tabs>
          <w:tab w:val="left" w:pos="1560"/>
        </w:tabs>
        <w:ind w:left="851" w:right="844"/>
        <w:jc w:val="center"/>
        <w:rPr>
          <w:rFonts w:cs="Arial"/>
          <w:sz w:val="24"/>
          <w:szCs w:val="24"/>
        </w:rPr>
      </w:pPr>
    </w:p>
    <w:p w14:paraId="184D8D50" w14:textId="77777777" w:rsidR="007C10EC" w:rsidRPr="00A34716" w:rsidRDefault="007C10EC" w:rsidP="007C10EC">
      <w:pPr>
        <w:pStyle w:val="Corpodetexto"/>
        <w:tabs>
          <w:tab w:val="left" w:pos="1560"/>
        </w:tabs>
        <w:ind w:left="851" w:right="844"/>
        <w:jc w:val="center"/>
        <w:rPr>
          <w:rFonts w:cs="Arial"/>
          <w:sz w:val="24"/>
          <w:szCs w:val="24"/>
        </w:rPr>
      </w:pPr>
    </w:p>
    <w:p w14:paraId="7232EA0F" w14:textId="77777777" w:rsidR="007C10EC" w:rsidRPr="00A34716" w:rsidRDefault="007C10EC" w:rsidP="007C10EC">
      <w:pPr>
        <w:pStyle w:val="Corpodetexto"/>
        <w:tabs>
          <w:tab w:val="left" w:pos="1560"/>
        </w:tabs>
        <w:ind w:left="851" w:right="844"/>
        <w:jc w:val="center"/>
        <w:rPr>
          <w:rFonts w:cs="Arial"/>
          <w:sz w:val="24"/>
          <w:szCs w:val="24"/>
        </w:rPr>
      </w:pPr>
    </w:p>
    <w:p w14:paraId="264A43E7" w14:textId="77777777" w:rsidR="007C10EC" w:rsidRPr="00A34716" w:rsidRDefault="007C10EC" w:rsidP="007C10EC">
      <w:pPr>
        <w:pStyle w:val="Corpodetexto"/>
        <w:tabs>
          <w:tab w:val="left" w:pos="1560"/>
        </w:tabs>
        <w:ind w:left="851" w:right="844"/>
        <w:jc w:val="center"/>
        <w:rPr>
          <w:rFonts w:cs="Arial"/>
          <w:sz w:val="24"/>
          <w:szCs w:val="24"/>
        </w:rPr>
      </w:pPr>
    </w:p>
    <w:p w14:paraId="0A1BB18A" w14:textId="77777777" w:rsidR="007C10EC" w:rsidRPr="00A34716" w:rsidRDefault="007C10EC" w:rsidP="007C10EC">
      <w:pPr>
        <w:pStyle w:val="Corpodetexto"/>
        <w:tabs>
          <w:tab w:val="left" w:pos="1560"/>
        </w:tabs>
        <w:ind w:left="851" w:right="844"/>
        <w:jc w:val="center"/>
        <w:rPr>
          <w:rFonts w:cs="Arial"/>
          <w:sz w:val="24"/>
          <w:szCs w:val="24"/>
        </w:rPr>
      </w:pPr>
    </w:p>
    <w:p w14:paraId="6C0FB387" w14:textId="77777777" w:rsidR="00486E56" w:rsidRPr="00A34716" w:rsidRDefault="00486E56" w:rsidP="007C10EC">
      <w:pPr>
        <w:pStyle w:val="Corpodetexto"/>
        <w:tabs>
          <w:tab w:val="left" w:pos="1560"/>
        </w:tabs>
        <w:ind w:left="851" w:right="844"/>
        <w:jc w:val="center"/>
        <w:rPr>
          <w:rFonts w:cs="Arial"/>
          <w:sz w:val="24"/>
          <w:szCs w:val="24"/>
        </w:rPr>
      </w:pPr>
    </w:p>
    <w:p w14:paraId="01E76748" w14:textId="77777777" w:rsidR="007C10EC" w:rsidRPr="00A34716" w:rsidRDefault="007C10EC" w:rsidP="007C10EC">
      <w:pPr>
        <w:pStyle w:val="Corpodetexto"/>
        <w:tabs>
          <w:tab w:val="left" w:pos="1560"/>
        </w:tabs>
        <w:ind w:left="851" w:right="844"/>
        <w:jc w:val="center"/>
        <w:rPr>
          <w:rFonts w:cs="Arial"/>
          <w:sz w:val="24"/>
          <w:szCs w:val="24"/>
        </w:rPr>
      </w:pPr>
    </w:p>
    <w:p w14:paraId="2571F7FF" w14:textId="77777777" w:rsidR="007C10EC" w:rsidRPr="00A34716" w:rsidRDefault="007C10EC" w:rsidP="007C10EC">
      <w:pPr>
        <w:pStyle w:val="Corpodetexto"/>
        <w:tabs>
          <w:tab w:val="left" w:pos="1560"/>
        </w:tabs>
        <w:ind w:left="851" w:right="844"/>
        <w:jc w:val="center"/>
        <w:rPr>
          <w:rFonts w:cs="Arial"/>
          <w:sz w:val="24"/>
          <w:szCs w:val="24"/>
        </w:rPr>
      </w:pPr>
      <w:r w:rsidRPr="00A34716">
        <w:rPr>
          <w:rFonts w:cs="Arial"/>
          <w:sz w:val="24"/>
          <w:szCs w:val="24"/>
        </w:rPr>
        <w:t>CARLÓPOLIS, PARANÁ</w:t>
      </w:r>
    </w:p>
    <w:p w14:paraId="2043A604" w14:textId="77777777" w:rsidR="007C10EC" w:rsidRPr="00A34716" w:rsidRDefault="007C10EC" w:rsidP="007C10EC">
      <w:pPr>
        <w:pStyle w:val="Corpodetexto"/>
        <w:tabs>
          <w:tab w:val="left" w:pos="1560"/>
        </w:tabs>
        <w:ind w:left="851" w:right="844"/>
        <w:jc w:val="center"/>
        <w:rPr>
          <w:rFonts w:cs="Arial"/>
          <w:sz w:val="24"/>
          <w:szCs w:val="24"/>
        </w:rPr>
        <w:sectPr w:rsidR="007C10EC" w:rsidRPr="00A34716" w:rsidSect="007C10EC">
          <w:footerReference w:type="default" r:id="rId60"/>
          <w:pgSz w:w="11910" w:h="16840"/>
          <w:pgMar w:top="1920" w:right="1133" w:bottom="340" w:left="1133" w:header="0" w:footer="140" w:gutter="0"/>
          <w:pgNumType w:start="1"/>
          <w:cols w:space="720"/>
        </w:sectPr>
      </w:pPr>
      <w:r w:rsidRPr="00A34716">
        <w:rPr>
          <w:rFonts w:cs="Arial"/>
          <w:sz w:val="24"/>
          <w:szCs w:val="24"/>
        </w:rPr>
        <w:t>2026</w:t>
      </w:r>
    </w:p>
    <w:p w14:paraId="5E44B0A8" w14:textId="77777777" w:rsidR="007C10EC" w:rsidRPr="00A34716" w:rsidRDefault="007C10EC" w:rsidP="007C10EC">
      <w:pPr>
        <w:pStyle w:val="PargrafodaLista"/>
        <w:widowControl w:val="0"/>
        <w:numPr>
          <w:ilvl w:val="0"/>
          <w:numId w:val="52"/>
        </w:numPr>
        <w:tabs>
          <w:tab w:val="left" w:pos="1290"/>
          <w:tab w:val="left" w:pos="1560"/>
        </w:tabs>
        <w:overflowPunct/>
        <w:adjustRightInd/>
        <w:spacing w:before="63" w:line="360" w:lineRule="auto"/>
        <w:ind w:left="851" w:right="844" w:firstLine="0"/>
        <w:jc w:val="both"/>
        <w:rPr>
          <w:rFonts w:ascii="Arial" w:hAnsi="Arial" w:cs="Arial"/>
          <w:b/>
          <w:sz w:val="24"/>
          <w:szCs w:val="24"/>
        </w:rPr>
      </w:pPr>
      <w:r w:rsidRPr="00A34716">
        <w:rPr>
          <w:rFonts w:ascii="Arial" w:hAnsi="Arial" w:cs="Arial"/>
          <w:b/>
          <w:spacing w:val="-2"/>
          <w:sz w:val="24"/>
          <w:szCs w:val="24"/>
        </w:rPr>
        <w:lastRenderedPageBreak/>
        <w:t>IDENTIFICAÇÕES</w:t>
      </w:r>
    </w:p>
    <w:p w14:paraId="0C3A08A2" w14:textId="77777777" w:rsidR="007C10EC" w:rsidRPr="00A34716" w:rsidRDefault="007C10EC" w:rsidP="007C10EC">
      <w:pPr>
        <w:pStyle w:val="PargrafodaLista"/>
        <w:tabs>
          <w:tab w:val="left" w:pos="1290"/>
          <w:tab w:val="left" w:pos="1560"/>
        </w:tabs>
        <w:spacing w:before="63" w:line="360" w:lineRule="auto"/>
        <w:ind w:left="851" w:right="844"/>
        <w:jc w:val="both"/>
        <w:rPr>
          <w:rFonts w:ascii="Arial" w:hAnsi="Arial" w:cs="Arial"/>
          <w:b/>
          <w:sz w:val="24"/>
          <w:szCs w:val="24"/>
        </w:rPr>
      </w:pPr>
    </w:p>
    <w:p w14:paraId="2969DC09" w14:textId="77777777" w:rsidR="007C10EC" w:rsidRPr="00A34716" w:rsidRDefault="007C10EC" w:rsidP="007C10EC">
      <w:pPr>
        <w:pStyle w:val="PargrafodaLista"/>
        <w:widowControl w:val="0"/>
        <w:numPr>
          <w:ilvl w:val="1"/>
          <w:numId w:val="52"/>
        </w:numPr>
        <w:tabs>
          <w:tab w:val="left" w:pos="1289"/>
          <w:tab w:val="left" w:pos="1560"/>
        </w:tabs>
        <w:overflowPunct/>
        <w:adjustRightInd/>
        <w:spacing w:before="1" w:line="360" w:lineRule="auto"/>
        <w:ind w:left="851" w:right="844" w:firstLine="0"/>
        <w:jc w:val="both"/>
        <w:rPr>
          <w:rFonts w:ascii="Arial" w:hAnsi="Arial" w:cs="Arial"/>
          <w:bCs/>
          <w:sz w:val="24"/>
          <w:szCs w:val="24"/>
        </w:rPr>
      </w:pPr>
      <w:r w:rsidRPr="00A34716">
        <w:rPr>
          <w:rFonts w:ascii="Arial" w:hAnsi="Arial" w:cs="Arial"/>
          <w:bCs/>
          <w:sz w:val="24"/>
          <w:szCs w:val="24"/>
        </w:rPr>
        <w:t>Processo nº: 008/2026</w:t>
      </w:r>
    </w:p>
    <w:p w14:paraId="5D2B0D0D" w14:textId="77777777" w:rsidR="007C10EC" w:rsidRPr="00A34716" w:rsidRDefault="007C10EC" w:rsidP="007C10EC">
      <w:pPr>
        <w:pStyle w:val="PargrafodaLista"/>
        <w:widowControl w:val="0"/>
        <w:numPr>
          <w:ilvl w:val="1"/>
          <w:numId w:val="52"/>
        </w:numPr>
        <w:tabs>
          <w:tab w:val="left" w:pos="1289"/>
          <w:tab w:val="left" w:pos="1560"/>
        </w:tabs>
        <w:overflowPunct/>
        <w:adjustRightInd/>
        <w:spacing w:before="1" w:line="360" w:lineRule="auto"/>
        <w:ind w:left="851" w:right="844" w:firstLine="0"/>
        <w:jc w:val="both"/>
        <w:rPr>
          <w:rFonts w:ascii="Arial" w:hAnsi="Arial" w:cs="Arial"/>
          <w:bCs/>
          <w:sz w:val="24"/>
          <w:szCs w:val="24"/>
        </w:rPr>
      </w:pPr>
      <w:r w:rsidRPr="00A34716">
        <w:rPr>
          <w:rFonts w:ascii="Arial" w:hAnsi="Arial" w:cs="Arial"/>
          <w:bCs/>
          <w:sz w:val="24"/>
          <w:szCs w:val="24"/>
        </w:rPr>
        <w:t>Unidade Requisitante: Secretaria Municipal de Administração e Comunicação – Departamento Municipal de Limpeza e Manejo de Resíduos Sólidos.</w:t>
      </w:r>
      <w:r w:rsidRPr="00A34716">
        <w:rPr>
          <w:rFonts w:ascii="Arial" w:hAnsi="Arial" w:cs="Arial"/>
          <w:bCs/>
          <w:color w:val="EE0000"/>
          <w:sz w:val="24"/>
          <w:szCs w:val="24"/>
        </w:rPr>
        <w:t xml:space="preserve"> </w:t>
      </w:r>
    </w:p>
    <w:p w14:paraId="57A08603" w14:textId="77777777" w:rsidR="007C10EC" w:rsidRPr="00A34716" w:rsidRDefault="007C10EC" w:rsidP="007C10EC">
      <w:pPr>
        <w:pStyle w:val="PargrafodaLista"/>
        <w:widowControl w:val="0"/>
        <w:numPr>
          <w:ilvl w:val="1"/>
          <w:numId w:val="52"/>
        </w:numPr>
        <w:tabs>
          <w:tab w:val="left" w:pos="1289"/>
          <w:tab w:val="left" w:pos="1560"/>
        </w:tabs>
        <w:overflowPunct/>
        <w:adjustRightInd/>
        <w:spacing w:before="1" w:line="360" w:lineRule="auto"/>
        <w:ind w:left="851" w:right="844" w:firstLine="0"/>
        <w:jc w:val="both"/>
        <w:rPr>
          <w:rFonts w:ascii="Arial" w:hAnsi="Arial" w:cs="Arial"/>
          <w:bCs/>
          <w:sz w:val="24"/>
          <w:szCs w:val="24"/>
        </w:rPr>
      </w:pPr>
      <w:r w:rsidRPr="00A34716">
        <w:rPr>
          <w:rFonts w:ascii="Arial" w:hAnsi="Arial" w:cs="Arial"/>
          <w:bCs/>
          <w:sz w:val="24"/>
          <w:szCs w:val="24"/>
        </w:rPr>
        <w:t>Secretária:</w:t>
      </w:r>
      <w:bookmarkStart w:id="109" w:name="_Hlk199148139"/>
      <w:r w:rsidRPr="00A34716">
        <w:rPr>
          <w:rFonts w:ascii="Arial" w:hAnsi="Arial" w:cs="Arial"/>
          <w:bCs/>
          <w:sz w:val="24"/>
          <w:szCs w:val="24"/>
        </w:rPr>
        <w:t xml:space="preserve"> </w:t>
      </w:r>
      <w:r w:rsidRPr="00A34716">
        <w:rPr>
          <w:rFonts w:ascii="Arial" w:hAnsi="Arial" w:cs="Arial"/>
          <w:b/>
          <w:bCs/>
          <w:sz w:val="24"/>
          <w:szCs w:val="24"/>
        </w:rPr>
        <w:t>Flavia Regina dos Santos Senne</w:t>
      </w:r>
      <w:bookmarkEnd w:id="109"/>
    </w:p>
    <w:p w14:paraId="4441F635" w14:textId="77777777" w:rsidR="007C10EC" w:rsidRPr="00A34716" w:rsidRDefault="007C10EC" w:rsidP="007C10EC">
      <w:pPr>
        <w:pStyle w:val="PargrafodaLista"/>
        <w:widowControl w:val="0"/>
        <w:numPr>
          <w:ilvl w:val="1"/>
          <w:numId w:val="52"/>
        </w:numPr>
        <w:tabs>
          <w:tab w:val="left" w:pos="1289"/>
          <w:tab w:val="left" w:pos="1560"/>
        </w:tabs>
        <w:overflowPunct/>
        <w:adjustRightInd/>
        <w:spacing w:before="1" w:line="360" w:lineRule="auto"/>
        <w:ind w:left="851" w:right="844" w:firstLine="0"/>
        <w:jc w:val="both"/>
        <w:rPr>
          <w:rFonts w:ascii="Arial" w:hAnsi="Arial" w:cs="Arial"/>
          <w:b/>
          <w:sz w:val="24"/>
          <w:szCs w:val="24"/>
        </w:rPr>
      </w:pPr>
      <w:r w:rsidRPr="00A34716">
        <w:rPr>
          <w:rFonts w:ascii="Arial" w:hAnsi="Arial" w:cs="Arial"/>
          <w:bCs/>
          <w:sz w:val="24"/>
          <w:szCs w:val="24"/>
        </w:rPr>
        <w:t xml:space="preserve">DD: </w:t>
      </w:r>
      <w:r w:rsidRPr="00A34716">
        <w:rPr>
          <w:rFonts w:ascii="Arial" w:hAnsi="Arial" w:cs="Arial"/>
          <w:b/>
          <w:sz w:val="24"/>
          <w:szCs w:val="24"/>
        </w:rPr>
        <w:t>João Paulo Salles</w:t>
      </w:r>
    </w:p>
    <w:p w14:paraId="318F3648" w14:textId="77777777" w:rsidR="007C10EC" w:rsidRPr="00A34716" w:rsidRDefault="007C10EC" w:rsidP="007C10EC">
      <w:pPr>
        <w:pStyle w:val="Corpodetexto"/>
        <w:tabs>
          <w:tab w:val="left" w:pos="1560"/>
        </w:tabs>
        <w:spacing w:before="9"/>
        <w:ind w:left="851" w:right="844"/>
        <w:rPr>
          <w:rFonts w:cs="Arial"/>
          <w:sz w:val="24"/>
          <w:szCs w:val="24"/>
        </w:rPr>
      </w:pPr>
    </w:p>
    <w:p w14:paraId="5E2238A1"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line="360" w:lineRule="auto"/>
        <w:ind w:left="851" w:right="844" w:firstLine="0"/>
        <w:jc w:val="both"/>
        <w:rPr>
          <w:rFonts w:ascii="Arial" w:hAnsi="Arial" w:cs="Arial"/>
          <w:b/>
          <w:sz w:val="24"/>
          <w:szCs w:val="24"/>
        </w:rPr>
      </w:pPr>
      <w:r w:rsidRPr="00A34716">
        <w:rPr>
          <w:rFonts w:ascii="Arial" w:hAnsi="Arial" w:cs="Arial"/>
          <w:b/>
          <w:spacing w:val="-2"/>
          <w:sz w:val="24"/>
          <w:szCs w:val="24"/>
        </w:rPr>
        <w:t>INTRODUÇÃO</w:t>
      </w:r>
    </w:p>
    <w:p w14:paraId="61E35579" w14:textId="77777777" w:rsidR="007C10EC" w:rsidRPr="00A34716" w:rsidRDefault="007C10EC" w:rsidP="007C10EC">
      <w:pPr>
        <w:pStyle w:val="Corpodetexto"/>
        <w:tabs>
          <w:tab w:val="left" w:pos="1560"/>
        </w:tabs>
        <w:spacing w:before="161"/>
        <w:ind w:left="851" w:right="844"/>
        <w:rPr>
          <w:rFonts w:cs="Arial"/>
          <w:sz w:val="24"/>
          <w:szCs w:val="24"/>
        </w:rPr>
      </w:pPr>
    </w:p>
    <w:p w14:paraId="6952ECC1" w14:textId="77777777" w:rsidR="007C10EC" w:rsidRPr="00A34716" w:rsidRDefault="007C10EC" w:rsidP="007C10EC">
      <w:pPr>
        <w:pStyle w:val="PargrafodaLista"/>
        <w:tabs>
          <w:tab w:val="left" w:pos="1290"/>
          <w:tab w:val="left" w:pos="1560"/>
        </w:tabs>
        <w:spacing w:before="1" w:line="360" w:lineRule="auto"/>
        <w:ind w:left="851" w:right="844"/>
        <w:jc w:val="both"/>
        <w:rPr>
          <w:rFonts w:ascii="Arial" w:hAnsi="Arial" w:cs="Arial"/>
          <w:b/>
          <w:sz w:val="24"/>
          <w:szCs w:val="24"/>
        </w:rPr>
      </w:pPr>
      <w:r w:rsidRPr="00A34716">
        <w:rPr>
          <w:rFonts w:ascii="Arial" w:hAnsi="Arial" w:cs="Arial"/>
          <w:b/>
          <w:sz w:val="24"/>
          <w:szCs w:val="24"/>
        </w:rPr>
        <w:t>Fundamento</w:t>
      </w:r>
      <w:r w:rsidRPr="00A34716">
        <w:rPr>
          <w:rFonts w:ascii="Arial" w:hAnsi="Arial" w:cs="Arial"/>
          <w:b/>
          <w:spacing w:val="-14"/>
          <w:sz w:val="24"/>
          <w:szCs w:val="24"/>
        </w:rPr>
        <w:t xml:space="preserve"> </w:t>
      </w:r>
      <w:r w:rsidRPr="00A34716">
        <w:rPr>
          <w:rFonts w:ascii="Arial" w:hAnsi="Arial" w:cs="Arial"/>
          <w:b/>
          <w:spacing w:val="-2"/>
          <w:sz w:val="24"/>
          <w:szCs w:val="24"/>
        </w:rPr>
        <w:t>legal:</w:t>
      </w:r>
    </w:p>
    <w:p w14:paraId="2D51943C" w14:textId="77777777" w:rsidR="007C10EC" w:rsidRPr="00A34716" w:rsidRDefault="007C10EC" w:rsidP="007C10EC">
      <w:pPr>
        <w:pStyle w:val="PargrafodaLista"/>
        <w:tabs>
          <w:tab w:val="left" w:pos="1560"/>
          <w:tab w:val="left" w:pos="2009"/>
        </w:tabs>
        <w:spacing w:before="111" w:line="360" w:lineRule="auto"/>
        <w:ind w:left="851" w:right="844"/>
        <w:jc w:val="both"/>
        <w:rPr>
          <w:rFonts w:ascii="Arial" w:hAnsi="Arial" w:cs="Arial"/>
          <w:b/>
          <w:sz w:val="24"/>
          <w:szCs w:val="24"/>
        </w:rPr>
      </w:pPr>
      <w:r w:rsidRPr="00A34716">
        <w:rPr>
          <w:rFonts w:ascii="Arial" w:hAnsi="Arial" w:cs="Arial"/>
          <w:b/>
          <w:spacing w:val="-2"/>
          <w:sz w:val="24"/>
          <w:szCs w:val="24"/>
        </w:rPr>
        <w:t>Lei</w:t>
      </w:r>
      <w:r w:rsidRPr="00A34716">
        <w:rPr>
          <w:rFonts w:ascii="Arial" w:hAnsi="Arial" w:cs="Arial"/>
          <w:b/>
          <w:spacing w:val="-14"/>
          <w:sz w:val="24"/>
          <w:szCs w:val="24"/>
        </w:rPr>
        <w:t xml:space="preserve"> </w:t>
      </w:r>
      <w:r w:rsidRPr="00A34716">
        <w:rPr>
          <w:rFonts w:ascii="Arial" w:hAnsi="Arial" w:cs="Arial"/>
          <w:b/>
          <w:spacing w:val="-2"/>
          <w:sz w:val="24"/>
          <w:szCs w:val="24"/>
        </w:rPr>
        <w:t>Federal</w:t>
      </w:r>
      <w:r w:rsidRPr="00A34716">
        <w:rPr>
          <w:rFonts w:ascii="Arial" w:hAnsi="Arial" w:cs="Arial"/>
          <w:b/>
          <w:spacing w:val="-13"/>
          <w:sz w:val="24"/>
          <w:szCs w:val="24"/>
        </w:rPr>
        <w:t xml:space="preserve"> </w:t>
      </w:r>
      <w:r w:rsidRPr="00A34716">
        <w:rPr>
          <w:rFonts w:ascii="Arial" w:hAnsi="Arial" w:cs="Arial"/>
          <w:b/>
          <w:spacing w:val="-2"/>
          <w:sz w:val="24"/>
          <w:szCs w:val="24"/>
        </w:rPr>
        <w:t>nº</w:t>
      </w:r>
      <w:r w:rsidRPr="00A34716">
        <w:rPr>
          <w:rFonts w:ascii="Arial" w:hAnsi="Arial" w:cs="Arial"/>
          <w:b/>
          <w:spacing w:val="-13"/>
          <w:sz w:val="24"/>
          <w:szCs w:val="24"/>
        </w:rPr>
        <w:t xml:space="preserve"> </w:t>
      </w:r>
      <w:r w:rsidRPr="00A34716">
        <w:rPr>
          <w:rFonts w:ascii="Arial" w:hAnsi="Arial" w:cs="Arial"/>
          <w:b/>
          <w:spacing w:val="-2"/>
          <w:sz w:val="24"/>
          <w:szCs w:val="24"/>
        </w:rPr>
        <w:t>14.133,</w:t>
      </w:r>
      <w:r w:rsidRPr="00A34716">
        <w:rPr>
          <w:rFonts w:ascii="Arial" w:hAnsi="Arial" w:cs="Arial"/>
          <w:b/>
          <w:spacing w:val="-13"/>
          <w:sz w:val="24"/>
          <w:szCs w:val="24"/>
        </w:rPr>
        <w:t xml:space="preserve"> </w:t>
      </w:r>
      <w:r w:rsidRPr="00A34716">
        <w:rPr>
          <w:rFonts w:ascii="Arial" w:hAnsi="Arial" w:cs="Arial"/>
          <w:b/>
          <w:spacing w:val="-2"/>
          <w:sz w:val="24"/>
          <w:szCs w:val="24"/>
        </w:rPr>
        <w:t>de</w:t>
      </w:r>
      <w:r w:rsidRPr="00A34716">
        <w:rPr>
          <w:rFonts w:ascii="Arial" w:hAnsi="Arial" w:cs="Arial"/>
          <w:b/>
          <w:spacing w:val="-12"/>
          <w:sz w:val="24"/>
          <w:szCs w:val="24"/>
        </w:rPr>
        <w:t xml:space="preserve"> </w:t>
      </w:r>
      <w:r w:rsidRPr="00A34716">
        <w:rPr>
          <w:rFonts w:ascii="Arial" w:hAnsi="Arial" w:cs="Arial"/>
          <w:b/>
          <w:spacing w:val="-2"/>
          <w:sz w:val="24"/>
          <w:szCs w:val="24"/>
        </w:rPr>
        <w:t>1º</w:t>
      </w:r>
      <w:r w:rsidRPr="00A34716">
        <w:rPr>
          <w:rFonts w:ascii="Arial" w:hAnsi="Arial" w:cs="Arial"/>
          <w:b/>
          <w:spacing w:val="-13"/>
          <w:sz w:val="24"/>
          <w:szCs w:val="24"/>
        </w:rPr>
        <w:t xml:space="preserve"> </w:t>
      </w:r>
      <w:r w:rsidRPr="00A34716">
        <w:rPr>
          <w:rFonts w:ascii="Arial" w:hAnsi="Arial" w:cs="Arial"/>
          <w:b/>
          <w:spacing w:val="-2"/>
          <w:sz w:val="24"/>
          <w:szCs w:val="24"/>
        </w:rPr>
        <w:t>de</w:t>
      </w:r>
      <w:r w:rsidRPr="00A34716">
        <w:rPr>
          <w:rFonts w:ascii="Arial" w:hAnsi="Arial" w:cs="Arial"/>
          <w:b/>
          <w:spacing w:val="-13"/>
          <w:sz w:val="24"/>
          <w:szCs w:val="24"/>
        </w:rPr>
        <w:t xml:space="preserve"> </w:t>
      </w:r>
      <w:r w:rsidRPr="00A34716">
        <w:rPr>
          <w:rFonts w:ascii="Arial" w:hAnsi="Arial" w:cs="Arial"/>
          <w:b/>
          <w:spacing w:val="-2"/>
          <w:sz w:val="24"/>
          <w:szCs w:val="24"/>
        </w:rPr>
        <w:t>abril</w:t>
      </w:r>
      <w:r w:rsidRPr="00A34716">
        <w:rPr>
          <w:rFonts w:ascii="Arial" w:hAnsi="Arial" w:cs="Arial"/>
          <w:b/>
          <w:spacing w:val="-12"/>
          <w:sz w:val="24"/>
          <w:szCs w:val="24"/>
        </w:rPr>
        <w:t xml:space="preserve"> </w:t>
      </w:r>
      <w:r w:rsidRPr="00A34716">
        <w:rPr>
          <w:rFonts w:ascii="Arial" w:hAnsi="Arial" w:cs="Arial"/>
          <w:b/>
          <w:spacing w:val="-2"/>
          <w:sz w:val="24"/>
          <w:szCs w:val="24"/>
        </w:rPr>
        <w:t>de</w:t>
      </w:r>
      <w:r w:rsidRPr="00A34716">
        <w:rPr>
          <w:rFonts w:ascii="Arial" w:hAnsi="Arial" w:cs="Arial"/>
          <w:b/>
          <w:spacing w:val="-12"/>
          <w:sz w:val="24"/>
          <w:szCs w:val="24"/>
        </w:rPr>
        <w:t xml:space="preserve"> </w:t>
      </w:r>
      <w:r w:rsidRPr="00A34716">
        <w:rPr>
          <w:rFonts w:ascii="Arial" w:hAnsi="Arial" w:cs="Arial"/>
          <w:b/>
          <w:spacing w:val="-4"/>
          <w:sz w:val="24"/>
          <w:szCs w:val="24"/>
        </w:rPr>
        <w:t>2021.</w:t>
      </w:r>
    </w:p>
    <w:p w14:paraId="2DB09FC2" w14:textId="77777777" w:rsidR="007C10EC" w:rsidRPr="00A34716" w:rsidRDefault="007C10EC" w:rsidP="007C10EC">
      <w:pPr>
        <w:pStyle w:val="Corpodetexto"/>
        <w:tabs>
          <w:tab w:val="left" w:pos="1560"/>
        </w:tabs>
        <w:spacing w:before="175"/>
        <w:ind w:left="851" w:right="844"/>
        <w:rPr>
          <w:rFonts w:cs="Arial"/>
          <w:sz w:val="24"/>
          <w:szCs w:val="24"/>
        </w:rPr>
      </w:pPr>
    </w:p>
    <w:p w14:paraId="6BEDA6C5" w14:textId="77777777" w:rsidR="007C10EC" w:rsidRPr="00A34716" w:rsidRDefault="007C10EC" w:rsidP="007C10EC">
      <w:pPr>
        <w:pStyle w:val="PargrafodaLista"/>
        <w:tabs>
          <w:tab w:val="left" w:pos="1290"/>
          <w:tab w:val="left" w:pos="1560"/>
        </w:tabs>
        <w:spacing w:line="360" w:lineRule="auto"/>
        <w:ind w:left="851" w:right="844"/>
        <w:jc w:val="both"/>
        <w:rPr>
          <w:rFonts w:ascii="Arial" w:hAnsi="Arial" w:cs="Arial"/>
          <w:b/>
          <w:sz w:val="24"/>
          <w:szCs w:val="24"/>
        </w:rPr>
      </w:pPr>
      <w:r w:rsidRPr="00A34716">
        <w:rPr>
          <w:rFonts w:ascii="Arial" w:hAnsi="Arial" w:cs="Arial"/>
          <w:bCs/>
          <w:sz w:val="24"/>
          <w:szCs w:val="24"/>
        </w:rPr>
        <w:t>Conceito</w:t>
      </w:r>
      <w:r w:rsidRPr="00A34716">
        <w:rPr>
          <w:rFonts w:ascii="Arial" w:hAnsi="Arial" w:cs="Arial"/>
          <w:bCs/>
          <w:spacing w:val="40"/>
          <w:sz w:val="24"/>
          <w:szCs w:val="24"/>
        </w:rPr>
        <w:t xml:space="preserve"> </w:t>
      </w:r>
      <w:r w:rsidRPr="00A34716">
        <w:rPr>
          <w:rFonts w:ascii="Arial" w:hAnsi="Arial" w:cs="Arial"/>
          <w:bCs/>
          <w:sz w:val="24"/>
          <w:szCs w:val="24"/>
        </w:rPr>
        <w:t>legal:</w:t>
      </w:r>
      <w:r w:rsidRPr="00A34716">
        <w:rPr>
          <w:rFonts w:ascii="Arial" w:hAnsi="Arial" w:cs="Arial"/>
          <w:bCs/>
          <w:spacing w:val="43"/>
          <w:sz w:val="24"/>
          <w:szCs w:val="24"/>
        </w:rPr>
        <w:t xml:space="preserve"> </w:t>
      </w:r>
      <w:r w:rsidRPr="00A34716">
        <w:rPr>
          <w:rFonts w:ascii="Arial" w:hAnsi="Arial" w:cs="Arial"/>
          <w:bCs/>
          <w:sz w:val="24"/>
          <w:szCs w:val="24"/>
        </w:rPr>
        <w:t>de</w:t>
      </w:r>
      <w:r w:rsidRPr="00A34716">
        <w:rPr>
          <w:rFonts w:ascii="Arial" w:hAnsi="Arial" w:cs="Arial"/>
          <w:bCs/>
          <w:spacing w:val="43"/>
          <w:sz w:val="24"/>
          <w:szCs w:val="24"/>
        </w:rPr>
        <w:t xml:space="preserve"> </w:t>
      </w:r>
      <w:r w:rsidRPr="00A34716">
        <w:rPr>
          <w:rFonts w:ascii="Arial" w:hAnsi="Arial" w:cs="Arial"/>
          <w:bCs/>
          <w:sz w:val="24"/>
          <w:szCs w:val="24"/>
        </w:rPr>
        <w:t>acordo</w:t>
      </w:r>
      <w:r w:rsidRPr="00A34716">
        <w:rPr>
          <w:rFonts w:ascii="Arial" w:hAnsi="Arial" w:cs="Arial"/>
          <w:bCs/>
          <w:spacing w:val="42"/>
          <w:sz w:val="24"/>
          <w:szCs w:val="24"/>
        </w:rPr>
        <w:t xml:space="preserve"> </w:t>
      </w:r>
      <w:r w:rsidRPr="00A34716">
        <w:rPr>
          <w:rFonts w:ascii="Arial" w:hAnsi="Arial" w:cs="Arial"/>
          <w:bCs/>
          <w:sz w:val="24"/>
          <w:szCs w:val="24"/>
        </w:rPr>
        <w:t>com</w:t>
      </w:r>
      <w:r w:rsidRPr="00A34716">
        <w:rPr>
          <w:rFonts w:ascii="Arial" w:hAnsi="Arial" w:cs="Arial"/>
          <w:bCs/>
          <w:spacing w:val="41"/>
          <w:sz w:val="24"/>
          <w:szCs w:val="24"/>
        </w:rPr>
        <w:t xml:space="preserve"> </w:t>
      </w:r>
      <w:r w:rsidRPr="00A34716">
        <w:rPr>
          <w:rFonts w:ascii="Arial" w:hAnsi="Arial" w:cs="Arial"/>
          <w:bCs/>
          <w:sz w:val="24"/>
          <w:szCs w:val="24"/>
        </w:rPr>
        <w:t>o</w:t>
      </w:r>
      <w:r w:rsidRPr="00A34716">
        <w:rPr>
          <w:rFonts w:ascii="Arial" w:hAnsi="Arial" w:cs="Arial"/>
          <w:bCs/>
          <w:spacing w:val="40"/>
          <w:sz w:val="24"/>
          <w:szCs w:val="24"/>
        </w:rPr>
        <w:t xml:space="preserve"> </w:t>
      </w:r>
      <w:r w:rsidRPr="00A34716">
        <w:rPr>
          <w:rFonts w:ascii="Arial" w:hAnsi="Arial" w:cs="Arial"/>
          <w:bCs/>
          <w:sz w:val="24"/>
          <w:szCs w:val="24"/>
        </w:rPr>
        <w:t>art.</w:t>
      </w:r>
      <w:r w:rsidRPr="00A34716">
        <w:rPr>
          <w:rFonts w:ascii="Arial" w:hAnsi="Arial" w:cs="Arial"/>
          <w:bCs/>
          <w:spacing w:val="41"/>
          <w:sz w:val="24"/>
          <w:szCs w:val="24"/>
        </w:rPr>
        <w:t xml:space="preserve"> </w:t>
      </w:r>
      <w:r w:rsidRPr="00A34716">
        <w:rPr>
          <w:rFonts w:ascii="Arial" w:hAnsi="Arial" w:cs="Arial"/>
          <w:bCs/>
          <w:sz w:val="24"/>
          <w:szCs w:val="24"/>
        </w:rPr>
        <w:t>6º,</w:t>
      </w:r>
      <w:r w:rsidRPr="00A34716">
        <w:rPr>
          <w:rFonts w:ascii="Arial" w:hAnsi="Arial" w:cs="Arial"/>
          <w:bCs/>
          <w:spacing w:val="41"/>
          <w:sz w:val="24"/>
          <w:szCs w:val="24"/>
        </w:rPr>
        <w:t xml:space="preserve"> </w:t>
      </w:r>
      <w:r w:rsidRPr="00A34716">
        <w:rPr>
          <w:rFonts w:ascii="Arial" w:hAnsi="Arial" w:cs="Arial"/>
          <w:bCs/>
          <w:sz w:val="24"/>
          <w:szCs w:val="24"/>
        </w:rPr>
        <w:t>inciso</w:t>
      </w:r>
      <w:r w:rsidRPr="00A34716">
        <w:rPr>
          <w:rFonts w:ascii="Arial" w:hAnsi="Arial" w:cs="Arial"/>
          <w:bCs/>
          <w:spacing w:val="40"/>
          <w:sz w:val="24"/>
          <w:szCs w:val="24"/>
        </w:rPr>
        <w:t xml:space="preserve"> </w:t>
      </w:r>
      <w:r w:rsidRPr="00A34716">
        <w:rPr>
          <w:rFonts w:ascii="Arial" w:hAnsi="Arial" w:cs="Arial"/>
          <w:bCs/>
          <w:sz w:val="24"/>
          <w:szCs w:val="24"/>
        </w:rPr>
        <w:t>XX</w:t>
      </w:r>
      <w:r w:rsidRPr="00A34716">
        <w:rPr>
          <w:rFonts w:ascii="Arial" w:hAnsi="Arial" w:cs="Arial"/>
          <w:bCs/>
          <w:spacing w:val="41"/>
          <w:sz w:val="24"/>
          <w:szCs w:val="24"/>
        </w:rPr>
        <w:t xml:space="preserve"> </w:t>
      </w:r>
      <w:r w:rsidRPr="00A34716">
        <w:rPr>
          <w:rFonts w:ascii="Arial" w:hAnsi="Arial" w:cs="Arial"/>
          <w:bCs/>
          <w:sz w:val="24"/>
          <w:szCs w:val="24"/>
        </w:rPr>
        <w:t>da</w:t>
      </w:r>
      <w:r w:rsidRPr="00A34716">
        <w:rPr>
          <w:rFonts w:ascii="Arial" w:hAnsi="Arial" w:cs="Arial"/>
          <w:bCs/>
          <w:spacing w:val="42"/>
          <w:sz w:val="24"/>
          <w:szCs w:val="24"/>
        </w:rPr>
        <w:t xml:space="preserve"> </w:t>
      </w:r>
      <w:r w:rsidRPr="00A34716">
        <w:rPr>
          <w:rFonts w:ascii="Arial" w:hAnsi="Arial" w:cs="Arial"/>
          <w:bCs/>
          <w:sz w:val="24"/>
          <w:szCs w:val="24"/>
        </w:rPr>
        <w:t>Lei</w:t>
      </w:r>
      <w:r w:rsidRPr="00A34716">
        <w:rPr>
          <w:rFonts w:ascii="Arial" w:hAnsi="Arial" w:cs="Arial"/>
          <w:bCs/>
          <w:spacing w:val="40"/>
          <w:sz w:val="24"/>
          <w:szCs w:val="24"/>
        </w:rPr>
        <w:t xml:space="preserve"> </w:t>
      </w:r>
      <w:r w:rsidRPr="00A34716">
        <w:rPr>
          <w:rFonts w:ascii="Arial" w:hAnsi="Arial" w:cs="Arial"/>
          <w:bCs/>
          <w:sz w:val="24"/>
          <w:szCs w:val="24"/>
        </w:rPr>
        <w:t>Federal</w:t>
      </w:r>
      <w:r w:rsidRPr="00A34716">
        <w:rPr>
          <w:rFonts w:ascii="Arial" w:hAnsi="Arial" w:cs="Arial"/>
          <w:bCs/>
          <w:spacing w:val="43"/>
          <w:sz w:val="24"/>
          <w:szCs w:val="24"/>
        </w:rPr>
        <w:t xml:space="preserve"> </w:t>
      </w:r>
      <w:r w:rsidRPr="00A34716">
        <w:rPr>
          <w:rFonts w:ascii="Arial" w:hAnsi="Arial" w:cs="Arial"/>
          <w:bCs/>
          <w:spacing w:val="-5"/>
          <w:sz w:val="24"/>
          <w:szCs w:val="24"/>
        </w:rPr>
        <w:t xml:space="preserve">nº </w:t>
      </w:r>
      <w:r w:rsidRPr="00A34716">
        <w:rPr>
          <w:rFonts w:ascii="Arial" w:hAnsi="Arial" w:cs="Arial"/>
          <w:sz w:val="24"/>
          <w:szCs w:val="24"/>
        </w:rPr>
        <w:t>14.133/2021,</w:t>
      </w:r>
      <w:r w:rsidRPr="00A34716">
        <w:rPr>
          <w:rFonts w:ascii="Arial" w:hAnsi="Arial" w:cs="Arial"/>
          <w:spacing w:val="-8"/>
          <w:sz w:val="24"/>
          <w:szCs w:val="24"/>
        </w:rPr>
        <w:t xml:space="preserve"> </w:t>
      </w:r>
      <w:r w:rsidRPr="00A34716">
        <w:rPr>
          <w:rFonts w:ascii="Arial" w:hAnsi="Arial" w:cs="Arial"/>
          <w:sz w:val="24"/>
          <w:szCs w:val="24"/>
        </w:rPr>
        <w:t>o</w:t>
      </w:r>
      <w:r w:rsidRPr="00A34716">
        <w:rPr>
          <w:rFonts w:ascii="Arial" w:hAnsi="Arial" w:cs="Arial"/>
          <w:spacing w:val="-11"/>
          <w:sz w:val="24"/>
          <w:szCs w:val="24"/>
        </w:rPr>
        <w:t xml:space="preserve"> </w:t>
      </w:r>
      <w:r w:rsidRPr="00A34716">
        <w:rPr>
          <w:rFonts w:ascii="Arial" w:hAnsi="Arial" w:cs="Arial"/>
          <w:sz w:val="24"/>
          <w:szCs w:val="24"/>
        </w:rPr>
        <w:t>estudo</w:t>
      </w:r>
      <w:r w:rsidRPr="00A34716">
        <w:rPr>
          <w:rFonts w:ascii="Arial" w:hAnsi="Arial" w:cs="Arial"/>
          <w:spacing w:val="-9"/>
          <w:sz w:val="24"/>
          <w:szCs w:val="24"/>
        </w:rPr>
        <w:t xml:space="preserve"> </w:t>
      </w:r>
      <w:r w:rsidRPr="00A34716">
        <w:rPr>
          <w:rFonts w:ascii="Arial" w:hAnsi="Arial" w:cs="Arial"/>
          <w:sz w:val="24"/>
          <w:szCs w:val="24"/>
        </w:rPr>
        <w:t>técnico</w:t>
      </w:r>
      <w:r w:rsidRPr="00A34716">
        <w:rPr>
          <w:rFonts w:ascii="Arial" w:hAnsi="Arial" w:cs="Arial"/>
          <w:spacing w:val="-9"/>
          <w:sz w:val="24"/>
          <w:szCs w:val="24"/>
        </w:rPr>
        <w:t xml:space="preserve"> </w:t>
      </w:r>
      <w:r w:rsidRPr="00A34716">
        <w:rPr>
          <w:rFonts w:ascii="Arial" w:hAnsi="Arial" w:cs="Arial"/>
          <w:sz w:val="24"/>
          <w:szCs w:val="24"/>
        </w:rPr>
        <w:t>preliminar</w:t>
      </w:r>
      <w:r w:rsidRPr="00A34716">
        <w:rPr>
          <w:rFonts w:ascii="Arial" w:hAnsi="Arial" w:cs="Arial"/>
          <w:spacing w:val="-8"/>
          <w:sz w:val="24"/>
          <w:szCs w:val="24"/>
        </w:rPr>
        <w:t xml:space="preserve"> </w:t>
      </w:r>
      <w:r w:rsidRPr="00A34716">
        <w:rPr>
          <w:rFonts w:ascii="Arial" w:hAnsi="Arial" w:cs="Arial"/>
          <w:sz w:val="24"/>
          <w:szCs w:val="24"/>
        </w:rPr>
        <w:t>é</w:t>
      </w:r>
      <w:r w:rsidRPr="00A34716">
        <w:rPr>
          <w:rFonts w:ascii="Arial" w:hAnsi="Arial" w:cs="Arial"/>
          <w:spacing w:val="-8"/>
          <w:sz w:val="24"/>
          <w:szCs w:val="24"/>
        </w:rPr>
        <w:t xml:space="preserve"> </w:t>
      </w:r>
      <w:r w:rsidRPr="00A34716">
        <w:rPr>
          <w:rFonts w:ascii="Arial" w:hAnsi="Arial" w:cs="Arial"/>
          <w:sz w:val="24"/>
          <w:szCs w:val="24"/>
        </w:rPr>
        <w:t>o</w:t>
      </w:r>
      <w:r w:rsidRPr="00A34716">
        <w:rPr>
          <w:rFonts w:ascii="Arial" w:hAnsi="Arial" w:cs="Arial"/>
          <w:spacing w:val="-9"/>
          <w:sz w:val="24"/>
          <w:szCs w:val="24"/>
        </w:rPr>
        <w:t xml:space="preserve"> </w:t>
      </w:r>
      <w:r w:rsidRPr="00A34716">
        <w:rPr>
          <w:rFonts w:ascii="Arial" w:hAnsi="Arial" w:cs="Arial"/>
          <w:sz w:val="24"/>
          <w:szCs w:val="24"/>
        </w:rPr>
        <w:t>documento</w:t>
      </w:r>
      <w:r w:rsidRPr="00A34716">
        <w:rPr>
          <w:rFonts w:ascii="Arial" w:hAnsi="Arial" w:cs="Arial"/>
          <w:spacing w:val="-9"/>
          <w:sz w:val="24"/>
          <w:szCs w:val="24"/>
        </w:rPr>
        <w:t xml:space="preserve"> </w:t>
      </w:r>
      <w:r w:rsidRPr="00A34716">
        <w:rPr>
          <w:rFonts w:ascii="Arial" w:hAnsi="Arial" w:cs="Arial"/>
          <w:sz w:val="24"/>
          <w:szCs w:val="24"/>
        </w:rPr>
        <w:t>constitutivo</w:t>
      </w:r>
      <w:r w:rsidRPr="00A34716">
        <w:rPr>
          <w:rFonts w:ascii="Arial" w:hAnsi="Arial" w:cs="Arial"/>
          <w:spacing w:val="-7"/>
          <w:sz w:val="24"/>
          <w:szCs w:val="24"/>
        </w:rPr>
        <w:t xml:space="preserve"> </w:t>
      </w:r>
      <w:r w:rsidRPr="00A34716">
        <w:rPr>
          <w:rFonts w:ascii="Arial" w:hAnsi="Arial" w:cs="Arial"/>
          <w:sz w:val="24"/>
          <w:szCs w:val="24"/>
        </w:rPr>
        <w:t>da</w:t>
      </w:r>
      <w:r w:rsidRPr="00A34716">
        <w:rPr>
          <w:rFonts w:ascii="Arial" w:hAnsi="Arial" w:cs="Arial"/>
          <w:spacing w:val="-10"/>
          <w:sz w:val="24"/>
          <w:szCs w:val="24"/>
        </w:rPr>
        <w:t xml:space="preserve"> </w:t>
      </w:r>
      <w:r w:rsidRPr="00A34716">
        <w:rPr>
          <w:rFonts w:ascii="Arial" w:hAnsi="Arial" w:cs="Arial"/>
          <w:sz w:val="24"/>
          <w:szCs w:val="24"/>
        </w:rPr>
        <w:t>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1723D6D8" w14:textId="77777777" w:rsidR="007C10EC" w:rsidRPr="00A34716" w:rsidRDefault="007C10EC" w:rsidP="007C10EC">
      <w:pPr>
        <w:pStyle w:val="PargrafodaLista"/>
        <w:tabs>
          <w:tab w:val="left" w:pos="1290"/>
          <w:tab w:val="left" w:pos="1560"/>
        </w:tabs>
        <w:spacing w:line="360" w:lineRule="auto"/>
        <w:ind w:left="851" w:right="844"/>
        <w:jc w:val="both"/>
        <w:rPr>
          <w:rFonts w:ascii="Arial" w:hAnsi="Arial" w:cs="Arial"/>
          <w:bCs/>
          <w:sz w:val="24"/>
          <w:szCs w:val="24"/>
        </w:rPr>
      </w:pPr>
    </w:p>
    <w:p w14:paraId="54F5D8EF" w14:textId="77777777" w:rsidR="007C10EC" w:rsidRPr="00A34716" w:rsidRDefault="007C10EC" w:rsidP="007C10EC">
      <w:pPr>
        <w:pStyle w:val="PargrafodaLista"/>
        <w:tabs>
          <w:tab w:val="left" w:pos="1290"/>
          <w:tab w:val="left" w:pos="1560"/>
        </w:tabs>
        <w:spacing w:line="360" w:lineRule="auto"/>
        <w:ind w:left="851" w:right="844"/>
        <w:jc w:val="both"/>
        <w:rPr>
          <w:rFonts w:ascii="Arial" w:hAnsi="Arial" w:cs="Arial"/>
          <w:b/>
          <w:sz w:val="24"/>
          <w:szCs w:val="24"/>
        </w:rPr>
      </w:pPr>
      <w:r w:rsidRPr="00A34716">
        <w:rPr>
          <w:rFonts w:ascii="Arial" w:hAnsi="Arial" w:cs="Arial"/>
          <w:bCs/>
          <w:sz w:val="24"/>
          <w:szCs w:val="24"/>
        </w:rPr>
        <w:t>Objetivos</w:t>
      </w:r>
      <w:r w:rsidRPr="00A34716">
        <w:rPr>
          <w:rFonts w:ascii="Arial" w:hAnsi="Arial" w:cs="Arial"/>
          <w:bCs/>
          <w:spacing w:val="54"/>
          <w:sz w:val="24"/>
          <w:szCs w:val="24"/>
        </w:rPr>
        <w:t xml:space="preserve"> </w:t>
      </w:r>
      <w:r w:rsidRPr="00A34716">
        <w:rPr>
          <w:rFonts w:ascii="Arial" w:hAnsi="Arial" w:cs="Arial"/>
          <w:bCs/>
          <w:sz w:val="24"/>
          <w:szCs w:val="24"/>
        </w:rPr>
        <w:t>do</w:t>
      </w:r>
      <w:r w:rsidRPr="00A34716">
        <w:rPr>
          <w:rFonts w:ascii="Arial" w:hAnsi="Arial" w:cs="Arial"/>
          <w:bCs/>
          <w:spacing w:val="52"/>
          <w:sz w:val="24"/>
          <w:szCs w:val="24"/>
        </w:rPr>
        <w:t xml:space="preserve"> </w:t>
      </w:r>
      <w:r w:rsidRPr="00A34716">
        <w:rPr>
          <w:rFonts w:ascii="Arial" w:hAnsi="Arial" w:cs="Arial"/>
          <w:bCs/>
          <w:sz w:val="24"/>
          <w:szCs w:val="24"/>
        </w:rPr>
        <w:t>Estudo</w:t>
      </w:r>
      <w:r w:rsidRPr="00A34716">
        <w:rPr>
          <w:rFonts w:ascii="Arial" w:hAnsi="Arial" w:cs="Arial"/>
          <w:bCs/>
          <w:spacing w:val="53"/>
          <w:sz w:val="24"/>
          <w:szCs w:val="24"/>
        </w:rPr>
        <w:t xml:space="preserve"> </w:t>
      </w:r>
      <w:r w:rsidRPr="00A34716">
        <w:rPr>
          <w:rFonts w:ascii="Arial" w:hAnsi="Arial" w:cs="Arial"/>
          <w:bCs/>
          <w:sz w:val="24"/>
          <w:szCs w:val="24"/>
        </w:rPr>
        <w:t>técnico</w:t>
      </w:r>
      <w:r w:rsidRPr="00A34716">
        <w:rPr>
          <w:rFonts w:ascii="Arial" w:hAnsi="Arial" w:cs="Arial"/>
          <w:bCs/>
          <w:spacing w:val="54"/>
          <w:sz w:val="24"/>
          <w:szCs w:val="24"/>
        </w:rPr>
        <w:t xml:space="preserve"> </w:t>
      </w:r>
      <w:r w:rsidRPr="00A34716">
        <w:rPr>
          <w:rFonts w:ascii="Arial" w:hAnsi="Arial" w:cs="Arial"/>
          <w:bCs/>
          <w:sz w:val="24"/>
          <w:szCs w:val="24"/>
        </w:rPr>
        <w:t>preliminar:</w:t>
      </w:r>
      <w:r w:rsidRPr="00A34716">
        <w:rPr>
          <w:rFonts w:ascii="Arial" w:hAnsi="Arial" w:cs="Arial"/>
          <w:bCs/>
          <w:spacing w:val="62"/>
          <w:sz w:val="24"/>
          <w:szCs w:val="24"/>
        </w:rPr>
        <w:t xml:space="preserve"> </w:t>
      </w:r>
      <w:r w:rsidRPr="00A34716">
        <w:rPr>
          <w:rFonts w:ascii="Arial" w:hAnsi="Arial" w:cs="Arial"/>
          <w:bCs/>
          <w:sz w:val="24"/>
          <w:szCs w:val="24"/>
        </w:rPr>
        <w:t>tem</w:t>
      </w:r>
      <w:r w:rsidRPr="00A34716">
        <w:rPr>
          <w:rFonts w:ascii="Arial" w:hAnsi="Arial" w:cs="Arial"/>
          <w:bCs/>
          <w:spacing w:val="53"/>
          <w:sz w:val="24"/>
          <w:szCs w:val="24"/>
        </w:rPr>
        <w:t xml:space="preserve"> </w:t>
      </w:r>
      <w:r w:rsidRPr="00A34716">
        <w:rPr>
          <w:rFonts w:ascii="Arial" w:hAnsi="Arial" w:cs="Arial"/>
          <w:bCs/>
          <w:sz w:val="24"/>
          <w:szCs w:val="24"/>
        </w:rPr>
        <w:t>por</w:t>
      </w:r>
      <w:r w:rsidRPr="00A34716">
        <w:rPr>
          <w:rFonts w:ascii="Arial" w:hAnsi="Arial" w:cs="Arial"/>
          <w:bCs/>
          <w:spacing w:val="54"/>
          <w:sz w:val="24"/>
          <w:szCs w:val="24"/>
        </w:rPr>
        <w:t xml:space="preserve"> </w:t>
      </w:r>
      <w:r w:rsidRPr="00A34716">
        <w:rPr>
          <w:rFonts w:ascii="Arial" w:hAnsi="Arial" w:cs="Arial"/>
          <w:bCs/>
          <w:sz w:val="24"/>
          <w:szCs w:val="24"/>
        </w:rPr>
        <w:t>objetivo</w:t>
      </w:r>
      <w:r w:rsidRPr="00A34716">
        <w:rPr>
          <w:rFonts w:ascii="Arial" w:hAnsi="Arial" w:cs="Arial"/>
          <w:bCs/>
          <w:spacing w:val="54"/>
          <w:sz w:val="24"/>
          <w:szCs w:val="24"/>
        </w:rPr>
        <w:t xml:space="preserve"> </w:t>
      </w:r>
      <w:r w:rsidRPr="00A34716">
        <w:rPr>
          <w:rFonts w:ascii="Arial" w:hAnsi="Arial" w:cs="Arial"/>
          <w:bCs/>
          <w:sz w:val="24"/>
          <w:szCs w:val="24"/>
        </w:rPr>
        <w:t>analisar</w:t>
      </w:r>
      <w:r w:rsidRPr="00A34716">
        <w:rPr>
          <w:rFonts w:ascii="Arial" w:hAnsi="Arial" w:cs="Arial"/>
          <w:bCs/>
          <w:spacing w:val="53"/>
          <w:sz w:val="24"/>
          <w:szCs w:val="24"/>
        </w:rPr>
        <w:t xml:space="preserve"> </w:t>
      </w:r>
      <w:r w:rsidRPr="00A34716">
        <w:rPr>
          <w:rFonts w:ascii="Arial" w:hAnsi="Arial" w:cs="Arial"/>
          <w:bCs/>
          <w:spacing w:val="-10"/>
          <w:sz w:val="24"/>
          <w:szCs w:val="24"/>
        </w:rPr>
        <w:t xml:space="preserve">a </w:t>
      </w:r>
      <w:r w:rsidRPr="00A34716">
        <w:rPr>
          <w:rFonts w:ascii="Arial" w:hAnsi="Arial" w:cs="Arial"/>
          <w:sz w:val="24"/>
          <w:szCs w:val="24"/>
        </w:rPr>
        <w:t>necessidade</w:t>
      </w:r>
      <w:r w:rsidRPr="00A34716">
        <w:rPr>
          <w:rFonts w:ascii="Arial" w:hAnsi="Arial" w:cs="Arial"/>
          <w:spacing w:val="-10"/>
          <w:sz w:val="24"/>
          <w:szCs w:val="24"/>
        </w:rPr>
        <w:t xml:space="preserve"> </w:t>
      </w:r>
      <w:r w:rsidRPr="00A34716">
        <w:rPr>
          <w:rFonts w:ascii="Arial" w:hAnsi="Arial" w:cs="Arial"/>
          <w:sz w:val="24"/>
          <w:szCs w:val="24"/>
        </w:rPr>
        <w:t>ou</w:t>
      </w:r>
      <w:r w:rsidRPr="00A34716">
        <w:rPr>
          <w:rFonts w:ascii="Arial" w:hAnsi="Arial" w:cs="Arial"/>
          <w:spacing w:val="-12"/>
          <w:sz w:val="24"/>
          <w:szCs w:val="24"/>
        </w:rPr>
        <w:t xml:space="preserve"> </w:t>
      </w:r>
      <w:r w:rsidRPr="00A34716">
        <w:rPr>
          <w:rFonts w:ascii="Arial" w:hAnsi="Arial" w:cs="Arial"/>
          <w:sz w:val="24"/>
          <w:szCs w:val="24"/>
        </w:rPr>
        <w:t>o</w:t>
      </w:r>
      <w:r w:rsidRPr="00A34716">
        <w:rPr>
          <w:rFonts w:ascii="Arial" w:hAnsi="Arial" w:cs="Arial"/>
          <w:spacing w:val="-12"/>
          <w:sz w:val="24"/>
          <w:szCs w:val="24"/>
        </w:rPr>
        <w:t xml:space="preserve"> </w:t>
      </w:r>
      <w:r w:rsidRPr="00A34716">
        <w:rPr>
          <w:rFonts w:ascii="Arial" w:hAnsi="Arial" w:cs="Arial"/>
          <w:sz w:val="24"/>
          <w:szCs w:val="24"/>
        </w:rPr>
        <w:t>problema</w:t>
      </w:r>
      <w:r w:rsidRPr="00A34716">
        <w:rPr>
          <w:rFonts w:ascii="Arial" w:hAnsi="Arial" w:cs="Arial"/>
          <w:spacing w:val="-10"/>
          <w:sz w:val="24"/>
          <w:szCs w:val="24"/>
        </w:rPr>
        <w:t xml:space="preserve"> </w:t>
      </w:r>
      <w:r w:rsidRPr="00A34716">
        <w:rPr>
          <w:rFonts w:ascii="Arial" w:hAnsi="Arial" w:cs="Arial"/>
          <w:sz w:val="24"/>
          <w:szCs w:val="24"/>
        </w:rPr>
        <w:t>apresentado,</w:t>
      </w:r>
      <w:r w:rsidRPr="00A34716">
        <w:rPr>
          <w:rFonts w:ascii="Arial" w:hAnsi="Arial" w:cs="Arial"/>
          <w:spacing w:val="-12"/>
          <w:sz w:val="24"/>
          <w:szCs w:val="24"/>
        </w:rPr>
        <w:t xml:space="preserve"> </w:t>
      </w:r>
      <w:r w:rsidRPr="00A34716">
        <w:rPr>
          <w:rFonts w:ascii="Arial" w:hAnsi="Arial" w:cs="Arial"/>
          <w:sz w:val="24"/>
          <w:szCs w:val="24"/>
        </w:rPr>
        <w:t>e</w:t>
      </w:r>
      <w:r w:rsidRPr="00A34716">
        <w:rPr>
          <w:rFonts w:ascii="Arial" w:hAnsi="Arial" w:cs="Arial"/>
          <w:spacing w:val="-12"/>
          <w:sz w:val="24"/>
          <w:szCs w:val="24"/>
        </w:rPr>
        <w:t xml:space="preserve"> </w:t>
      </w:r>
      <w:r w:rsidRPr="00A34716">
        <w:rPr>
          <w:rFonts w:ascii="Arial" w:hAnsi="Arial" w:cs="Arial"/>
          <w:sz w:val="24"/>
          <w:szCs w:val="24"/>
        </w:rPr>
        <w:t>assim,</w:t>
      </w:r>
      <w:r w:rsidRPr="00A34716">
        <w:rPr>
          <w:rFonts w:ascii="Arial" w:hAnsi="Arial" w:cs="Arial"/>
          <w:spacing w:val="-11"/>
          <w:sz w:val="24"/>
          <w:szCs w:val="24"/>
        </w:rPr>
        <w:t xml:space="preserve"> </w:t>
      </w:r>
      <w:r w:rsidRPr="00A34716">
        <w:rPr>
          <w:rFonts w:ascii="Arial" w:hAnsi="Arial" w:cs="Arial"/>
          <w:sz w:val="24"/>
          <w:szCs w:val="24"/>
        </w:rPr>
        <w:t>identificar</w:t>
      </w:r>
      <w:r w:rsidRPr="00A34716">
        <w:rPr>
          <w:rFonts w:ascii="Arial" w:hAnsi="Arial" w:cs="Arial"/>
          <w:spacing w:val="-10"/>
          <w:sz w:val="24"/>
          <w:szCs w:val="24"/>
        </w:rPr>
        <w:t xml:space="preserve"> </w:t>
      </w:r>
      <w:r w:rsidRPr="00A34716">
        <w:rPr>
          <w:rFonts w:ascii="Arial" w:hAnsi="Arial" w:cs="Arial"/>
          <w:sz w:val="24"/>
          <w:szCs w:val="24"/>
        </w:rPr>
        <w:t>e</w:t>
      </w:r>
      <w:r w:rsidRPr="00A34716">
        <w:rPr>
          <w:rFonts w:ascii="Arial" w:hAnsi="Arial" w:cs="Arial"/>
          <w:spacing w:val="-13"/>
          <w:sz w:val="24"/>
          <w:szCs w:val="24"/>
        </w:rPr>
        <w:t xml:space="preserve"> </w:t>
      </w:r>
      <w:r w:rsidRPr="00A34716">
        <w:rPr>
          <w:rFonts w:ascii="Arial" w:hAnsi="Arial" w:cs="Arial"/>
          <w:sz w:val="24"/>
          <w:szCs w:val="24"/>
        </w:rPr>
        <w:t>demonstrar</w:t>
      </w:r>
      <w:r w:rsidRPr="00A34716">
        <w:rPr>
          <w:rFonts w:ascii="Arial" w:hAnsi="Arial" w:cs="Arial"/>
          <w:spacing w:val="-10"/>
          <w:sz w:val="24"/>
          <w:szCs w:val="24"/>
        </w:rPr>
        <w:t xml:space="preserve"> </w:t>
      </w:r>
      <w:r w:rsidRPr="00A34716">
        <w:rPr>
          <w:rFonts w:ascii="Arial" w:hAnsi="Arial" w:cs="Arial"/>
          <w:sz w:val="24"/>
          <w:szCs w:val="24"/>
        </w:rPr>
        <w:t xml:space="preserve">a viabilidade técnica e econômica das possíveis soluções, fornecendo as informações necessárias para subsidiar o respectivo processo de contratação, diretamente por dispensa ou inexigibilidade, ou mediante as modalidades de </w:t>
      </w:r>
      <w:r w:rsidRPr="00A34716">
        <w:rPr>
          <w:rFonts w:ascii="Arial" w:hAnsi="Arial" w:cs="Arial"/>
          <w:spacing w:val="-2"/>
          <w:sz w:val="24"/>
          <w:szCs w:val="24"/>
        </w:rPr>
        <w:t>licitação.</w:t>
      </w:r>
    </w:p>
    <w:p w14:paraId="76903910" w14:textId="77777777" w:rsidR="007C10EC" w:rsidRPr="00A34716" w:rsidRDefault="007C10EC" w:rsidP="007C10EC">
      <w:pPr>
        <w:pStyle w:val="Corpodetexto"/>
        <w:tabs>
          <w:tab w:val="left" w:pos="1560"/>
        </w:tabs>
        <w:spacing w:before="21"/>
        <w:ind w:left="851" w:right="844"/>
        <w:rPr>
          <w:rFonts w:cs="Arial"/>
          <w:sz w:val="24"/>
          <w:szCs w:val="24"/>
        </w:rPr>
      </w:pPr>
    </w:p>
    <w:p w14:paraId="15EA1EC4"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line="360" w:lineRule="auto"/>
        <w:ind w:left="851" w:right="844" w:firstLine="0"/>
        <w:jc w:val="both"/>
        <w:rPr>
          <w:rFonts w:ascii="Arial" w:hAnsi="Arial" w:cs="Arial"/>
          <w:b/>
          <w:sz w:val="24"/>
          <w:szCs w:val="24"/>
        </w:rPr>
      </w:pPr>
      <w:r w:rsidRPr="00A34716">
        <w:rPr>
          <w:rFonts w:ascii="Arial" w:hAnsi="Arial" w:cs="Arial"/>
          <w:b/>
          <w:sz w:val="24"/>
          <w:szCs w:val="24"/>
        </w:rPr>
        <w:t>DESCRIÇÃO DA NECESSIDADE OU DO PROBLEMA A SER RESOLVIDO COM INDICAÇÃO DOS QUANTITATIVOS</w:t>
      </w:r>
    </w:p>
    <w:p w14:paraId="51AAF3BC" w14:textId="77777777" w:rsidR="007C10EC" w:rsidRPr="00A34716" w:rsidRDefault="007C10EC" w:rsidP="007C10EC">
      <w:pPr>
        <w:pStyle w:val="Corpodetexto"/>
        <w:tabs>
          <w:tab w:val="left" w:pos="1560"/>
        </w:tabs>
        <w:spacing w:before="24"/>
        <w:ind w:left="851" w:right="844"/>
        <w:rPr>
          <w:rFonts w:cs="Arial"/>
          <w:sz w:val="24"/>
          <w:szCs w:val="24"/>
        </w:rPr>
      </w:pPr>
    </w:p>
    <w:p w14:paraId="2655456C" w14:textId="77777777" w:rsidR="007C10EC" w:rsidRPr="00A34716" w:rsidRDefault="007C10EC" w:rsidP="007C10EC">
      <w:pPr>
        <w:pStyle w:val="PargrafodaLista"/>
        <w:widowControl w:val="0"/>
        <w:numPr>
          <w:ilvl w:val="1"/>
          <w:numId w:val="51"/>
        </w:numPr>
        <w:tabs>
          <w:tab w:val="left" w:pos="934"/>
          <w:tab w:val="left" w:pos="1560"/>
        </w:tabs>
        <w:overflowPunct/>
        <w:adjustRightInd/>
        <w:spacing w:line="360" w:lineRule="auto"/>
        <w:ind w:left="851" w:right="844" w:firstLine="0"/>
        <w:jc w:val="both"/>
        <w:rPr>
          <w:rFonts w:ascii="Arial" w:hAnsi="Arial" w:cs="Arial"/>
          <w:bCs/>
          <w:sz w:val="24"/>
          <w:szCs w:val="24"/>
        </w:rPr>
      </w:pPr>
      <w:r w:rsidRPr="00A34716">
        <w:rPr>
          <w:rFonts w:ascii="Arial" w:hAnsi="Arial" w:cs="Arial"/>
          <w:bCs/>
          <w:sz w:val="24"/>
          <w:szCs w:val="24"/>
        </w:rPr>
        <w:t>O presente estudo preliminar tem como propósito assegurar a viabilidade técnica da contratação de empresa especializada para prestação dos serviços (material e mão de obra) de capina e roçada (em canteiros</w:t>
      </w:r>
      <w:r w:rsidRPr="00A34716">
        <w:rPr>
          <w:rFonts w:ascii="Arial" w:hAnsi="Arial" w:cs="Arial"/>
          <w:bCs/>
          <w:spacing w:val="-1"/>
          <w:sz w:val="24"/>
          <w:szCs w:val="24"/>
        </w:rPr>
        <w:t xml:space="preserve"> </w:t>
      </w:r>
      <w:r w:rsidRPr="00A34716">
        <w:rPr>
          <w:rFonts w:ascii="Arial" w:hAnsi="Arial" w:cs="Arial"/>
          <w:bCs/>
          <w:sz w:val="24"/>
          <w:szCs w:val="24"/>
        </w:rPr>
        <w:t>de avenidas, praças, bosques, área verde, logradouros, terrenos, imóveis municipais como áreas verdes, prefeitura, secretarias, escolas, departamentos e locais similares), roçada e/ou capina e limpeza em calçada ecológica e calçadas em “paver” (blocos de pedras encaixadas uma à outra)  dos imóveis e/ou dos terrenos municipais, roçada em terrenos de propriedade e de posse do município, roçada em terrenos baldios de terceiros oriundos de notificações para a devida limpeza e não cumprimento das exigências apresentadas,</w:t>
      </w:r>
      <w:r w:rsidRPr="00A34716">
        <w:rPr>
          <w:rFonts w:ascii="Arial" w:hAnsi="Arial" w:cs="Arial"/>
          <w:bCs/>
          <w:spacing w:val="40"/>
          <w:sz w:val="24"/>
          <w:szCs w:val="24"/>
        </w:rPr>
        <w:t xml:space="preserve"> </w:t>
      </w:r>
      <w:r w:rsidRPr="00A34716">
        <w:rPr>
          <w:rFonts w:ascii="Arial" w:hAnsi="Arial" w:cs="Arial"/>
          <w:bCs/>
          <w:sz w:val="24"/>
          <w:szCs w:val="24"/>
        </w:rPr>
        <w:t>e corte de grama, capina e roçada em imóveis públicos do município, incluindo a limpeza, coleta e remoção de todo o material gerado durante as atividades, bem como dos resíduos já existentes nos locais, tais como resíduos vegetais, recicláveis descartados de forma irregular, resíduos da construção civil, resíduos de madeiramentos e quaisquer outros materiais depositados inadequadamente, além da realização do transporte dos resíduos em local indicado pelo Município, com fornecimento de todos materiais, equipamentos, veículos e mão de obra, para atender à necessidade da Prefeitura Municipal de Carlópolis através da Secretaria Municipal de Administração e Comunicação, conforme condições, quantidades e exigências estabelecidas no EDITAL.</w:t>
      </w:r>
    </w:p>
    <w:p w14:paraId="3054F6B5"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bCs/>
          <w:sz w:val="24"/>
          <w:szCs w:val="24"/>
        </w:rPr>
      </w:pPr>
    </w:p>
    <w:p w14:paraId="4689599E" w14:textId="77777777" w:rsidR="007C10EC" w:rsidRPr="00A34716" w:rsidRDefault="007C10EC" w:rsidP="007C10EC">
      <w:pPr>
        <w:pStyle w:val="PargrafodaLista"/>
        <w:widowControl w:val="0"/>
        <w:numPr>
          <w:ilvl w:val="1"/>
          <w:numId w:val="51"/>
        </w:numPr>
        <w:tabs>
          <w:tab w:val="left" w:pos="1016"/>
          <w:tab w:val="left" w:pos="1560"/>
        </w:tabs>
        <w:overflowPunct/>
        <w:adjustRightInd/>
        <w:spacing w:before="70" w:line="360" w:lineRule="auto"/>
        <w:ind w:left="851" w:right="844" w:firstLine="0"/>
        <w:jc w:val="both"/>
        <w:rPr>
          <w:rFonts w:ascii="Arial" w:hAnsi="Arial" w:cs="Arial"/>
          <w:sz w:val="24"/>
          <w:szCs w:val="24"/>
        </w:rPr>
      </w:pPr>
      <w:r w:rsidRPr="00A34716">
        <w:rPr>
          <w:rFonts w:ascii="Arial" w:hAnsi="Arial" w:cs="Arial"/>
          <w:sz w:val="24"/>
          <w:szCs w:val="24"/>
        </w:rPr>
        <w:t xml:space="preserve">A contratação de empresa especializada na prestação de serviço </w:t>
      </w:r>
      <w:r w:rsidRPr="00A34716">
        <w:rPr>
          <w:rFonts w:ascii="Arial" w:hAnsi="Arial" w:cs="Arial"/>
          <w:sz w:val="24"/>
          <w:szCs w:val="24"/>
        </w:rPr>
        <w:lastRenderedPageBreak/>
        <w:t xml:space="preserve">de limpeza, capina, roçada manual e/ou mecânica e conservação é de fundamental importância para manter as avenidas, praças, logradouros, terrenos e próprios públicos limpos e agradáveis aos munícipes e visitantes, evitando proliferação de doenças e animais indesejados. </w:t>
      </w:r>
    </w:p>
    <w:p w14:paraId="1E3FD067" w14:textId="77777777" w:rsidR="007C10EC" w:rsidRPr="00A34716" w:rsidRDefault="007C10EC" w:rsidP="007C10EC">
      <w:pPr>
        <w:tabs>
          <w:tab w:val="left" w:pos="934"/>
          <w:tab w:val="left" w:pos="1560"/>
        </w:tabs>
        <w:spacing w:line="360" w:lineRule="auto"/>
        <w:ind w:left="851" w:right="844"/>
        <w:jc w:val="both"/>
        <w:rPr>
          <w:rFonts w:ascii="Arial" w:hAnsi="Arial" w:cs="Arial"/>
          <w:bCs/>
          <w:sz w:val="24"/>
          <w:szCs w:val="24"/>
        </w:rPr>
      </w:pPr>
    </w:p>
    <w:p w14:paraId="112AB645" w14:textId="77777777" w:rsidR="007C10EC" w:rsidRPr="00A34716" w:rsidRDefault="007C10EC" w:rsidP="007C10EC">
      <w:pPr>
        <w:pStyle w:val="PargrafodaLista"/>
        <w:widowControl w:val="0"/>
        <w:numPr>
          <w:ilvl w:val="1"/>
          <w:numId w:val="51"/>
        </w:numPr>
        <w:tabs>
          <w:tab w:val="left" w:pos="934"/>
          <w:tab w:val="left" w:pos="1560"/>
        </w:tabs>
        <w:overflowPunct/>
        <w:adjustRightInd/>
        <w:spacing w:line="360" w:lineRule="auto"/>
        <w:ind w:left="851" w:right="844" w:firstLine="0"/>
        <w:jc w:val="both"/>
        <w:rPr>
          <w:rFonts w:ascii="Arial" w:hAnsi="Arial" w:cs="Arial"/>
          <w:bCs/>
          <w:sz w:val="24"/>
          <w:szCs w:val="24"/>
        </w:rPr>
      </w:pPr>
      <w:r w:rsidRPr="00A34716">
        <w:rPr>
          <w:rFonts w:ascii="Arial" w:hAnsi="Arial" w:cs="Arial"/>
          <w:b/>
          <w:bCs/>
          <w:sz w:val="24"/>
          <w:szCs w:val="24"/>
        </w:rPr>
        <w:t>Áreas e imóveis públicos municipais:</w:t>
      </w:r>
      <w:r w:rsidRPr="00A34716">
        <w:rPr>
          <w:rFonts w:ascii="Arial" w:hAnsi="Arial" w:cs="Arial"/>
          <w:sz w:val="24"/>
          <w:szCs w:val="24"/>
        </w:rPr>
        <w:t xml:space="preserve"> </w:t>
      </w:r>
      <w:r w:rsidRPr="00A34716">
        <w:rPr>
          <w:rFonts w:ascii="Arial" w:hAnsi="Arial" w:cs="Arial"/>
          <w:bCs/>
          <w:sz w:val="24"/>
          <w:szCs w:val="24"/>
        </w:rPr>
        <w:t xml:space="preserve">Os serviços de capina, roçada, corte de grama, limpeza, coleta e remoção de resíduos em áreas, terrenos e imóveis de propriedade, posse ou responsabilidade da Administração Municipal, tais como canteiros de avenidas, praças, bosques, áreas verdes, logradouros públicos, prédios administrativos, secretarias, escolas, departamentos e locais similares, </w:t>
      </w:r>
      <w:r w:rsidRPr="00A34716">
        <w:rPr>
          <w:rFonts w:ascii="Arial" w:hAnsi="Arial" w:cs="Arial"/>
          <w:sz w:val="24"/>
          <w:szCs w:val="24"/>
        </w:rPr>
        <w:t>serão executados conforme demanda municipal</w:t>
      </w:r>
      <w:r w:rsidRPr="00A34716">
        <w:rPr>
          <w:rFonts w:ascii="Arial" w:hAnsi="Arial" w:cs="Arial"/>
          <w:bCs/>
          <w:sz w:val="24"/>
          <w:szCs w:val="24"/>
        </w:rPr>
        <w:t>, de forma a assegurar a manutenção regular, sistemática das condições adequadas de limpeza, conservação e segurança dos espaços públicos, conforme cronograma e planejamento definidos pela Administração.</w:t>
      </w:r>
    </w:p>
    <w:p w14:paraId="2E9F270C"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sz w:val="24"/>
          <w:szCs w:val="24"/>
        </w:rPr>
      </w:pPr>
      <w:r w:rsidRPr="00A34716">
        <w:rPr>
          <w:rFonts w:ascii="Arial" w:hAnsi="Arial" w:cs="Arial"/>
          <w:sz w:val="24"/>
          <w:szCs w:val="24"/>
        </w:rPr>
        <w:t>Para cada “Ordem de Serviço” emitida pela Contratante, a Contratada deverá apresentar um relatório fotográfico de execução após a realização dos serviços, passível de ser realizado o pagamento mediante a apresentação deste, onde deverá conter no mínimo, o Número da Ordem de Serviço, o nome e endereço do local, a Secretaria Solicitante, e as imagens “de Antes” (como está o local), “Durante” (executando as limpezas do local) e “Depois” (como o local ficou após limpeza) e encaminhado via e-mail para a Secretaria Municipal.</w:t>
      </w:r>
    </w:p>
    <w:p w14:paraId="2AA9B0C2"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bCs/>
          <w:sz w:val="24"/>
          <w:szCs w:val="24"/>
        </w:rPr>
      </w:pPr>
      <w:r w:rsidRPr="00A34716">
        <w:rPr>
          <w:rFonts w:ascii="Arial" w:hAnsi="Arial" w:cs="Arial"/>
          <w:sz w:val="24"/>
          <w:szCs w:val="24"/>
        </w:rPr>
        <w:t>Conforme levantamento, foi previsto até 700.000m² (seiscentos mil metros quadrados) de áreas que necessitam dos serviços mensalmente, mediante ordem de serviço da Secretaria requerente.</w:t>
      </w:r>
    </w:p>
    <w:p w14:paraId="4AEEBB32" w14:textId="77777777" w:rsidR="007C10EC" w:rsidRDefault="007C10EC" w:rsidP="007C10EC">
      <w:pPr>
        <w:tabs>
          <w:tab w:val="left" w:pos="934"/>
          <w:tab w:val="left" w:pos="1560"/>
        </w:tabs>
        <w:spacing w:line="360" w:lineRule="auto"/>
        <w:ind w:left="851" w:right="844"/>
        <w:jc w:val="both"/>
        <w:rPr>
          <w:rFonts w:ascii="Arial" w:hAnsi="Arial" w:cs="Arial"/>
          <w:bCs/>
          <w:sz w:val="24"/>
          <w:szCs w:val="24"/>
        </w:rPr>
      </w:pPr>
    </w:p>
    <w:p w14:paraId="43905A42" w14:textId="77777777" w:rsidR="007C10EC" w:rsidRPr="00A34716" w:rsidRDefault="007C10EC" w:rsidP="007C10EC">
      <w:pPr>
        <w:tabs>
          <w:tab w:val="left" w:pos="934"/>
          <w:tab w:val="left" w:pos="1560"/>
        </w:tabs>
        <w:spacing w:line="360" w:lineRule="auto"/>
        <w:ind w:left="851" w:right="844"/>
        <w:jc w:val="both"/>
        <w:rPr>
          <w:rFonts w:ascii="Arial" w:hAnsi="Arial" w:cs="Arial"/>
          <w:bCs/>
          <w:sz w:val="24"/>
          <w:szCs w:val="24"/>
        </w:rPr>
      </w:pPr>
    </w:p>
    <w:p w14:paraId="13E381CD" w14:textId="77777777" w:rsidR="007C10EC" w:rsidRPr="00A34716" w:rsidRDefault="007C10EC" w:rsidP="007C10EC">
      <w:pPr>
        <w:pStyle w:val="PargrafodaLista"/>
        <w:widowControl w:val="0"/>
        <w:numPr>
          <w:ilvl w:val="1"/>
          <w:numId w:val="51"/>
        </w:numPr>
        <w:tabs>
          <w:tab w:val="left" w:pos="934"/>
          <w:tab w:val="left" w:pos="1560"/>
        </w:tabs>
        <w:overflowPunct/>
        <w:adjustRightInd/>
        <w:spacing w:line="360" w:lineRule="auto"/>
        <w:ind w:left="851" w:right="844" w:firstLine="0"/>
        <w:jc w:val="both"/>
        <w:rPr>
          <w:rFonts w:ascii="Arial" w:hAnsi="Arial" w:cs="Arial"/>
          <w:bCs/>
          <w:sz w:val="24"/>
          <w:szCs w:val="24"/>
        </w:rPr>
      </w:pPr>
      <w:r w:rsidRPr="00A34716">
        <w:rPr>
          <w:rFonts w:ascii="Arial" w:hAnsi="Arial" w:cs="Arial"/>
          <w:b/>
          <w:bCs/>
          <w:sz w:val="24"/>
          <w:szCs w:val="24"/>
        </w:rPr>
        <w:t>Áreas e imóveis de terceiros:</w:t>
      </w:r>
      <w:r w:rsidRPr="00A34716">
        <w:rPr>
          <w:rFonts w:ascii="Arial" w:hAnsi="Arial" w:cs="Arial"/>
          <w:sz w:val="24"/>
          <w:szCs w:val="24"/>
        </w:rPr>
        <w:t xml:space="preserve"> </w:t>
      </w:r>
      <w:r w:rsidRPr="00A34716">
        <w:rPr>
          <w:rFonts w:ascii="Arial" w:hAnsi="Arial" w:cs="Arial"/>
          <w:bCs/>
          <w:sz w:val="24"/>
          <w:szCs w:val="24"/>
        </w:rPr>
        <w:t xml:space="preserve">Os serviços de roçada, capina, limpeza, coleta e remoção de resíduos em </w:t>
      </w:r>
      <w:r w:rsidRPr="00A34716">
        <w:rPr>
          <w:rFonts w:ascii="Arial" w:hAnsi="Arial" w:cs="Arial"/>
          <w:sz w:val="24"/>
          <w:szCs w:val="24"/>
        </w:rPr>
        <w:t xml:space="preserve">terrenos baldios de propriedade de terceiros, </w:t>
      </w:r>
      <w:r w:rsidRPr="00A34716">
        <w:rPr>
          <w:rFonts w:ascii="Arial" w:hAnsi="Arial" w:cs="Arial"/>
          <w:bCs/>
          <w:sz w:val="24"/>
          <w:szCs w:val="24"/>
        </w:rPr>
        <w:t xml:space="preserve">decorrentes de notificações administrativas expedidas pelo Município e do não cumprimento das exigências legais pelos responsáveis, </w:t>
      </w:r>
      <w:r w:rsidRPr="00A34716">
        <w:rPr>
          <w:rFonts w:ascii="Arial" w:hAnsi="Arial" w:cs="Arial"/>
          <w:sz w:val="24"/>
          <w:szCs w:val="24"/>
        </w:rPr>
        <w:t xml:space="preserve">serão executados de forma eventual e sob demanda, </w:t>
      </w:r>
      <w:r w:rsidRPr="00A34716">
        <w:rPr>
          <w:rFonts w:ascii="Arial" w:hAnsi="Arial" w:cs="Arial"/>
          <w:bCs/>
          <w:sz w:val="24"/>
          <w:szCs w:val="24"/>
        </w:rPr>
        <w:t>sendo acionados exclusivamente através de “Ordem de Serviço” da Secretaria Municipal de Administração e Comunicação.</w:t>
      </w:r>
    </w:p>
    <w:p w14:paraId="19F75790"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sz w:val="24"/>
          <w:szCs w:val="24"/>
        </w:rPr>
      </w:pPr>
      <w:r w:rsidRPr="00A34716">
        <w:rPr>
          <w:rFonts w:ascii="Arial" w:hAnsi="Arial" w:cs="Arial"/>
          <w:sz w:val="24"/>
          <w:szCs w:val="24"/>
        </w:rPr>
        <w:t xml:space="preserve">A previsão de execução mensal será de até 4.000m² (quatro mil metros quadrados) para os </w:t>
      </w:r>
      <w:r w:rsidRPr="00A34716">
        <w:rPr>
          <w:rFonts w:ascii="Arial" w:hAnsi="Arial" w:cs="Arial"/>
          <w:bCs/>
          <w:sz w:val="24"/>
          <w:szCs w:val="24"/>
        </w:rPr>
        <w:t xml:space="preserve">serviços de roçada, capina, limpeza, coleta e/ou remoção de resíduos em </w:t>
      </w:r>
      <w:r w:rsidRPr="00A34716">
        <w:rPr>
          <w:rFonts w:ascii="Arial" w:hAnsi="Arial" w:cs="Arial"/>
          <w:sz w:val="24"/>
          <w:szCs w:val="24"/>
        </w:rPr>
        <w:t>terrenos baldios de propriedade de terceiros, mediante ordem de serviço da Secretaria Municipal de Administração e Comunicação.</w:t>
      </w:r>
    </w:p>
    <w:p w14:paraId="40E6EABB"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sz w:val="24"/>
          <w:szCs w:val="24"/>
        </w:rPr>
      </w:pPr>
      <w:r w:rsidRPr="00A34716">
        <w:rPr>
          <w:rFonts w:ascii="Arial" w:hAnsi="Arial" w:cs="Arial"/>
          <w:sz w:val="24"/>
          <w:szCs w:val="24"/>
        </w:rPr>
        <w:t>Para cada “Ordem de Serviço” emitida pela Contratante, a Contratada deverá apresentar um relatório fotográfico de execução após a realização dos serviços, passível de ser realizado o pagamento mediante a apresentação deste, onde deverá conter no mínimo, Número da Ordem de Serviço, o nome e endereço do local, e as imagens “de Antes” (como está o local), “Durante” (executando as limpezas do local) e “Depois” (como o local ficou após limpeza) e encaminhado via e-mail para a Secretaria Municipal.</w:t>
      </w:r>
    </w:p>
    <w:p w14:paraId="75C7E358" w14:textId="77777777" w:rsidR="007C10EC" w:rsidRPr="00A34716" w:rsidRDefault="007C10EC" w:rsidP="007C10EC">
      <w:pPr>
        <w:pStyle w:val="PargrafodaLista"/>
        <w:tabs>
          <w:tab w:val="left" w:pos="934"/>
          <w:tab w:val="left" w:pos="1560"/>
        </w:tabs>
        <w:spacing w:line="360" w:lineRule="auto"/>
        <w:ind w:left="851" w:right="844"/>
        <w:jc w:val="both"/>
        <w:rPr>
          <w:rFonts w:ascii="Arial" w:hAnsi="Arial" w:cs="Arial"/>
          <w:sz w:val="24"/>
          <w:szCs w:val="24"/>
        </w:rPr>
      </w:pPr>
    </w:p>
    <w:p w14:paraId="106997E4"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line="360" w:lineRule="auto"/>
        <w:ind w:left="851" w:right="844" w:firstLine="0"/>
        <w:jc w:val="both"/>
        <w:rPr>
          <w:rFonts w:ascii="Arial" w:hAnsi="Arial" w:cs="Arial"/>
          <w:b/>
          <w:sz w:val="24"/>
          <w:szCs w:val="24"/>
        </w:rPr>
      </w:pPr>
      <w:r w:rsidRPr="00A34716">
        <w:rPr>
          <w:rFonts w:ascii="Arial" w:hAnsi="Arial" w:cs="Arial"/>
          <w:b/>
          <w:sz w:val="24"/>
          <w:szCs w:val="24"/>
        </w:rPr>
        <w:t>DEMONSTRAÇÃO</w:t>
      </w:r>
      <w:r w:rsidRPr="00A34716">
        <w:rPr>
          <w:rFonts w:ascii="Arial" w:hAnsi="Arial" w:cs="Arial"/>
          <w:b/>
          <w:spacing w:val="-12"/>
          <w:sz w:val="24"/>
          <w:szCs w:val="24"/>
        </w:rPr>
        <w:t xml:space="preserve"> </w:t>
      </w:r>
      <w:r w:rsidRPr="00A34716">
        <w:rPr>
          <w:rFonts w:ascii="Arial" w:hAnsi="Arial" w:cs="Arial"/>
          <w:b/>
          <w:sz w:val="24"/>
          <w:szCs w:val="24"/>
        </w:rPr>
        <w:t>DA</w:t>
      </w:r>
      <w:r w:rsidRPr="00A34716">
        <w:rPr>
          <w:rFonts w:ascii="Arial" w:hAnsi="Arial" w:cs="Arial"/>
          <w:b/>
          <w:spacing w:val="-10"/>
          <w:sz w:val="24"/>
          <w:szCs w:val="24"/>
        </w:rPr>
        <w:t xml:space="preserve"> </w:t>
      </w:r>
      <w:r w:rsidRPr="00A34716">
        <w:rPr>
          <w:rFonts w:ascii="Arial" w:hAnsi="Arial" w:cs="Arial"/>
          <w:b/>
          <w:sz w:val="24"/>
          <w:szCs w:val="24"/>
        </w:rPr>
        <w:t>PREVISÃO</w:t>
      </w:r>
      <w:r w:rsidRPr="00A34716">
        <w:rPr>
          <w:rFonts w:ascii="Arial" w:hAnsi="Arial" w:cs="Arial"/>
          <w:b/>
          <w:spacing w:val="-10"/>
          <w:sz w:val="24"/>
          <w:szCs w:val="24"/>
        </w:rPr>
        <w:t xml:space="preserve"> </w:t>
      </w:r>
      <w:r w:rsidRPr="00A34716">
        <w:rPr>
          <w:rFonts w:ascii="Arial" w:hAnsi="Arial" w:cs="Arial"/>
          <w:b/>
          <w:sz w:val="24"/>
          <w:szCs w:val="24"/>
        </w:rPr>
        <w:t>DA</w:t>
      </w:r>
      <w:r w:rsidRPr="00A34716">
        <w:rPr>
          <w:rFonts w:ascii="Arial" w:hAnsi="Arial" w:cs="Arial"/>
          <w:b/>
          <w:spacing w:val="-12"/>
          <w:sz w:val="24"/>
          <w:szCs w:val="24"/>
        </w:rPr>
        <w:t xml:space="preserve"> </w:t>
      </w:r>
      <w:r w:rsidRPr="00A34716">
        <w:rPr>
          <w:rFonts w:ascii="Arial" w:hAnsi="Arial" w:cs="Arial"/>
          <w:b/>
          <w:sz w:val="24"/>
          <w:szCs w:val="24"/>
        </w:rPr>
        <w:t>CONTRATAÇÃO</w:t>
      </w:r>
      <w:r w:rsidRPr="00A34716">
        <w:rPr>
          <w:rFonts w:ascii="Arial" w:hAnsi="Arial" w:cs="Arial"/>
          <w:b/>
          <w:spacing w:val="-12"/>
          <w:sz w:val="24"/>
          <w:szCs w:val="24"/>
        </w:rPr>
        <w:t xml:space="preserve"> </w:t>
      </w:r>
      <w:r w:rsidRPr="00A34716">
        <w:rPr>
          <w:rFonts w:ascii="Arial" w:hAnsi="Arial" w:cs="Arial"/>
          <w:b/>
          <w:sz w:val="24"/>
          <w:szCs w:val="24"/>
        </w:rPr>
        <w:t>NO</w:t>
      </w:r>
      <w:r w:rsidRPr="00A34716">
        <w:rPr>
          <w:rFonts w:ascii="Arial" w:hAnsi="Arial" w:cs="Arial"/>
          <w:b/>
          <w:spacing w:val="-10"/>
          <w:sz w:val="24"/>
          <w:szCs w:val="24"/>
        </w:rPr>
        <w:t xml:space="preserve"> </w:t>
      </w:r>
      <w:r w:rsidRPr="00A34716">
        <w:rPr>
          <w:rFonts w:ascii="Arial" w:hAnsi="Arial" w:cs="Arial"/>
          <w:b/>
          <w:sz w:val="24"/>
          <w:szCs w:val="24"/>
        </w:rPr>
        <w:t>PLANO DE CONTRATAÇÕES ANUAL</w:t>
      </w:r>
    </w:p>
    <w:p w14:paraId="3DF4AF1D" w14:textId="77777777" w:rsidR="007C10EC" w:rsidRPr="00A34716" w:rsidRDefault="007C10EC" w:rsidP="007C10EC">
      <w:pPr>
        <w:pStyle w:val="Corpodetexto"/>
        <w:tabs>
          <w:tab w:val="left" w:pos="1560"/>
        </w:tabs>
        <w:spacing w:before="285"/>
        <w:ind w:left="851" w:right="844"/>
        <w:rPr>
          <w:rFonts w:cs="Arial"/>
          <w:b w:val="0"/>
          <w:bCs/>
          <w:sz w:val="24"/>
          <w:szCs w:val="24"/>
        </w:rPr>
      </w:pPr>
      <w:r w:rsidRPr="00A34716">
        <w:rPr>
          <w:rFonts w:cs="Arial"/>
          <w:b w:val="0"/>
          <w:sz w:val="24"/>
          <w:szCs w:val="24"/>
        </w:rPr>
        <w:t>Não</w:t>
      </w:r>
      <w:r w:rsidRPr="00A34716">
        <w:rPr>
          <w:rFonts w:cs="Arial"/>
          <w:b w:val="0"/>
          <w:spacing w:val="29"/>
          <w:sz w:val="24"/>
          <w:szCs w:val="24"/>
        </w:rPr>
        <w:t xml:space="preserve"> </w:t>
      </w:r>
      <w:r w:rsidRPr="00A34716">
        <w:rPr>
          <w:rFonts w:cs="Arial"/>
          <w:b w:val="0"/>
          <w:sz w:val="24"/>
          <w:szCs w:val="24"/>
        </w:rPr>
        <w:t>há</w:t>
      </w:r>
      <w:r w:rsidRPr="00A34716">
        <w:rPr>
          <w:rFonts w:cs="Arial"/>
          <w:b w:val="0"/>
          <w:spacing w:val="27"/>
          <w:sz w:val="24"/>
          <w:szCs w:val="24"/>
        </w:rPr>
        <w:t xml:space="preserve"> </w:t>
      </w:r>
      <w:r w:rsidRPr="00A34716">
        <w:rPr>
          <w:rFonts w:cs="Arial"/>
          <w:b w:val="0"/>
          <w:sz w:val="24"/>
          <w:szCs w:val="24"/>
        </w:rPr>
        <w:t>previsão</w:t>
      </w:r>
      <w:r w:rsidRPr="00A34716">
        <w:rPr>
          <w:rFonts w:cs="Arial"/>
          <w:b w:val="0"/>
          <w:spacing w:val="29"/>
          <w:sz w:val="24"/>
          <w:szCs w:val="24"/>
        </w:rPr>
        <w:t xml:space="preserve"> </w:t>
      </w:r>
      <w:r w:rsidRPr="00A34716">
        <w:rPr>
          <w:rFonts w:cs="Arial"/>
          <w:b w:val="0"/>
          <w:sz w:val="24"/>
          <w:szCs w:val="24"/>
        </w:rPr>
        <w:t>da</w:t>
      </w:r>
      <w:r w:rsidRPr="00A34716">
        <w:rPr>
          <w:rFonts w:cs="Arial"/>
          <w:b w:val="0"/>
          <w:spacing w:val="29"/>
          <w:sz w:val="24"/>
          <w:szCs w:val="24"/>
        </w:rPr>
        <w:t xml:space="preserve"> </w:t>
      </w:r>
      <w:r w:rsidRPr="00A34716">
        <w:rPr>
          <w:rFonts w:cs="Arial"/>
          <w:b w:val="0"/>
          <w:sz w:val="24"/>
          <w:szCs w:val="24"/>
        </w:rPr>
        <w:t>referida</w:t>
      </w:r>
      <w:r w:rsidRPr="00A34716">
        <w:rPr>
          <w:rFonts w:cs="Arial"/>
          <w:b w:val="0"/>
          <w:spacing w:val="29"/>
          <w:sz w:val="24"/>
          <w:szCs w:val="24"/>
        </w:rPr>
        <w:t xml:space="preserve"> </w:t>
      </w:r>
      <w:r w:rsidRPr="00A34716">
        <w:rPr>
          <w:rFonts w:cs="Arial"/>
          <w:b w:val="0"/>
          <w:sz w:val="24"/>
          <w:szCs w:val="24"/>
        </w:rPr>
        <w:t>contratação</w:t>
      </w:r>
      <w:r w:rsidRPr="00A34716">
        <w:rPr>
          <w:rFonts w:cs="Arial"/>
          <w:b w:val="0"/>
          <w:spacing w:val="29"/>
          <w:sz w:val="24"/>
          <w:szCs w:val="24"/>
        </w:rPr>
        <w:t xml:space="preserve"> </w:t>
      </w:r>
      <w:r w:rsidRPr="00A34716">
        <w:rPr>
          <w:rFonts w:cs="Arial"/>
          <w:b w:val="0"/>
          <w:sz w:val="24"/>
          <w:szCs w:val="24"/>
        </w:rPr>
        <w:t>porque</w:t>
      </w:r>
      <w:r w:rsidRPr="00A34716">
        <w:rPr>
          <w:rFonts w:cs="Arial"/>
          <w:b w:val="0"/>
          <w:spacing w:val="30"/>
          <w:sz w:val="24"/>
          <w:szCs w:val="24"/>
        </w:rPr>
        <w:t xml:space="preserve"> </w:t>
      </w:r>
      <w:r w:rsidRPr="00A34716">
        <w:rPr>
          <w:rFonts w:cs="Arial"/>
          <w:b w:val="0"/>
          <w:sz w:val="24"/>
          <w:szCs w:val="24"/>
        </w:rPr>
        <w:t>o</w:t>
      </w:r>
      <w:r w:rsidRPr="00A34716">
        <w:rPr>
          <w:rFonts w:cs="Arial"/>
          <w:b w:val="0"/>
          <w:spacing w:val="29"/>
          <w:sz w:val="24"/>
          <w:szCs w:val="24"/>
        </w:rPr>
        <w:t xml:space="preserve"> </w:t>
      </w:r>
      <w:r w:rsidRPr="00A34716">
        <w:rPr>
          <w:rFonts w:cs="Arial"/>
          <w:b w:val="0"/>
          <w:sz w:val="24"/>
          <w:szCs w:val="24"/>
        </w:rPr>
        <w:t>município</w:t>
      </w:r>
      <w:r w:rsidRPr="00A34716">
        <w:rPr>
          <w:rFonts w:cs="Arial"/>
          <w:b w:val="0"/>
          <w:spacing w:val="29"/>
          <w:sz w:val="24"/>
          <w:szCs w:val="24"/>
        </w:rPr>
        <w:t xml:space="preserve"> </w:t>
      </w:r>
      <w:r w:rsidRPr="00A34716">
        <w:rPr>
          <w:rFonts w:cs="Arial"/>
          <w:b w:val="0"/>
          <w:sz w:val="24"/>
          <w:szCs w:val="24"/>
        </w:rPr>
        <w:t>não</w:t>
      </w:r>
      <w:r w:rsidRPr="00A34716">
        <w:rPr>
          <w:rFonts w:cs="Arial"/>
          <w:b w:val="0"/>
          <w:spacing w:val="29"/>
          <w:sz w:val="24"/>
          <w:szCs w:val="24"/>
        </w:rPr>
        <w:t xml:space="preserve"> </w:t>
      </w:r>
      <w:r w:rsidRPr="00A34716">
        <w:rPr>
          <w:rFonts w:cs="Arial"/>
          <w:b w:val="0"/>
          <w:sz w:val="24"/>
          <w:szCs w:val="24"/>
        </w:rPr>
        <w:t>possui</w:t>
      </w:r>
      <w:r w:rsidRPr="00A34716">
        <w:rPr>
          <w:rFonts w:cs="Arial"/>
          <w:b w:val="0"/>
          <w:spacing w:val="29"/>
          <w:sz w:val="24"/>
          <w:szCs w:val="24"/>
        </w:rPr>
        <w:t xml:space="preserve"> </w:t>
      </w:r>
      <w:r w:rsidRPr="00A34716">
        <w:rPr>
          <w:rFonts w:cs="Arial"/>
          <w:b w:val="0"/>
          <w:sz w:val="24"/>
          <w:szCs w:val="24"/>
        </w:rPr>
        <w:t>um PAC definido.</w:t>
      </w:r>
    </w:p>
    <w:p w14:paraId="6EEEC898" w14:textId="77777777" w:rsidR="007C10EC" w:rsidRPr="00A34716" w:rsidRDefault="007C10EC" w:rsidP="007C10EC">
      <w:pPr>
        <w:pStyle w:val="Corpodetexto"/>
        <w:tabs>
          <w:tab w:val="left" w:pos="1560"/>
        </w:tabs>
        <w:spacing w:before="7"/>
        <w:ind w:left="851" w:right="844"/>
        <w:rPr>
          <w:rFonts w:cs="Arial"/>
          <w:sz w:val="24"/>
          <w:szCs w:val="24"/>
        </w:rPr>
      </w:pPr>
    </w:p>
    <w:p w14:paraId="59925FFC"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line="360" w:lineRule="auto"/>
        <w:ind w:left="851" w:right="844" w:firstLine="0"/>
        <w:jc w:val="both"/>
        <w:rPr>
          <w:rFonts w:ascii="Arial" w:hAnsi="Arial" w:cs="Arial"/>
          <w:b/>
          <w:sz w:val="24"/>
          <w:szCs w:val="24"/>
        </w:rPr>
      </w:pPr>
      <w:r w:rsidRPr="00A34716">
        <w:rPr>
          <w:rFonts w:ascii="Arial" w:hAnsi="Arial" w:cs="Arial"/>
          <w:b/>
          <w:spacing w:val="-2"/>
          <w:sz w:val="24"/>
          <w:szCs w:val="24"/>
        </w:rPr>
        <w:lastRenderedPageBreak/>
        <w:t>REQUISITOS</w:t>
      </w:r>
      <w:r w:rsidRPr="00A34716">
        <w:rPr>
          <w:rFonts w:ascii="Arial" w:hAnsi="Arial" w:cs="Arial"/>
          <w:b/>
          <w:spacing w:val="-12"/>
          <w:sz w:val="24"/>
          <w:szCs w:val="24"/>
        </w:rPr>
        <w:t xml:space="preserve"> </w:t>
      </w:r>
      <w:r w:rsidRPr="00A34716">
        <w:rPr>
          <w:rFonts w:ascii="Arial" w:hAnsi="Arial" w:cs="Arial"/>
          <w:b/>
          <w:spacing w:val="-2"/>
          <w:sz w:val="24"/>
          <w:szCs w:val="24"/>
        </w:rPr>
        <w:t>DA</w:t>
      </w:r>
      <w:r w:rsidRPr="00A34716">
        <w:rPr>
          <w:rFonts w:ascii="Arial" w:hAnsi="Arial" w:cs="Arial"/>
          <w:b/>
          <w:spacing w:val="-12"/>
          <w:sz w:val="24"/>
          <w:szCs w:val="24"/>
        </w:rPr>
        <w:t xml:space="preserve"> </w:t>
      </w:r>
      <w:r w:rsidRPr="00A34716">
        <w:rPr>
          <w:rFonts w:ascii="Arial" w:hAnsi="Arial" w:cs="Arial"/>
          <w:b/>
          <w:spacing w:val="-2"/>
          <w:sz w:val="24"/>
          <w:szCs w:val="24"/>
        </w:rPr>
        <w:t>CONTRATAÇÃO</w:t>
      </w:r>
    </w:p>
    <w:p w14:paraId="5F792E9F" w14:textId="77777777" w:rsidR="007C10EC" w:rsidRPr="00A34716" w:rsidRDefault="007C10EC" w:rsidP="007C10EC">
      <w:pPr>
        <w:pStyle w:val="PargrafodaLista"/>
        <w:widowControl w:val="0"/>
        <w:numPr>
          <w:ilvl w:val="1"/>
          <w:numId w:val="50"/>
        </w:numPr>
        <w:tabs>
          <w:tab w:val="left" w:pos="1560"/>
          <w:tab w:val="left" w:pos="1673"/>
        </w:tabs>
        <w:overflowPunct/>
        <w:adjustRightInd/>
        <w:spacing w:before="275" w:line="360" w:lineRule="auto"/>
        <w:ind w:left="851" w:right="844" w:firstLine="0"/>
        <w:jc w:val="both"/>
        <w:rPr>
          <w:rFonts w:ascii="Arial" w:hAnsi="Arial" w:cs="Arial"/>
          <w:b/>
          <w:sz w:val="24"/>
          <w:szCs w:val="24"/>
        </w:rPr>
      </w:pPr>
      <w:r w:rsidRPr="00A34716">
        <w:rPr>
          <w:rFonts w:ascii="Arial" w:hAnsi="Arial" w:cs="Arial"/>
          <w:bCs/>
          <w:sz w:val="24"/>
          <w:szCs w:val="24"/>
        </w:rPr>
        <w:t>O prazo de contratação para prestação dos serviços</w:t>
      </w:r>
      <w:r w:rsidRPr="00A34716">
        <w:rPr>
          <w:rFonts w:ascii="Arial" w:hAnsi="Arial" w:cs="Arial"/>
          <w:b/>
          <w:sz w:val="24"/>
          <w:szCs w:val="24"/>
        </w:rPr>
        <w:t xml:space="preserve"> </w:t>
      </w:r>
      <w:r w:rsidRPr="00A34716">
        <w:rPr>
          <w:rFonts w:ascii="Arial" w:hAnsi="Arial" w:cs="Arial"/>
          <w:bCs/>
          <w:sz w:val="24"/>
          <w:szCs w:val="24"/>
        </w:rPr>
        <w:t>(materiais, equipamentos, veículos e mão de obra) de capina e roçada (em canteiros</w:t>
      </w:r>
      <w:r w:rsidRPr="00A34716">
        <w:rPr>
          <w:rFonts w:ascii="Arial" w:hAnsi="Arial" w:cs="Arial"/>
          <w:bCs/>
          <w:spacing w:val="-1"/>
          <w:sz w:val="24"/>
          <w:szCs w:val="24"/>
        </w:rPr>
        <w:t xml:space="preserve"> </w:t>
      </w:r>
      <w:r w:rsidRPr="00A34716">
        <w:rPr>
          <w:rFonts w:ascii="Arial" w:hAnsi="Arial" w:cs="Arial"/>
          <w:bCs/>
          <w:sz w:val="24"/>
          <w:szCs w:val="24"/>
        </w:rPr>
        <w:t>de avenidas, praças, bosques, área verde, logradouros, terrenos, imóveis municipais como áreas verdes, prefeitura, secretarias, escolas, departamentos e locais similares), roçada e/ou capina e limpeza em calçada ecológica e calçadas em “paver” (blocos de pedras encaixadas uma à outra) dos imóveis e/ou dos terrenos municipais, roçada em terrenos de propriedade e de posse do município, roçada em terrenos baldios de terceiros oriundos de notificações para a devida limpeza e não cumprimento das exigências apresentadas,</w:t>
      </w:r>
      <w:r w:rsidRPr="00A34716">
        <w:rPr>
          <w:rFonts w:ascii="Arial" w:hAnsi="Arial" w:cs="Arial"/>
          <w:bCs/>
          <w:spacing w:val="40"/>
          <w:sz w:val="24"/>
          <w:szCs w:val="24"/>
        </w:rPr>
        <w:t xml:space="preserve"> </w:t>
      </w:r>
      <w:r w:rsidRPr="00A34716">
        <w:rPr>
          <w:rFonts w:ascii="Arial" w:hAnsi="Arial" w:cs="Arial"/>
          <w:bCs/>
          <w:sz w:val="24"/>
          <w:szCs w:val="24"/>
        </w:rPr>
        <w:t>e corte de grama, capina e roçada em imóveis públicos do município, incluindo a limpeza, coleta e remoção de todo o material gerado durante as atividades, bem como dos resíduos já existentes nos locais, tais como resíduos vegetais, recicláveis descartados de forma irregular, resíduos da construção civil, resíduos de madeiramentos e quaisquer outros materiais depositados inadequadamente, além da realização do transporte dos resíduos em local indicado pelo Município, com fornecimento de todos materiais, equipamentos, veículos e mão de obra, para atender à necessidade da Prefeitura Municipal de Carlópolis através da Secretaria Municipal de Administração e Comunicação</w:t>
      </w:r>
      <w:r w:rsidRPr="00A34716">
        <w:rPr>
          <w:rFonts w:ascii="Arial" w:hAnsi="Arial" w:cs="Arial"/>
          <w:b/>
          <w:sz w:val="24"/>
          <w:szCs w:val="24"/>
        </w:rPr>
        <w:t xml:space="preserve">, </w:t>
      </w:r>
      <w:r w:rsidRPr="00A34716">
        <w:rPr>
          <w:rFonts w:ascii="Arial" w:hAnsi="Arial" w:cs="Arial"/>
          <w:bCs/>
          <w:sz w:val="24"/>
          <w:szCs w:val="24"/>
        </w:rPr>
        <w:t>em locais do Município será de 12 (doze) meses.</w:t>
      </w:r>
    </w:p>
    <w:p w14:paraId="46FE6F11" w14:textId="77777777" w:rsidR="007C10EC" w:rsidRPr="00A34716" w:rsidRDefault="007C10EC" w:rsidP="007C10EC">
      <w:pPr>
        <w:pStyle w:val="PargrafodaLista"/>
        <w:widowControl w:val="0"/>
        <w:numPr>
          <w:ilvl w:val="1"/>
          <w:numId w:val="50"/>
        </w:numPr>
        <w:tabs>
          <w:tab w:val="left" w:pos="1560"/>
          <w:tab w:val="left" w:pos="1674"/>
        </w:tabs>
        <w:overflowPunct/>
        <w:adjustRightInd/>
        <w:spacing w:before="276" w:line="360" w:lineRule="auto"/>
        <w:ind w:left="851" w:right="844" w:firstLine="0"/>
        <w:jc w:val="both"/>
        <w:rPr>
          <w:rFonts w:ascii="Arial" w:hAnsi="Arial" w:cs="Arial"/>
          <w:bCs/>
          <w:sz w:val="24"/>
          <w:szCs w:val="24"/>
        </w:rPr>
      </w:pPr>
      <w:r w:rsidRPr="00A34716">
        <w:rPr>
          <w:rFonts w:ascii="Arial" w:hAnsi="Arial" w:cs="Arial"/>
          <w:bCs/>
          <w:sz w:val="24"/>
          <w:szCs w:val="24"/>
        </w:rPr>
        <w:t xml:space="preserve">A empresa contratada deverá disponibilizar mão de materiais, equipamentos, veículos e mão de obra necessário para realização dos serviços durante todo o período da contratação, além da substituição dos mesmos quando necessário. Os locais para execução dos serviços serão apontados diária/semanalmente pelos responsáveis da Secretaria </w:t>
      </w:r>
      <w:r w:rsidRPr="00A34716">
        <w:rPr>
          <w:rFonts w:ascii="Arial" w:hAnsi="Arial" w:cs="Arial"/>
          <w:bCs/>
          <w:sz w:val="24"/>
          <w:szCs w:val="24"/>
        </w:rPr>
        <w:lastRenderedPageBreak/>
        <w:t>Municipal de Administração e Comunicação, conforme a necessidade do município.</w:t>
      </w:r>
    </w:p>
    <w:p w14:paraId="29F7A8D5" w14:textId="77777777" w:rsidR="007C10EC" w:rsidRPr="00A34716" w:rsidRDefault="007C10EC" w:rsidP="007C10EC">
      <w:pPr>
        <w:pStyle w:val="PargrafodaLista"/>
        <w:widowControl w:val="0"/>
        <w:numPr>
          <w:ilvl w:val="1"/>
          <w:numId w:val="50"/>
        </w:numPr>
        <w:tabs>
          <w:tab w:val="left" w:pos="1560"/>
          <w:tab w:val="left" w:pos="1653"/>
        </w:tabs>
        <w:overflowPunct/>
        <w:adjustRightInd/>
        <w:spacing w:before="277" w:line="360" w:lineRule="auto"/>
        <w:ind w:left="851" w:right="844" w:firstLine="0"/>
        <w:jc w:val="both"/>
        <w:rPr>
          <w:rFonts w:ascii="Arial" w:hAnsi="Arial" w:cs="Arial"/>
          <w:bCs/>
          <w:sz w:val="24"/>
          <w:szCs w:val="24"/>
        </w:rPr>
      </w:pPr>
      <w:r w:rsidRPr="00A34716">
        <w:rPr>
          <w:rFonts w:ascii="Arial" w:hAnsi="Arial" w:cs="Arial"/>
          <w:bCs/>
          <w:sz w:val="24"/>
          <w:szCs w:val="24"/>
        </w:rPr>
        <w:t>A</w:t>
      </w:r>
      <w:r w:rsidRPr="00A34716">
        <w:rPr>
          <w:rFonts w:ascii="Arial" w:hAnsi="Arial" w:cs="Arial"/>
          <w:bCs/>
          <w:spacing w:val="-4"/>
          <w:sz w:val="24"/>
          <w:szCs w:val="24"/>
        </w:rPr>
        <w:t xml:space="preserve"> </w:t>
      </w:r>
      <w:r w:rsidRPr="00A34716">
        <w:rPr>
          <w:rFonts w:ascii="Arial" w:hAnsi="Arial" w:cs="Arial"/>
          <w:bCs/>
          <w:sz w:val="24"/>
          <w:szCs w:val="24"/>
        </w:rPr>
        <w:t>contratada</w:t>
      </w:r>
      <w:r w:rsidRPr="00A34716">
        <w:rPr>
          <w:rFonts w:ascii="Arial" w:hAnsi="Arial" w:cs="Arial"/>
          <w:bCs/>
          <w:spacing w:val="-5"/>
          <w:sz w:val="24"/>
          <w:szCs w:val="24"/>
        </w:rPr>
        <w:t xml:space="preserve"> </w:t>
      </w:r>
      <w:r w:rsidRPr="00A34716">
        <w:rPr>
          <w:rFonts w:ascii="Arial" w:hAnsi="Arial" w:cs="Arial"/>
          <w:bCs/>
          <w:sz w:val="24"/>
          <w:szCs w:val="24"/>
        </w:rPr>
        <w:t>deverá</w:t>
      </w:r>
      <w:r w:rsidRPr="00A34716">
        <w:rPr>
          <w:rFonts w:ascii="Arial" w:hAnsi="Arial" w:cs="Arial"/>
          <w:bCs/>
          <w:spacing w:val="-5"/>
          <w:sz w:val="24"/>
          <w:szCs w:val="24"/>
        </w:rPr>
        <w:t xml:space="preserve"> </w:t>
      </w:r>
      <w:r w:rsidRPr="00A34716">
        <w:rPr>
          <w:rFonts w:ascii="Arial" w:hAnsi="Arial" w:cs="Arial"/>
          <w:bCs/>
          <w:sz w:val="24"/>
          <w:szCs w:val="24"/>
        </w:rPr>
        <w:t>ser</w:t>
      </w:r>
      <w:r w:rsidRPr="00A34716">
        <w:rPr>
          <w:rFonts w:ascii="Arial" w:hAnsi="Arial" w:cs="Arial"/>
          <w:bCs/>
          <w:spacing w:val="-4"/>
          <w:sz w:val="24"/>
          <w:szCs w:val="24"/>
        </w:rPr>
        <w:t xml:space="preserve"> </w:t>
      </w:r>
      <w:r w:rsidRPr="00A34716">
        <w:rPr>
          <w:rFonts w:ascii="Arial" w:hAnsi="Arial" w:cs="Arial"/>
          <w:bCs/>
          <w:sz w:val="24"/>
          <w:szCs w:val="24"/>
        </w:rPr>
        <w:t>especializada</w:t>
      </w:r>
      <w:r w:rsidRPr="00A34716">
        <w:rPr>
          <w:rFonts w:ascii="Arial" w:hAnsi="Arial" w:cs="Arial"/>
          <w:bCs/>
          <w:spacing w:val="-4"/>
          <w:sz w:val="24"/>
          <w:szCs w:val="24"/>
        </w:rPr>
        <w:t xml:space="preserve"> </w:t>
      </w:r>
      <w:r w:rsidRPr="00A34716">
        <w:rPr>
          <w:rFonts w:ascii="Arial" w:hAnsi="Arial" w:cs="Arial"/>
          <w:bCs/>
          <w:sz w:val="24"/>
          <w:szCs w:val="24"/>
        </w:rPr>
        <w:t>no</w:t>
      </w:r>
      <w:r w:rsidRPr="00A34716">
        <w:rPr>
          <w:rFonts w:ascii="Arial" w:hAnsi="Arial" w:cs="Arial"/>
          <w:bCs/>
          <w:spacing w:val="-6"/>
          <w:sz w:val="24"/>
          <w:szCs w:val="24"/>
        </w:rPr>
        <w:t xml:space="preserve"> </w:t>
      </w:r>
      <w:r w:rsidRPr="00A34716">
        <w:rPr>
          <w:rFonts w:ascii="Arial" w:hAnsi="Arial" w:cs="Arial"/>
          <w:bCs/>
          <w:sz w:val="24"/>
          <w:szCs w:val="24"/>
        </w:rPr>
        <w:t>serviço,</w:t>
      </w:r>
      <w:r w:rsidRPr="00A34716">
        <w:rPr>
          <w:rFonts w:ascii="Arial" w:hAnsi="Arial" w:cs="Arial"/>
          <w:bCs/>
          <w:spacing w:val="-4"/>
          <w:sz w:val="24"/>
          <w:szCs w:val="24"/>
        </w:rPr>
        <w:t xml:space="preserve"> </w:t>
      </w:r>
      <w:r w:rsidRPr="00A34716">
        <w:rPr>
          <w:rFonts w:ascii="Arial" w:hAnsi="Arial" w:cs="Arial"/>
          <w:bCs/>
          <w:sz w:val="24"/>
          <w:szCs w:val="24"/>
        </w:rPr>
        <w:t>devendo</w:t>
      </w:r>
      <w:r w:rsidRPr="00A34716">
        <w:rPr>
          <w:rFonts w:ascii="Arial" w:hAnsi="Arial" w:cs="Arial"/>
          <w:bCs/>
          <w:spacing w:val="-4"/>
          <w:sz w:val="24"/>
          <w:szCs w:val="24"/>
        </w:rPr>
        <w:t xml:space="preserve"> </w:t>
      </w:r>
      <w:r w:rsidRPr="00A34716">
        <w:rPr>
          <w:rFonts w:ascii="Arial" w:hAnsi="Arial" w:cs="Arial"/>
          <w:bCs/>
          <w:sz w:val="24"/>
          <w:szCs w:val="24"/>
        </w:rPr>
        <w:t>apresentar atestado(s) de capacidade técnico-operacional que comprove(m) a execução, para órgão ou entidade da administração pública direta ou indireta, federal, estadual, municipal ou do Distrito Federal, ou ainda para empresa privada, serviços de características técnicas similares às do objeto da presente licitação.</w:t>
      </w:r>
    </w:p>
    <w:p w14:paraId="1D14BC10" w14:textId="77777777" w:rsidR="007C10EC" w:rsidRPr="00A34716" w:rsidRDefault="007C10EC" w:rsidP="007C10EC">
      <w:pPr>
        <w:pStyle w:val="PargrafodaLista"/>
        <w:widowControl w:val="0"/>
        <w:numPr>
          <w:ilvl w:val="1"/>
          <w:numId w:val="50"/>
        </w:numPr>
        <w:tabs>
          <w:tab w:val="left" w:pos="1560"/>
          <w:tab w:val="left" w:pos="1735"/>
        </w:tabs>
        <w:overflowPunct/>
        <w:adjustRightInd/>
        <w:spacing w:before="278" w:line="360" w:lineRule="auto"/>
        <w:ind w:left="851" w:right="844" w:firstLine="0"/>
        <w:jc w:val="both"/>
        <w:rPr>
          <w:rFonts w:ascii="Arial" w:hAnsi="Arial" w:cs="Arial"/>
          <w:bCs/>
          <w:sz w:val="24"/>
          <w:szCs w:val="24"/>
        </w:rPr>
      </w:pPr>
      <w:r w:rsidRPr="00A34716">
        <w:rPr>
          <w:rFonts w:ascii="Arial" w:hAnsi="Arial" w:cs="Arial"/>
          <w:bCs/>
          <w:sz w:val="24"/>
          <w:szCs w:val="24"/>
        </w:rPr>
        <w:t>É obrigatório os trabalhadores da contratada desenvolverem os serviços devidamente uniformizados e utilizando os Equipamentos de Proteção Individual - EPI’s adequados à atividade.</w:t>
      </w:r>
      <w:r w:rsidRPr="00A34716">
        <w:rPr>
          <w:rFonts w:ascii="Arial" w:hAnsi="Arial" w:cs="Arial"/>
          <w:bCs/>
          <w:spacing w:val="-1"/>
          <w:sz w:val="24"/>
          <w:szCs w:val="24"/>
        </w:rPr>
        <w:t xml:space="preserve"> </w:t>
      </w:r>
      <w:r w:rsidRPr="00A34716">
        <w:rPr>
          <w:rFonts w:ascii="Arial" w:hAnsi="Arial" w:cs="Arial"/>
          <w:bCs/>
          <w:sz w:val="24"/>
          <w:szCs w:val="24"/>
        </w:rPr>
        <w:t>Fica</w:t>
      </w:r>
      <w:r w:rsidRPr="00A34716">
        <w:rPr>
          <w:rFonts w:ascii="Arial" w:hAnsi="Arial" w:cs="Arial"/>
          <w:bCs/>
          <w:spacing w:val="-2"/>
          <w:sz w:val="24"/>
          <w:szCs w:val="24"/>
        </w:rPr>
        <w:t xml:space="preserve"> </w:t>
      </w:r>
      <w:r w:rsidRPr="00A34716">
        <w:rPr>
          <w:rFonts w:ascii="Arial" w:hAnsi="Arial" w:cs="Arial"/>
          <w:bCs/>
          <w:sz w:val="24"/>
          <w:szCs w:val="24"/>
        </w:rPr>
        <w:t>a</w:t>
      </w:r>
      <w:r w:rsidRPr="00A34716">
        <w:rPr>
          <w:rFonts w:ascii="Arial" w:hAnsi="Arial" w:cs="Arial"/>
          <w:bCs/>
          <w:spacing w:val="-1"/>
          <w:sz w:val="24"/>
          <w:szCs w:val="24"/>
        </w:rPr>
        <w:t xml:space="preserve"> </w:t>
      </w:r>
      <w:r w:rsidRPr="00A34716">
        <w:rPr>
          <w:rFonts w:ascii="Arial" w:hAnsi="Arial" w:cs="Arial"/>
          <w:bCs/>
          <w:sz w:val="24"/>
          <w:szCs w:val="24"/>
        </w:rPr>
        <w:t>contratada</w:t>
      </w:r>
      <w:r w:rsidRPr="00A34716">
        <w:rPr>
          <w:rFonts w:ascii="Arial" w:hAnsi="Arial" w:cs="Arial"/>
          <w:bCs/>
          <w:spacing w:val="-2"/>
          <w:sz w:val="24"/>
          <w:szCs w:val="24"/>
        </w:rPr>
        <w:t xml:space="preserve"> </w:t>
      </w:r>
      <w:r w:rsidRPr="00A34716">
        <w:rPr>
          <w:rFonts w:ascii="Arial" w:hAnsi="Arial" w:cs="Arial"/>
          <w:bCs/>
          <w:sz w:val="24"/>
          <w:szCs w:val="24"/>
        </w:rPr>
        <w:t>responsável</w:t>
      </w:r>
      <w:r w:rsidRPr="00A34716">
        <w:rPr>
          <w:rFonts w:ascii="Arial" w:hAnsi="Arial" w:cs="Arial"/>
          <w:bCs/>
          <w:spacing w:val="-2"/>
          <w:sz w:val="24"/>
          <w:szCs w:val="24"/>
        </w:rPr>
        <w:t xml:space="preserve"> </w:t>
      </w:r>
      <w:r w:rsidRPr="00A34716">
        <w:rPr>
          <w:rFonts w:ascii="Arial" w:hAnsi="Arial" w:cs="Arial"/>
          <w:bCs/>
          <w:sz w:val="24"/>
          <w:szCs w:val="24"/>
        </w:rPr>
        <w:t>por</w:t>
      </w:r>
      <w:r w:rsidRPr="00A34716">
        <w:rPr>
          <w:rFonts w:ascii="Arial" w:hAnsi="Arial" w:cs="Arial"/>
          <w:bCs/>
          <w:spacing w:val="-1"/>
          <w:sz w:val="24"/>
          <w:szCs w:val="24"/>
        </w:rPr>
        <w:t xml:space="preserve"> </w:t>
      </w:r>
      <w:r w:rsidRPr="00A34716">
        <w:rPr>
          <w:rFonts w:ascii="Arial" w:hAnsi="Arial" w:cs="Arial"/>
          <w:bCs/>
          <w:sz w:val="24"/>
          <w:szCs w:val="24"/>
        </w:rPr>
        <w:t>disponibilizar</w:t>
      </w:r>
      <w:r w:rsidRPr="00A34716">
        <w:rPr>
          <w:rFonts w:ascii="Arial" w:hAnsi="Arial" w:cs="Arial"/>
          <w:bCs/>
          <w:spacing w:val="-1"/>
          <w:sz w:val="24"/>
          <w:szCs w:val="24"/>
        </w:rPr>
        <w:t xml:space="preserve"> </w:t>
      </w:r>
      <w:r w:rsidRPr="00A34716">
        <w:rPr>
          <w:rFonts w:ascii="Arial" w:hAnsi="Arial" w:cs="Arial"/>
          <w:bCs/>
          <w:sz w:val="24"/>
          <w:szCs w:val="24"/>
        </w:rPr>
        <w:t>os</w:t>
      </w:r>
      <w:r w:rsidRPr="00A34716">
        <w:rPr>
          <w:rFonts w:ascii="Arial" w:hAnsi="Arial" w:cs="Arial"/>
          <w:bCs/>
          <w:spacing w:val="-1"/>
          <w:sz w:val="24"/>
          <w:szCs w:val="24"/>
        </w:rPr>
        <w:t xml:space="preserve"> </w:t>
      </w:r>
      <w:r w:rsidRPr="00A34716">
        <w:rPr>
          <w:rFonts w:ascii="Arial" w:hAnsi="Arial" w:cs="Arial"/>
          <w:bCs/>
          <w:sz w:val="24"/>
          <w:szCs w:val="24"/>
        </w:rPr>
        <w:t>EPI’s</w:t>
      </w:r>
      <w:r w:rsidRPr="00A34716">
        <w:rPr>
          <w:rFonts w:ascii="Arial" w:hAnsi="Arial" w:cs="Arial"/>
          <w:bCs/>
          <w:spacing w:val="-1"/>
          <w:sz w:val="24"/>
          <w:szCs w:val="24"/>
        </w:rPr>
        <w:t xml:space="preserve"> </w:t>
      </w:r>
      <w:r w:rsidRPr="00A34716">
        <w:rPr>
          <w:rFonts w:ascii="Arial" w:hAnsi="Arial" w:cs="Arial"/>
          <w:bCs/>
          <w:sz w:val="24"/>
          <w:szCs w:val="24"/>
        </w:rPr>
        <w:t>necessários para cada atividade, além de realizar as substituições sempre que fizer necessárias.</w:t>
      </w:r>
    </w:p>
    <w:p w14:paraId="3F7F6CA2" w14:textId="77777777" w:rsidR="007C10EC" w:rsidRPr="00A34716" w:rsidRDefault="007C10EC" w:rsidP="007C10EC">
      <w:pPr>
        <w:pStyle w:val="PargrafodaLista"/>
        <w:widowControl w:val="0"/>
        <w:numPr>
          <w:ilvl w:val="1"/>
          <w:numId w:val="50"/>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Equipamentos de Proteção Individual (EPIs)</w:t>
      </w:r>
    </w:p>
    <w:p w14:paraId="16774CE2" w14:textId="77777777" w:rsidR="007C10EC" w:rsidRPr="00A34716" w:rsidRDefault="007C10EC" w:rsidP="007C10EC">
      <w:pPr>
        <w:pStyle w:val="PargrafodaLista"/>
        <w:widowControl w:val="0"/>
        <w:numPr>
          <w:ilvl w:val="1"/>
          <w:numId w:val="50"/>
        </w:numPr>
        <w:tabs>
          <w:tab w:val="left" w:pos="1560"/>
          <w:tab w:val="left" w:pos="1735"/>
        </w:tabs>
        <w:overflowPunct/>
        <w:adjustRightInd/>
        <w:spacing w:before="278" w:line="360" w:lineRule="auto"/>
        <w:ind w:left="851" w:right="844" w:firstLine="0"/>
        <w:jc w:val="both"/>
        <w:rPr>
          <w:rFonts w:ascii="Arial" w:hAnsi="Arial" w:cs="Arial"/>
          <w:bCs/>
          <w:sz w:val="24"/>
          <w:szCs w:val="24"/>
        </w:rPr>
      </w:pPr>
      <w:r w:rsidRPr="00A34716">
        <w:rPr>
          <w:rFonts w:ascii="Arial" w:hAnsi="Arial" w:cs="Arial"/>
          <w:bCs/>
          <w:sz w:val="24"/>
          <w:szCs w:val="24"/>
        </w:rPr>
        <w:t>O uso de EPIs é obrigatório para garantir a segurança dos trabalhadores. Os itens incluem: </w:t>
      </w:r>
    </w:p>
    <w:p w14:paraId="79CD3F42"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Botas de segurança: preferencialmente impermeáveis e com biqueira (para serviços pesados).</w:t>
      </w:r>
    </w:p>
    <w:p w14:paraId="5200B9EA"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Luvas de proteção: (raspa, vaqueta ou PVC) contra agentes abrasivos e perfurantes.</w:t>
      </w:r>
    </w:p>
    <w:p w14:paraId="00E9386D"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Óculos ou Viseira de Proteção: essenciais para proteger os olhos de detritos e projeções de vegetação.</w:t>
      </w:r>
    </w:p>
    <w:p w14:paraId="0E266F17"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 xml:space="preserve">Protetor Auricular/Auditivo: necessário ao operar equipamentos </w:t>
      </w:r>
      <w:r w:rsidRPr="00A34716">
        <w:rPr>
          <w:rFonts w:ascii="Arial" w:hAnsi="Arial" w:cs="Arial"/>
          <w:sz w:val="24"/>
          <w:szCs w:val="24"/>
        </w:rPr>
        <w:lastRenderedPageBreak/>
        <w:t>ruidosos, como roçadeiras a gasolina e tratores.</w:t>
      </w:r>
    </w:p>
    <w:p w14:paraId="73806F63"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Calças e Camisas de Manga Longa: para proteção contra cortes, arranhões e insetos.</w:t>
      </w:r>
    </w:p>
    <w:p w14:paraId="213E30D9"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Perneiras de Proteção: proteção adicional para a parte inferior das pernas ao usar roçadeiras.</w:t>
      </w:r>
    </w:p>
    <w:p w14:paraId="69E4CB12"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Capacete: recomendado, especialmente em áreas com risco de queda de galhos.</w:t>
      </w:r>
    </w:p>
    <w:p w14:paraId="094F745E" w14:textId="77777777" w:rsidR="007C10EC" w:rsidRPr="00A34716" w:rsidRDefault="007C10EC" w:rsidP="007C10EC">
      <w:pPr>
        <w:pStyle w:val="PargrafodaLista"/>
        <w:widowControl w:val="0"/>
        <w:numPr>
          <w:ilvl w:val="0"/>
          <w:numId w:val="54"/>
        </w:numPr>
        <w:tabs>
          <w:tab w:val="left" w:pos="1560"/>
          <w:tab w:val="left" w:pos="1735"/>
        </w:tabs>
        <w:overflowPunct/>
        <w:adjustRightInd/>
        <w:spacing w:before="278" w:line="360" w:lineRule="auto"/>
        <w:ind w:left="851" w:right="844" w:firstLine="0"/>
        <w:jc w:val="both"/>
        <w:rPr>
          <w:rFonts w:ascii="Arial" w:hAnsi="Arial" w:cs="Arial"/>
          <w:sz w:val="24"/>
          <w:szCs w:val="24"/>
        </w:rPr>
      </w:pPr>
      <w:r w:rsidRPr="00A34716">
        <w:rPr>
          <w:rFonts w:ascii="Arial" w:hAnsi="Arial" w:cs="Arial"/>
          <w:sz w:val="24"/>
          <w:szCs w:val="24"/>
        </w:rPr>
        <w:t>Máscara contra Poeira: para tarefas que geram muita poeira ou aplicação de produtos. </w:t>
      </w:r>
    </w:p>
    <w:p w14:paraId="482FF32B" w14:textId="77777777" w:rsidR="007C10EC" w:rsidRPr="00A34716" w:rsidRDefault="007C10EC" w:rsidP="007C10EC">
      <w:pPr>
        <w:pStyle w:val="PargrafodaLista"/>
        <w:widowControl w:val="0"/>
        <w:numPr>
          <w:ilvl w:val="1"/>
          <w:numId w:val="50"/>
        </w:numPr>
        <w:tabs>
          <w:tab w:val="left" w:pos="1560"/>
          <w:tab w:val="left" w:pos="1735"/>
        </w:tabs>
        <w:overflowPunct/>
        <w:adjustRightInd/>
        <w:spacing w:before="278" w:line="360" w:lineRule="auto"/>
        <w:ind w:left="851" w:right="844" w:firstLine="0"/>
        <w:jc w:val="both"/>
        <w:rPr>
          <w:rFonts w:ascii="Arial" w:hAnsi="Arial" w:cs="Arial"/>
          <w:bCs/>
          <w:sz w:val="24"/>
          <w:szCs w:val="24"/>
        </w:rPr>
      </w:pPr>
      <w:r w:rsidRPr="00A34716">
        <w:rPr>
          <w:rFonts w:ascii="Arial" w:hAnsi="Arial" w:cs="Arial"/>
          <w:bCs/>
          <w:sz w:val="24"/>
          <w:szCs w:val="24"/>
        </w:rPr>
        <w:t>Veículos, Equipamentos, Implementos, Materiais para as execuções:</w:t>
      </w:r>
    </w:p>
    <w:p w14:paraId="72909B39"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Caminhão basculante ou carroceria: para transporte dos resíduos;</w:t>
      </w:r>
    </w:p>
    <w:p w14:paraId="309FDB69"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Veículos: para transporte das equipes;</w:t>
      </w:r>
    </w:p>
    <w:p w14:paraId="7FB10ECD"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Trator com implemento de roçadeira: para grandes áreas;</w:t>
      </w:r>
    </w:p>
    <w:p w14:paraId="4691CF80"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Máquina ou Veículo com implemento de concha: para coletas de resíduos de construção civil, madeiramentos e resíduos volumosos na área interna de terrenos;</w:t>
      </w:r>
    </w:p>
    <w:p w14:paraId="62D2333F"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after="240" w:line="360" w:lineRule="auto"/>
        <w:ind w:left="851" w:right="844" w:firstLine="0"/>
        <w:jc w:val="both"/>
        <w:rPr>
          <w:rFonts w:ascii="Arial" w:hAnsi="Arial" w:cs="Arial"/>
          <w:bCs/>
          <w:sz w:val="24"/>
          <w:szCs w:val="24"/>
        </w:rPr>
      </w:pPr>
      <w:r w:rsidRPr="00A34716">
        <w:rPr>
          <w:rFonts w:ascii="Arial" w:hAnsi="Arial" w:cs="Arial"/>
          <w:bCs/>
          <w:sz w:val="24"/>
          <w:szCs w:val="24"/>
        </w:rPr>
        <w:t>Carrinhos de Mão: para transporte interno dos resíduos;</w:t>
      </w:r>
    </w:p>
    <w:p w14:paraId="3504D83F" w14:textId="77777777" w:rsidR="007C10EC" w:rsidRPr="00A34716" w:rsidRDefault="007C10EC" w:rsidP="007C10EC">
      <w:pPr>
        <w:numPr>
          <w:ilvl w:val="0"/>
          <w:numId w:val="53"/>
        </w:numPr>
        <w:shd w:val="clear" w:color="auto" w:fill="FFFFFF"/>
        <w:tabs>
          <w:tab w:val="left" w:pos="1560"/>
          <w:tab w:val="left" w:pos="1735"/>
        </w:tabs>
        <w:spacing w:after="240" w:line="360" w:lineRule="auto"/>
        <w:ind w:left="851" w:right="844" w:firstLine="0"/>
        <w:jc w:val="both"/>
        <w:rPr>
          <w:rFonts w:ascii="Arial" w:hAnsi="Arial" w:cs="Arial"/>
          <w:bCs/>
          <w:color w:val="0A0A0A"/>
          <w:sz w:val="24"/>
          <w:szCs w:val="24"/>
          <w:lang w:eastAsia="pt-BR"/>
        </w:rPr>
      </w:pPr>
      <w:r w:rsidRPr="00A34716">
        <w:rPr>
          <w:rFonts w:ascii="Arial" w:hAnsi="Arial" w:cs="Arial"/>
          <w:bCs/>
          <w:color w:val="0A0A0A"/>
          <w:sz w:val="24"/>
          <w:szCs w:val="24"/>
          <w:lang w:eastAsia="pt-BR"/>
        </w:rPr>
        <w:t>Roçadeiras a gasolina: ideal para cortar vegetação rasteira e densa em áreas médias e grandes, incluindo acabamentos próximos a muros, árvores e cercas. Modelos com lâminas ou fio de nylon são usados dependendo do tipo de vegetação;</w:t>
      </w:r>
    </w:p>
    <w:p w14:paraId="15E8B2FE" w14:textId="77777777" w:rsidR="007C10EC" w:rsidRPr="00A34716" w:rsidRDefault="007C10EC" w:rsidP="007C10EC">
      <w:pPr>
        <w:pStyle w:val="PargrafodaLista"/>
        <w:numPr>
          <w:ilvl w:val="0"/>
          <w:numId w:val="53"/>
        </w:numPr>
        <w:shd w:val="clear" w:color="auto" w:fill="FFFFFF"/>
        <w:tabs>
          <w:tab w:val="left" w:pos="1560"/>
          <w:tab w:val="left" w:pos="1735"/>
        </w:tabs>
        <w:overflowPunct/>
        <w:autoSpaceDE/>
        <w:autoSpaceDN/>
        <w:adjustRightInd/>
        <w:spacing w:before="278" w:after="180" w:line="276" w:lineRule="auto"/>
        <w:ind w:left="851" w:right="844" w:firstLine="0"/>
        <w:jc w:val="both"/>
        <w:rPr>
          <w:rFonts w:ascii="Arial" w:hAnsi="Arial" w:cs="Arial"/>
          <w:bCs/>
          <w:color w:val="0A0A0A"/>
          <w:sz w:val="24"/>
          <w:szCs w:val="24"/>
          <w:lang w:eastAsia="pt-BR"/>
        </w:rPr>
      </w:pPr>
      <w:r w:rsidRPr="00A34716">
        <w:rPr>
          <w:rFonts w:ascii="Arial" w:hAnsi="Arial" w:cs="Arial"/>
          <w:bCs/>
          <w:color w:val="0A0A0A"/>
          <w:sz w:val="24"/>
          <w:szCs w:val="24"/>
          <w:lang w:eastAsia="pt-BR"/>
        </w:rPr>
        <w:lastRenderedPageBreak/>
        <w:t>Implemento de capina acoplado em veículo: utilizado para manutenção de áreas gramadas maiores e uniformes;</w:t>
      </w:r>
    </w:p>
    <w:p w14:paraId="1B278667" w14:textId="77777777" w:rsidR="007C10EC" w:rsidRPr="00A34716" w:rsidRDefault="007C10EC" w:rsidP="007C10EC">
      <w:pPr>
        <w:pStyle w:val="PargrafodaLista"/>
        <w:numPr>
          <w:ilvl w:val="0"/>
          <w:numId w:val="53"/>
        </w:numPr>
        <w:shd w:val="clear" w:color="auto" w:fill="FFFFFF"/>
        <w:tabs>
          <w:tab w:val="left" w:pos="1560"/>
          <w:tab w:val="left" w:pos="1735"/>
        </w:tabs>
        <w:overflowPunct/>
        <w:autoSpaceDE/>
        <w:autoSpaceDN/>
        <w:adjustRightInd/>
        <w:spacing w:before="278" w:after="180" w:line="276" w:lineRule="auto"/>
        <w:ind w:left="851" w:right="844" w:firstLine="0"/>
        <w:jc w:val="both"/>
        <w:rPr>
          <w:rFonts w:ascii="Arial" w:hAnsi="Arial" w:cs="Arial"/>
          <w:bCs/>
          <w:color w:val="000000" w:themeColor="text1"/>
          <w:sz w:val="24"/>
          <w:szCs w:val="24"/>
          <w:lang w:eastAsia="pt-BR"/>
        </w:rPr>
      </w:pPr>
      <w:r w:rsidRPr="00A34716">
        <w:rPr>
          <w:rFonts w:ascii="Arial" w:hAnsi="Arial" w:cs="Arial"/>
          <w:color w:val="000000" w:themeColor="text1"/>
          <w:sz w:val="24"/>
          <w:szCs w:val="24"/>
        </w:rPr>
        <w:t>Motopodas a gasolina:  poda de galhos de arbustos e árvores de pequeno porte;</w:t>
      </w:r>
    </w:p>
    <w:p w14:paraId="565BE5DF"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Sopradores a gasolina: para auxiliar na limpeza de locais com pequenos resíduos;</w:t>
      </w:r>
    </w:p>
    <w:p w14:paraId="1E8E8EA8"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Implemento triturador de resíduos vegetais e madeira: (implemento para trator ou equipamento autônomo) usado para processar os resíduos vegetais, </w:t>
      </w:r>
    </w:p>
    <w:p w14:paraId="5E03730F"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Equipamentos para capina em calçadas em concreto e em Paver melhorando a autonomia, eficiência dos serviços e ergonomia do operador;</w:t>
      </w:r>
    </w:p>
    <w:p w14:paraId="4561F0D9"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Sacos de 100 litros em ráfia para acondicionamento de resíduos mais pesados;</w:t>
      </w:r>
    </w:p>
    <w:p w14:paraId="59618BF9"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Bag’s de 1000 litros em ráfia para acondicionamento de resíduos mais leves;</w:t>
      </w:r>
    </w:p>
    <w:p w14:paraId="0E43B2D1" w14:textId="77777777" w:rsidR="007C10EC" w:rsidRPr="00A34716" w:rsidRDefault="007C10EC" w:rsidP="007C10EC">
      <w:pPr>
        <w:pStyle w:val="PargrafodaLista"/>
        <w:numPr>
          <w:ilvl w:val="0"/>
          <w:numId w:val="53"/>
        </w:numPr>
        <w:shd w:val="clear" w:color="auto" w:fill="FFFFFF"/>
        <w:tabs>
          <w:tab w:val="left" w:pos="1560"/>
          <w:tab w:val="left" w:pos="1735"/>
        </w:tabs>
        <w:overflowPunct/>
        <w:autoSpaceDE/>
        <w:autoSpaceDN/>
        <w:adjustRightInd/>
        <w:spacing w:before="278" w:after="180" w:line="276" w:lineRule="auto"/>
        <w:ind w:left="851" w:right="844" w:firstLine="0"/>
        <w:jc w:val="both"/>
        <w:rPr>
          <w:rFonts w:ascii="Arial" w:hAnsi="Arial" w:cs="Arial"/>
          <w:bCs/>
          <w:color w:val="0A0A0A"/>
          <w:sz w:val="24"/>
          <w:szCs w:val="24"/>
          <w:lang w:eastAsia="pt-BR"/>
        </w:rPr>
      </w:pPr>
      <w:r w:rsidRPr="00A34716">
        <w:rPr>
          <w:rFonts w:ascii="Arial" w:hAnsi="Arial" w:cs="Arial"/>
          <w:bCs/>
          <w:color w:val="0A0A0A"/>
          <w:sz w:val="24"/>
          <w:szCs w:val="24"/>
          <w:lang w:eastAsia="pt-BR"/>
        </w:rPr>
        <w:t>Enxadas: para capina manual;</w:t>
      </w:r>
    </w:p>
    <w:p w14:paraId="562FA9DB" w14:textId="77777777" w:rsidR="007C10EC" w:rsidRPr="00A34716" w:rsidRDefault="007C10EC" w:rsidP="007C10EC">
      <w:pPr>
        <w:pStyle w:val="PargrafodaLista"/>
        <w:numPr>
          <w:ilvl w:val="0"/>
          <w:numId w:val="53"/>
        </w:numPr>
        <w:shd w:val="clear" w:color="auto" w:fill="FFFFFF"/>
        <w:tabs>
          <w:tab w:val="left" w:pos="1560"/>
          <w:tab w:val="left" w:pos="1735"/>
        </w:tabs>
        <w:overflowPunct/>
        <w:autoSpaceDE/>
        <w:autoSpaceDN/>
        <w:adjustRightInd/>
        <w:spacing w:before="278" w:after="180" w:line="276" w:lineRule="auto"/>
        <w:ind w:left="851" w:right="844" w:firstLine="0"/>
        <w:jc w:val="both"/>
        <w:rPr>
          <w:rFonts w:ascii="Arial" w:hAnsi="Arial" w:cs="Arial"/>
          <w:bCs/>
          <w:color w:val="0A0A0A"/>
          <w:sz w:val="24"/>
          <w:szCs w:val="24"/>
          <w:lang w:eastAsia="pt-BR"/>
        </w:rPr>
      </w:pPr>
      <w:r w:rsidRPr="00A34716">
        <w:rPr>
          <w:rFonts w:ascii="Arial" w:hAnsi="Arial" w:cs="Arial"/>
          <w:bCs/>
          <w:sz w:val="24"/>
          <w:szCs w:val="24"/>
        </w:rPr>
        <w:t>Pás: para auxiliar nas coletas dos resíduos;</w:t>
      </w:r>
    </w:p>
    <w:p w14:paraId="7D941DA8" w14:textId="77777777" w:rsidR="007C10EC" w:rsidRPr="00A34716" w:rsidRDefault="007C10EC" w:rsidP="007C10EC">
      <w:pPr>
        <w:numPr>
          <w:ilvl w:val="0"/>
          <w:numId w:val="53"/>
        </w:numPr>
        <w:shd w:val="clear" w:color="auto" w:fill="FFFFFF"/>
        <w:tabs>
          <w:tab w:val="left" w:pos="1560"/>
          <w:tab w:val="left" w:pos="1735"/>
        </w:tabs>
        <w:spacing w:after="180" w:line="276" w:lineRule="auto"/>
        <w:ind w:left="851" w:right="844" w:firstLine="0"/>
        <w:jc w:val="both"/>
        <w:rPr>
          <w:rFonts w:ascii="Arial" w:hAnsi="Arial" w:cs="Arial"/>
          <w:bCs/>
          <w:color w:val="0A0A0A"/>
          <w:sz w:val="24"/>
          <w:szCs w:val="24"/>
          <w:lang w:eastAsia="pt-BR"/>
        </w:rPr>
      </w:pPr>
      <w:r w:rsidRPr="00A34716">
        <w:rPr>
          <w:rFonts w:ascii="Arial" w:hAnsi="Arial" w:cs="Arial"/>
          <w:bCs/>
          <w:color w:val="0A0A0A"/>
          <w:sz w:val="24"/>
          <w:szCs w:val="24"/>
          <w:lang w:eastAsia="pt-BR"/>
        </w:rPr>
        <w:t>Rastelos: para juntar a vegetação cortada;</w:t>
      </w:r>
    </w:p>
    <w:p w14:paraId="3642B3D6"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sz w:val="24"/>
          <w:szCs w:val="24"/>
        </w:rPr>
      </w:pPr>
      <w:r w:rsidRPr="00A34716">
        <w:rPr>
          <w:rFonts w:ascii="Arial" w:hAnsi="Arial" w:cs="Arial"/>
          <w:bCs/>
          <w:sz w:val="24"/>
          <w:szCs w:val="24"/>
        </w:rPr>
        <w:t xml:space="preserve">Foices e </w:t>
      </w:r>
      <w:r w:rsidRPr="00A34716">
        <w:rPr>
          <w:rFonts w:ascii="Arial" w:hAnsi="Arial" w:cs="Arial"/>
          <w:bCs/>
          <w:color w:val="0A0A0A"/>
          <w:sz w:val="24"/>
          <w:szCs w:val="24"/>
          <w:lang w:eastAsia="pt-BR"/>
        </w:rPr>
        <w:t>Facões: para corte de vegetação mais densa ou arbustos.</w:t>
      </w:r>
    </w:p>
    <w:p w14:paraId="37F9F1AF"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color w:val="000000" w:themeColor="text1"/>
          <w:sz w:val="24"/>
          <w:szCs w:val="24"/>
        </w:rPr>
      </w:pPr>
      <w:r w:rsidRPr="00A34716">
        <w:rPr>
          <w:rFonts w:ascii="Arial" w:hAnsi="Arial" w:cs="Arial"/>
          <w:color w:val="000000" w:themeColor="text1"/>
          <w:sz w:val="24"/>
          <w:szCs w:val="24"/>
        </w:rPr>
        <w:t xml:space="preserve">Telas Tapume: para proteção dos pedestres que transitam nas proximidades dos locais no momento das roçadas; </w:t>
      </w:r>
    </w:p>
    <w:p w14:paraId="0AB9915B" w14:textId="77777777" w:rsidR="007C10EC" w:rsidRPr="00A34716" w:rsidRDefault="007C10EC" w:rsidP="007C10EC">
      <w:pPr>
        <w:pStyle w:val="PargrafodaLista"/>
        <w:widowControl w:val="0"/>
        <w:numPr>
          <w:ilvl w:val="0"/>
          <w:numId w:val="53"/>
        </w:numPr>
        <w:tabs>
          <w:tab w:val="left" w:pos="1560"/>
          <w:tab w:val="left" w:pos="1735"/>
        </w:tabs>
        <w:overflowPunct/>
        <w:adjustRightInd/>
        <w:spacing w:before="278" w:line="276" w:lineRule="auto"/>
        <w:ind w:left="851" w:right="844" w:firstLine="0"/>
        <w:jc w:val="both"/>
        <w:rPr>
          <w:rFonts w:ascii="Arial" w:hAnsi="Arial" w:cs="Arial"/>
          <w:bCs/>
          <w:color w:val="000000" w:themeColor="text1"/>
          <w:sz w:val="24"/>
          <w:szCs w:val="24"/>
        </w:rPr>
      </w:pPr>
      <w:r w:rsidRPr="00A34716">
        <w:rPr>
          <w:rFonts w:ascii="Arial" w:hAnsi="Arial" w:cs="Arial"/>
          <w:color w:val="000000" w:themeColor="text1"/>
          <w:sz w:val="24"/>
          <w:szCs w:val="24"/>
        </w:rPr>
        <w:t>E quaisquer outros equipamentos para a execução do serviço.</w:t>
      </w:r>
    </w:p>
    <w:p w14:paraId="0C0A0E2D" w14:textId="77777777" w:rsidR="007C10EC" w:rsidRPr="00A34716" w:rsidRDefault="007C10EC" w:rsidP="007C10EC">
      <w:pPr>
        <w:pStyle w:val="PargrafodaLista"/>
        <w:tabs>
          <w:tab w:val="left" w:pos="1560"/>
          <w:tab w:val="left" w:pos="1735"/>
        </w:tabs>
        <w:spacing w:before="278" w:line="360" w:lineRule="auto"/>
        <w:ind w:left="851" w:right="844"/>
        <w:jc w:val="both"/>
        <w:rPr>
          <w:rFonts w:ascii="Arial" w:hAnsi="Arial" w:cs="Arial"/>
          <w:bCs/>
          <w:sz w:val="24"/>
          <w:szCs w:val="24"/>
        </w:rPr>
      </w:pPr>
    </w:p>
    <w:p w14:paraId="78CE9E13"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line="360" w:lineRule="auto"/>
        <w:ind w:left="851" w:right="844" w:firstLine="0"/>
        <w:jc w:val="both"/>
        <w:rPr>
          <w:rFonts w:ascii="Arial" w:hAnsi="Arial" w:cs="Arial"/>
          <w:bCs/>
          <w:sz w:val="24"/>
          <w:szCs w:val="24"/>
        </w:rPr>
      </w:pPr>
      <w:r w:rsidRPr="00A34716">
        <w:rPr>
          <w:rFonts w:ascii="Arial" w:hAnsi="Arial" w:cs="Arial"/>
          <w:bCs/>
          <w:spacing w:val="-4"/>
          <w:sz w:val="24"/>
          <w:szCs w:val="24"/>
        </w:rPr>
        <w:lastRenderedPageBreak/>
        <w:t>Levantamento</w:t>
      </w:r>
      <w:r w:rsidRPr="00A34716">
        <w:rPr>
          <w:rFonts w:ascii="Arial" w:hAnsi="Arial" w:cs="Arial"/>
          <w:bCs/>
          <w:spacing w:val="-3"/>
          <w:sz w:val="24"/>
          <w:szCs w:val="24"/>
        </w:rPr>
        <w:t xml:space="preserve"> </w:t>
      </w:r>
      <w:r w:rsidRPr="00A34716">
        <w:rPr>
          <w:rFonts w:ascii="Arial" w:hAnsi="Arial" w:cs="Arial"/>
          <w:bCs/>
          <w:spacing w:val="-4"/>
          <w:sz w:val="24"/>
          <w:szCs w:val="24"/>
        </w:rPr>
        <w:t>de mercado</w:t>
      </w:r>
    </w:p>
    <w:p w14:paraId="299334EB" w14:textId="77777777" w:rsidR="007C10EC" w:rsidRPr="00A34716" w:rsidRDefault="007C10EC" w:rsidP="007C10EC">
      <w:pPr>
        <w:pStyle w:val="Corpodetexto"/>
        <w:tabs>
          <w:tab w:val="left" w:pos="1560"/>
        </w:tabs>
        <w:ind w:left="851" w:right="844"/>
        <w:rPr>
          <w:rFonts w:cs="Arial"/>
          <w:b w:val="0"/>
          <w:sz w:val="24"/>
          <w:szCs w:val="24"/>
        </w:rPr>
      </w:pPr>
      <w:r w:rsidRPr="00A34716">
        <w:rPr>
          <w:rFonts w:cs="Arial"/>
          <w:b w:val="0"/>
          <w:sz w:val="24"/>
          <w:szCs w:val="24"/>
        </w:rPr>
        <w:t xml:space="preserve">A pesquisa de preços de mercado gerou uma estimativa máxima de </w:t>
      </w:r>
      <w:r w:rsidRPr="00A34716">
        <w:rPr>
          <w:rFonts w:cs="Arial"/>
          <w:sz w:val="24"/>
          <w:szCs w:val="24"/>
        </w:rPr>
        <w:t>R$ 4.222.080,00</w:t>
      </w:r>
      <w:r w:rsidRPr="00A34716">
        <w:rPr>
          <w:rFonts w:cs="Arial"/>
          <w:b w:val="0"/>
          <w:sz w:val="24"/>
          <w:szCs w:val="24"/>
        </w:rPr>
        <w:t xml:space="preserve"> para</w:t>
      </w:r>
      <w:r w:rsidRPr="00A34716">
        <w:rPr>
          <w:rFonts w:cs="Arial"/>
          <w:b w:val="0"/>
          <w:spacing w:val="-5"/>
          <w:sz w:val="24"/>
          <w:szCs w:val="24"/>
        </w:rPr>
        <w:t xml:space="preserve"> </w:t>
      </w:r>
      <w:r w:rsidRPr="00A34716">
        <w:rPr>
          <w:rFonts w:cs="Arial"/>
          <w:b w:val="0"/>
          <w:sz w:val="24"/>
          <w:szCs w:val="24"/>
        </w:rPr>
        <w:t>a</w:t>
      </w:r>
      <w:r w:rsidRPr="00A34716">
        <w:rPr>
          <w:rFonts w:cs="Arial"/>
          <w:b w:val="0"/>
          <w:spacing w:val="-5"/>
          <w:sz w:val="24"/>
          <w:szCs w:val="24"/>
        </w:rPr>
        <w:t xml:space="preserve"> </w:t>
      </w:r>
      <w:r w:rsidRPr="00A34716">
        <w:rPr>
          <w:rFonts w:cs="Arial"/>
          <w:b w:val="0"/>
          <w:sz w:val="24"/>
          <w:szCs w:val="24"/>
        </w:rPr>
        <w:t>contratação</w:t>
      </w:r>
      <w:r w:rsidRPr="00A34716">
        <w:rPr>
          <w:rFonts w:cs="Arial"/>
          <w:b w:val="0"/>
          <w:spacing w:val="-6"/>
          <w:sz w:val="24"/>
          <w:szCs w:val="24"/>
        </w:rPr>
        <w:t xml:space="preserve"> </w:t>
      </w:r>
      <w:r w:rsidRPr="00A34716">
        <w:rPr>
          <w:rFonts w:cs="Arial"/>
          <w:b w:val="0"/>
          <w:sz w:val="24"/>
          <w:szCs w:val="24"/>
        </w:rPr>
        <w:t>dos</w:t>
      </w:r>
      <w:r w:rsidRPr="00A34716">
        <w:rPr>
          <w:rFonts w:cs="Arial"/>
          <w:b w:val="0"/>
          <w:spacing w:val="-5"/>
          <w:sz w:val="24"/>
          <w:szCs w:val="24"/>
        </w:rPr>
        <w:t xml:space="preserve"> </w:t>
      </w:r>
      <w:r w:rsidRPr="00A34716">
        <w:rPr>
          <w:rFonts w:cs="Arial"/>
          <w:b w:val="0"/>
          <w:sz w:val="24"/>
          <w:szCs w:val="24"/>
        </w:rPr>
        <w:t>serviços</w:t>
      </w:r>
      <w:r w:rsidRPr="00A34716">
        <w:rPr>
          <w:rFonts w:cs="Arial"/>
          <w:b w:val="0"/>
          <w:spacing w:val="-6"/>
          <w:sz w:val="24"/>
          <w:szCs w:val="24"/>
        </w:rPr>
        <w:t xml:space="preserve"> </w:t>
      </w:r>
      <w:r w:rsidRPr="00A34716">
        <w:rPr>
          <w:rFonts w:cs="Arial"/>
          <w:b w:val="0"/>
          <w:sz w:val="24"/>
          <w:szCs w:val="24"/>
        </w:rPr>
        <w:t>descritos. Os</w:t>
      </w:r>
      <w:r w:rsidRPr="00A34716">
        <w:rPr>
          <w:rFonts w:cs="Arial"/>
          <w:b w:val="0"/>
          <w:spacing w:val="-2"/>
          <w:sz w:val="24"/>
          <w:szCs w:val="24"/>
        </w:rPr>
        <w:t xml:space="preserve"> </w:t>
      </w:r>
      <w:r w:rsidRPr="00A34716">
        <w:rPr>
          <w:rFonts w:cs="Arial"/>
          <w:b w:val="0"/>
          <w:sz w:val="24"/>
          <w:szCs w:val="24"/>
        </w:rPr>
        <w:t>preços apresentados</w:t>
      </w:r>
      <w:r w:rsidRPr="00A34716">
        <w:rPr>
          <w:rFonts w:cs="Arial"/>
          <w:b w:val="0"/>
          <w:spacing w:val="-2"/>
          <w:sz w:val="24"/>
          <w:szCs w:val="24"/>
        </w:rPr>
        <w:t xml:space="preserve"> </w:t>
      </w:r>
      <w:r w:rsidRPr="00A34716">
        <w:rPr>
          <w:rFonts w:cs="Arial"/>
          <w:b w:val="0"/>
          <w:sz w:val="24"/>
          <w:szCs w:val="24"/>
        </w:rPr>
        <w:t>refletem os</w:t>
      </w:r>
      <w:r w:rsidRPr="00A34716">
        <w:rPr>
          <w:rFonts w:cs="Arial"/>
          <w:b w:val="0"/>
          <w:spacing w:val="-2"/>
          <w:sz w:val="24"/>
          <w:szCs w:val="24"/>
        </w:rPr>
        <w:t xml:space="preserve"> </w:t>
      </w:r>
      <w:r w:rsidRPr="00A34716">
        <w:rPr>
          <w:rFonts w:cs="Arial"/>
          <w:b w:val="0"/>
          <w:sz w:val="24"/>
          <w:szCs w:val="24"/>
        </w:rPr>
        <w:t>preços</w:t>
      </w:r>
      <w:r w:rsidRPr="00A34716">
        <w:rPr>
          <w:rFonts w:cs="Arial"/>
          <w:b w:val="0"/>
          <w:spacing w:val="-2"/>
          <w:sz w:val="24"/>
          <w:szCs w:val="24"/>
        </w:rPr>
        <w:t xml:space="preserve"> </w:t>
      </w:r>
      <w:r w:rsidRPr="00A34716">
        <w:rPr>
          <w:rFonts w:cs="Arial"/>
          <w:b w:val="0"/>
          <w:sz w:val="24"/>
          <w:szCs w:val="24"/>
        </w:rPr>
        <w:t>praticados</w:t>
      </w:r>
      <w:r w:rsidRPr="00A34716">
        <w:rPr>
          <w:rFonts w:cs="Arial"/>
          <w:b w:val="0"/>
          <w:spacing w:val="-2"/>
          <w:sz w:val="24"/>
          <w:szCs w:val="24"/>
        </w:rPr>
        <w:t xml:space="preserve"> </w:t>
      </w:r>
      <w:r w:rsidRPr="00A34716">
        <w:rPr>
          <w:rFonts w:cs="Arial"/>
          <w:b w:val="0"/>
          <w:sz w:val="24"/>
          <w:szCs w:val="24"/>
        </w:rPr>
        <w:t>no</w:t>
      </w:r>
      <w:r w:rsidRPr="00A34716">
        <w:rPr>
          <w:rFonts w:cs="Arial"/>
          <w:b w:val="0"/>
          <w:spacing w:val="-2"/>
          <w:sz w:val="24"/>
          <w:szCs w:val="24"/>
        </w:rPr>
        <w:t xml:space="preserve"> </w:t>
      </w:r>
      <w:r w:rsidRPr="00A34716">
        <w:rPr>
          <w:rFonts w:cs="Arial"/>
          <w:b w:val="0"/>
          <w:sz w:val="24"/>
          <w:szCs w:val="24"/>
        </w:rPr>
        <w:t>mercado</w:t>
      </w:r>
      <w:r w:rsidRPr="00A34716">
        <w:rPr>
          <w:rFonts w:cs="Arial"/>
          <w:b w:val="0"/>
          <w:spacing w:val="-2"/>
          <w:sz w:val="24"/>
          <w:szCs w:val="24"/>
        </w:rPr>
        <w:t xml:space="preserve"> </w:t>
      </w:r>
      <w:r w:rsidRPr="00A34716">
        <w:rPr>
          <w:rFonts w:cs="Arial"/>
          <w:b w:val="0"/>
          <w:sz w:val="24"/>
          <w:szCs w:val="24"/>
        </w:rPr>
        <w:t>e</w:t>
      </w:r>
      <w:r w:rsidRPr="00A34716">
        <w:rPr>
          <w:rFonts w:cs="Arial"/>
          <w:b w:val="0"/>
          <w:spacing w:val="-1"/>
          <w:sz w:val="24"/>
          <w:szCs w:val="24"/>
        </w:rPr>
        <w:t xml:space="preserve"> </w:t>
      </w:r>
      <w:r w:rsidRPr="00A34716">
        <w:rPr>
          <w:rFonts w:cs="Arial"/>
          <w:b w:val="0"/>
          <w:sz w:val="24"/>
          <w:szCs w:val="24"/>
        </w:rPr>
        <w:t>essa</w:t>
      </w:r>
      <w:r w:rsidRPr="00A34716">
        <w:rPr>
          <w:rFonts w:cs="Arial"/>
          <w:b w:val="0"/>
          <w:spacing w:val="-1"/>
          <w:sz w:val="24"/>
          <w:szCs w:val="24"/>
        </w:rPr>
        <w:t xml:space="preserve"> </w:t>
      </w:r>
      <w:r w:rsidRPr="00A34716">
        <w:rPr>
          <w:rFonts w:cs="Arial"/>
          <w:b w:val="0"/>
          <w:sz w:val="24"/>
          <w:szCs w:val="24"/>
        </w:rPr>
        <w:t>análise foi realizada observando os aspectos de viabilidade mercadológica, economicidade, eficácia, eficiência e padronização. As pesquisas foram realizadas</w:t>
      </w:r>
      <w:r w:rsidRPr="00A34716">
        <w:rPr>
          <w:rFonts w:cs="Arial"/>
          <w:b w:val="0"/>
          <w:spacing w:val="-4"/>
          <w:sz w:val="24"/>
          <w:szCs w:val="24"/>
        </w:rPr>
        <w:t xml:space="preserve"> </w:t>
      </w:r>
      <w:r w:rsidRPr="00A34716">
        <w:rPr>
          <w:rFonts w:cs="Arial"/>
          <w:b w:val="0"/>
          <w:sz w:val="24"/>
          <w:szCs w:val="24"/>
        </w:rPr>
        <w:t>de</w:t>
      </w:r>
      <w:r w:rsidRPr="00A34716">
        <w:rPr>
          <w:rFonts w:cs="Arial"/>
          <w:b w:val="0"/>
          <w:spacing w:val="-3"/>
          <w:sz w:val="24"/>
          <w:szCs w:val="24"/>
        </w:rPr>
        <w:t xml:space="preserve"> </w:t>
      </w:r>
      <w:r w:rsidRPr="00A34716">
        <w:rPr>
          <w:rFonts w:cs="Arial"/>
          <w:b w:val="0"/>
          <w:sz w:val="24"/>
          <w:szCs w:val="24"/>
        </w:rPr>
        <w:t>forma</w:t>
      </w:r>
      <w:r w:rsidRPr="00A34716">
        <w:rPr>
          <w:rFonts w:cs="Arial"/>
          <w:b w:val="0"/>
          <w:spacing w:val="-1"/>
          <w:sz w:val="24"/>
          <w:szCs w:val="24"/>
        </w:rPr>
        <w:t xml:space="preserve"> </w:t>
      </w:r>
      <w:r w:rsidRPr="00A34716">
        <w:rPr>
          <w:rFonts w:cs="Arial"/>
          <w:b w:val="0"/>
          <w:sz w:val="24"/>
          <w:szCs w:val="24"/>
        </w:rPr>
        <w:t>a</w:t>
      </w:r>
      <w:r w:rsidRPr="00A34716">
        <w:rPr>
          <w:rFonts w:cs="Arial"/>
          <w:b w:val="0"/>
          <w:spacing w:val="-5"/>
          <w:sz w:val="24"/>
          <w:szCs w:val="24"/>
        </w:rPr>
        <w:t xml:space="preserve"> </w:t>
      </w:r>
      <w:r w:rsidRPr="00A34716">
        <w:rPr>
          <w:rFonts w:cs="Arial"/>
          <w:b w:val="0"/>
          <w:sz w:val="24"/>
          <w:szCs w:val="24"/>
        </w:rPr>
        <w:t>não</w:t>
      </w:r>
      <w:r w:rsidRPr="00A34716">
        <w:rPr>
          <w:rFonts w:cs="Arial"/>
          <w:b w:val="0"/>
          <w:spacing w:val="-4"/>
          <w:sz w:val="24"/>
          <w:szCs w:val="24"/>
        </w:rPr>
        <w:t xml:space="preserve"> </w:t>
      </w:r>
      <w:r w:rsidRPr="00A34716">
        <w:rPr>
          <w:rFonts w:cs="Arial"/>
          <w:b w:val="0"/>
          <w:sz w:val="24"/>
          <w:szCs w:val="24"/>
        </w:rPr>
        <w:t>tendenciar</w:t>
      </w:r>
      <w:r w:rsidRPr="00A34716">
        <w:rPr>
          <w:rFonts w:cs="Arial"/>
          <w:b w:val="0"/>
          <w:spacing w:val="-3"/>
          <w:sz w:val="24"/>
          <w:szCs w:val="24"/>
        </w:rPr>
        <w:t xml:space="preserve"> </w:t>
      </w:r>
      <w:r w:rsidRPr="00A34716">
        <w:rPr>
          <w:rFonts w:cs="Arial"/>
          <w:b w:val="0"/>
          <w:sz w:val="24"/>
          <w:szCs w:val="24"/>
        </w:rPr>
        <w:t>soluções,</w:t>
      </w:r>
      <w:r w:rsidRPr="00A34716">
        <w:rPr>
          <w:rFonts w:cs="Arial"/>
          <w:b w:val="0"/>
          <w:spacing w:val="-3"/>
          <w:sz w:val="24"/>
          <w:szCs w:val="24"/>
        </w:rPr>
        <w:t xml:space="preserve"> </w:t>
      </w:r>
      <w:r w:rsidRPr="00A34716">
        <w:rPr>
          <w:rFonts w:cs="Arial"/>
          <w:b w:val="0"/>
          <w:sz w:val="24"/>
          <w:szCs w:val="24"/>
        </w:rPr>
        <w:t>evitando</w:t>
      </w:r>
      <w:r w:rsidRPr="00A34716">
        <w:rPr>
          <w:rFonts w:cs="Arial"/>
          <w:b w:val="0"/>
          <w:spacing w:val="-4"/>
          <w:sz w:val="24"/>
          <w:szCs w:val="24"/>
        </w:rPr>
        <w:t xml:space="preserve"> </w:t>
      </w:r>
      <w:r w:rsidRPr="00A34716">
        <w:rPr>
          <w:rFonts w:cs="Arial"/>
          <w:b w:val="0"/>
          <w:sz w:val="24"/>
          <w:szCs w:val="24"/>
        </w:rPr>
        <w:t>preços</w:t>
      </w:r>
      <w:r w:rsidRPr="00A34716">
        <w:rPr>
          <w:rFonts w:cs="Arial"/>
          <w:b w:val="0"/>
          <w:spacing w:val="-4"/>
          <w:sz w:val="24"/>
          <w:szCs w:val="24"/>
        </w:rPr>
        <w:t xml:space="preserve"> </w:t>
      </w:r>
      <w:r w:rsidRPr="00A34716">
        <w:rPr>
          <w:rFonts w:cs="Arial"/>
          <w:b w:val="0"/>
          <w:sz w:val="24"/>
          <w:szCs w:val="24"/>
        </w:rPr>
        <w:t>exagerados,</w:t>
      </w:r>
      <w:r w:rsidRPr="00A34716">
        <w:rPr>
          <w:rFonts w:cs="Arial"/>
          <w:b w:val="0"/>
          <w:spacing w:val="-5"/>
          <w:sz w:val="24"/>
          <w:szCs w:val="24"/>
        </w:rPr>
        <w:t xml:space="preserve"> </w:t>
      </w:r>
      <w:r w:rsidRPr="00A34716">
        <w:rPr>
          <w:rFonts w:cs="Arial"/>
          <w:b w:val="0"/>
          <w:sz w:val="24"/>
          <w:szCs w:val="24"/>
        </w:rPr>
        <w:t xml:space="preserve">mas mantendo as características fundamentais para obtenção correta dos serviços em questão de modo a garantir a efetiva vantajosidade em favor da </w:t>
      </w:r>
      <w:r w:rsidRPr="00A34716">
        <w:rPr>
          <w:rFonts w:cs="Arial"/>
          <w:b w:val="0"/>
          <w:spacing w:val="-2"/>
          <w:sz w:val="24"/>
          <w:szCs w:val="24"/>
        </w:rPr>
        <w:t>Administração.</w:t>
      </w:r>
    </w:p>
    <w:p w14:paraId="0F61D226" w14:textId="77777777" w:rsidR="007C10EC" w:rsidRPr="00A34716" w:rsidRDefault="007C10EC" w:rsidP="007C10EC">
      <w:pPr>
        <w:pStyle w:val="Corpodetexto"/>
        <w:tabs>
          <w:tab w:val="left" w:pos="1560"/>
        </w:tabs>
        <w:spacing w:before="13"/>
        <w:ind w:left="851" w:right="844"/>
        <w:rPr>
          <w:rFonts w:cs="Arial"/>
          <w:b w:val="0"/>
          <w:sz w:val="24"/>
          <w:szCs w:val="24"/>
        </w:rPr>
      </w:pPr>
      <w:r w:rsidRPr="00A34716">
        <w:rPr>
          <w:rFonts w:cs="Arial"/>
          <w:b w:val="0"/>
          <w:sz w:val="24"/>
          <w:szCs w:val="24"/>
        </w:rPr>
        <w:t>As unidades de medidas apresentadas refletem no melhor custo/benefício, dentro da prática já observada nas Secretaria requisitante.</w:t>
      </w:r>
    </w:p>
    <w:p w14:paraId="36C7A6D0" w14:textId="77777777" w:rsidR="007C10EC" w:rsidRPr="00A34716" w:rsidRDefault="007C10EC" w:rsidP="007C10EC">
      <w:pPr>
        <w:pStyle w:val="Corpodetexto"/>
        <w:tabs>
          <w:tab w:val="left" w:pos="1560"/>
        </w:tabs>
        <w:spacing w:before="148"/>
        <w:ind w:left="851" w:right="844"/>
        <w:rPr>
          <w:rFonts w:cs="Arial"/>
          <w:color w:val="EE0000"/>
          <w:sz w:val="24"/>
          <w:szCs w:val="24"/>
        </w:rPr>
      </w:pPr>
    </w:p>
    <w:p w14:paraId="24575D72"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line="360" w:lineRule="auto"/>
        <w:ind w:left="851" w:right="844" w:firstLine="0"/>
        <w:jc w:val="both"/>
        <w:rPr>
          <w:rFonts w:ascii="Arial" w:hAnsi="Arial" w:cs="Arial"/>
          <w:bCs/>
          <w:sz w:val="24"/>
          <w:szCs w:val="24"/>
        </w:rPr>
      </w:pPr>
      <w:r w:rsidRPr="00A34716">
        <w:rPr>
          <w:rFonts w:ascii="Arial" w:hAnsi="Arial" w:cs="Arial"/>
          <w:bCs/>
          <w:spacing w:val="-4"/>
          <w:sz w:val="24"/>
          <w:szCs w:val="24"/>
        </w:rPr>
        <w:t>Estimativa</w:t>
      </w:r>
      <w:r w:rsidRPr="00A34716">
        <w:rPr>
          <w:rFonts w:ascii="Arial" w:hAnsi="Arial" w:cs="Arial"/>
          <w:bCs/>
          <w:spacing w:val="-3"/>
          <w:sz w:val="24"/>
          <w:szCs w:val="24"/>
        </w:rPr>
        <w:t xml:space="preserve"> </w:t>
      </w:r>
      <w:r w:rsidRPr="00A34716">
        <w:rPr>
          <w:rFonts w:ascii="Arial" w:hAnsi="Arial" w:cs="Arial"/>
          <w:bCs/>
          <w:spacing w:val="-4"/>
          <w:sz w:val="24"/>
          <w:szCs w:val="24"/>
        </w:rPr>
        <w:t>do</w:t>
      </w:r>
      <w:r w:rsidRPr="00A34716">
        <w:rPr>
          <w:rFonts w:ascii="Arial" w:hAnsi="Arial" w:cs="Arial"/>
          <w:bCs/>
          <w:spacing w:val="-5"/>
          <w:sz w:val="24"/>
          <w:szCs w:val="24"/>
        </w:rPr>
        <w:t xml:space="preserve"> </w:t>
      </w:r>
      <w:r w:rsidRPr="00A34716">
        <w:rPr>
          <w:rFonts w:ascii="Arial" w:hAnsi="Arial" w:cs="Arial"/>
          <w:bCs/>
          <w:spacing w:val="-4"/>
          <w:sz w:val="24"/>
          <w:szCs w:val="24"/>
        </w:rPr>
        <w:t>valor</w:t>
      </w:r>
      <w:r w:rsidRPr="00A34716">
        <w:rPr>
          <w:rFonts w:ascii="Arial" w:hAnsi="Arial" w:cs="Arial"/>
          <w:bCs/>
          <w:spacing w:val="-6"/>
          <w:sz w:val="24"/>
          <w:szCs w:val="24"/>
        </w:rPr>
        <w:t xml:space="preserve"> </w:t>
      </w:r>
      <w:r w:rsidRPr="00A34716">
        <w:rPr>
          <w:rFonts w:ascii="Arial" w:hAnsi="Arial" w:cs="Arial"/>
          <w:bCs/>
          <w:spacing w:val="-4"/>
          <w:sz w:val="24"/>
          <w:szCs w:val="24"/>
        </w:rPr>
        <w:t>da</w:t>
      </w:r>
      <w:r w:rsidRPr="00A34716">
        <w:rPr>
          <w:rFonts w:ascii="Arial" w:hAnsi="Arial" w:cs="Arial"/>
          <w:bCs/>
          <w:spacing w:val="-6"/>
          <w:sz w:val="24"/>
          <w:szCs w:val="24"/>
        </w:rPr>
        <w:t xml:space="preserve"> </w:t>
      </w:r>
      <w:r w:rsidRPr="00A34716">
        <w:rPr>
          <w:rFonts w:ascii="Arial" w:hAnsi="Arial" w:cs="Arial"/>
          <w:bCs/>
          <w:spacing w:val="-4"/>
          <w:sz w:val="24"/>
          <w:szCs w:val="24"/>
        </w:rPr>
        <w:t>contratação</w:t>
      </w:r>
    </w:p>
    <w:tbl>
      <w:tblPr>
        <w:tblStyle w:val="Tabelacomgrade"/>
        <w:tblW w:w="9498" w:type="dxa"/>
        <w:tblInd w:w="137" w:type="dxa"/>
        <w:tblLook w:val="04A0" w:firstRow="1" w:lastRow="0" w:firstColumn="1" w:lastColumn="0" w:noHBand="0" w:noVBand="1"/>
      </w:tblPr>
      <w:tblGrid>
        <w:gridCol w:w="687"/>
        <w:gridCol w:w="956"/>
        <w:gridCol w:w="1120"/>
        <w:gridCol w:w="1195"/>
        <w:gridCol w:w="1100"/>
        <w:gridCol w:w="1539"/>
        <w:gridCol w:w="1177"/>
        <w:gridCol w:w="1724"/>
      </w:tblGrid>
      <w:tr w:rsidR="007C10EC" w:rsidRPr="00966347" w14:paraId="1D014924" w14:textId="77777777" w:rsidTr="002B0E88">
        <w:tc>
          <w:tcPr>
            <w:tcW w:w="709" w:type="dxa"/>
            <w:vAlign w:val="center"/>
          </w:tcPr>
          <w:p w14:paraId="46A896C3"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Lote</w:t>
            </w:r>
          </w:p>
        </w:tc>
        <w:tc>
          <w:tcPr>
            <w:tcW w:w="992" w:type="dxa"/>
            <w:vAlign w:val="center"/>
          </w:tcPr>
          <w:p w14:paraId="4CAC8118"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Ordem</w:t>
            </w:r>
          </w:p>
        </w:tc>
        <w:tc>
          <w:tcPr>
            <w:tcW w:w="1276" w:type="dxa"/>
            <w:vAlign w:val="center"/>
          </w:tcPr>
          <w:p w14:paraId="10E14FC9"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Cod. Item</w:t>
            </w:r>
          </w:p>
        </w:tc>
        <w:tc>
          <w:tcPr>
            <w:tcW w:w="567" w:type="dxa"/>
            <w:vAlign w:val="center"/>
          </w:tcPr>
          <w:p w14:paraId="2EBE923C"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Descrição</w:t>
            </w:r>
          </w:p>
        </w:tc>
        <w:tc>
          <w:tcPr>
            <w:tcW w:w="1134" w:type="dxa"/>
            <w:vAlign w:val="center"/>
          </w:tcPr>
          <w:p w14:paraId="5FFCD4D2"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Unidade</w:t>
            </w:r>
          </w:p>
        </w:tc>
        <w:tc>
          <w:tcPr>
            <w:tcW w:w="1560" w:type="dxa"/>
            <w:vAlign w:val="center"/>
          </w:tcPr>
          <w:p w14:paraId="017D7201"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Quantidade</w:t>
            </w:r>
          </w:p>
        </w:tc>
        <w:tc>
          <w:tcPr>
            <w:tcW w:w="1417" w:type="dxa"/>
            <w:vAlign w:val="center"/>
          </w:tcPr>
          <w:p w14:paraId="448B518D"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Valor Unit.</w:t>
            </w:r>
          </w:p>
        </w:tc>
        <w:tc>
          <w:tcPr>
            <w:tcW w:w="1843" w:type="dxa"/>
            <w:vAlign w:val="center"/>
          </w:tcPr>
          <w:p w14:paraId="2FC4691D"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Valor Total</w:t>
            </w:r>
          </w:p>
        </w:tc>
      </w:tr>
      <w:tr w:rsidR="007C10EC" w:rsidRPr="00966347" w14:paraId="2FA53C4D" w14:textId="77777777" w:rsidTr="002B0E88">
        <w:tc>
          <w:tcPr>
            <w:tcW w:w="709" w:type="dxa"/>
            <w:vAlign w:val="center"/>
          </w:tcPr>
          <w:p w14:paraId="555FA81E"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1</w:t>
            </w:r>
          </w:p>
        </w:tc>
        <w:tc>
          <w:tcPr>
            <w:tcW w:w="992" w:type="dxa"/>
            <w:vAlign w:val="center"/>
          </w:tcPr>
          <w:p w14:paraId="51C17006"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1</w:t>
            </w:r>
          </w:p>
        </w:tc>
        <w:tc>
          <w:tcPr>
            <w:tcW w:w="1276" w:type="dxa"/>
            <w:vAlign w:val="center"/>
          </w:tcPr>
          <w:p w14:paraId="04F369F4"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567" w:type="dxa"/>
            <w:vAlign w:val="center"/>
          </w:tcPr>
          <w:p w14:paraId="09346BF8"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134" w:type="dxa"/>
            <w:vAlign w:val="center"/>
          </w:tcPr>
          <w:p w14:paraId="3B1EB0A8"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60" w:type="dxa"/>
            <w:vAlign w:val="center"/>
          </w:tcPr>
          <w:p w14:paraId="236BF347"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8.400.000,00</w:t>
            </w:r>
          </w:p>
        </w:tc>
        <w:tc>
          <w:tcPr>
            <w:tcW w:w="1417" w:type="dxa"/>
            <w:vAlign w:val="center"/>
          </w:tcPr>
          <w:p w14:paraId="7F60A0E3"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R$ 0,50</w:t>
            </w:r>
          </w:p>
        </w:tc>
        <w:tc>
          <w:tcPr>
            <w:tcW w:w="1843" w:type="dxa"/>
            <w:vAlign w:val="center"/>
          </w:tcPr>
          <w:p w14:paraId="39092A36"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R$ 4.200.000,00</w:t>
            </w:r>
          </w:p>
        </w:tc>
      </w:tr>
      <w:tr w:rsidR="007C10EC" w:rsidRPr="00966347" w14:paraId="6581ED0E" w14:textId="77777777" w:rsidTr="002B0E88">
        <w:tc>
          <w:tcPr>
            <w:tcW w:w="709" w:type="dxa"/>
            <w:vAlign w:val="center"/>
          </w:tcPr>
          <w:p w14:paraId="710711EA"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2</w:t>
            </w:r>
          </w:p>
        </w:tc>
        <w:tc>
          <w:tcPr>
            <w:tcW w:w="992" w:type="dxa"/>
            <w:vAlign w:val="center"/>
          </w:tcPr>
          <w:p w14:paraId="374723D6"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1</w:t>
            </w:r>
          </w:p>
        </w:tc>
        <w:tc>
          <w:tcPr>
            <w:tcW w:w="1276" w:type="dxa"/>
            <w:vAlign w:val="center"/>
          </w:tcPr>
          <w:p w14:paraId="3F369CE3"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567" w:type="dxa"/>
            <w:vAlign w:val="center"/>
          </w:tcPr>
          <w:p w14:paraId="2D2D89A2"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134" w:type="dxa"/>
            <w:vAlign w:val="center"/>
          </w:tcPr>
          <w:p w14:paraId="4705C52C"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60" w:type="dxa"/>
            <w:vAlign w:val="center"/>
          </w:tcPr>
          <w:p w14:paraId="436A011A"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48.000,00</w:t>
            </w:r>
          </w:p>
        </w:tc>
        <w:tc>
          <w:tcPr>
            <w:tcW w:w="1417" w:type="dxa"/>
            <w:vAlign w:val="center"/>
          </w:tcPr>
          <w:p w14:paraId="54B90D4C"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R$ 0,46</w:t>
            </w:r>
          </w:p>
        </w:tc>
        <w:tc>
          <w:tcPr>
            <w:tcW w:w="1843" w:type="dxa"/>
            <w:vAlign w:val="center"/>
          </w:tcPr>
          <w:p w14:paraId="5A40080E" w14:textId="77777777" w:rsidR="007C10EC" w:rsidRPr="00966347" w:rsidRDefault="007C10EC" w:rsidP="00975648">
            <w:pPr>
              <w:pStyle w:val="SemEspaamento"/>
              <w:jc w:val="center"/>
              <w:rPr>
                <w:rFonts w:ascii="Arial" w:hAnsi="Arial" w:cs="Arial"/>
                <w:color w:val="000000" w:themeColor="text1"/>
              </w:rPr>
            </w:pPr>
            <w:r w:rsidRPr="00966347">
              <w:rPr>
                <w:rFonts w:ascii="Arial" w:hAnsi="Arial" w:cs="Arial"/>
                <w:color w:val="000000" w:themeColor="text1"/>
              </w:rPr>
              <w:t>R$ 22.080,00</w:t>
            </w:r>
          </w:p>
        </w:tc>
      </w:tr>
    </w:tbl>
    <w:p w14:paraId="44702879" w14:textId="77777777" w:rsidR="007C10EC" w:rsidRPr="00A34716" w:rsidRDefault="007C10EC" w:rsidP="007C10EC">
      <w:pPr>
        <w:pStyle w:val="Corpodetexto"/>
        <w:tabs>
          <w:tab w:val="left" w:pos="1560"/>
        </w:tabs>
        <w:ind w:left="851" w:right="844"/>
        <w:rPr>
          <w:rFonts w:cs="Arial"/>
          <w:color w:val="EE0000"/>
          <w:sz w:val="24"/>
          <w:szCs w:val="24"/>
        </w:rPr>
      </w:pPr>
    </w:p>
    <w:p w14:paraId="1DCD8380" w14:textId="77777777" w:rsidR="007C10EC" w:rsidRPr="00A34716" w:rsidRDefault="007C10EC" w:rsidP="007C10EC">
      <w:pPr>
        <w:pStyle w:val="Corpodetexto"/>
        <w:tabs>
          <w:tab w:val="left" w:pos="1560"/>
        </w:tabs>
        <w:ind w:left="851" w:right="844"/>
        <w:rPr>
          <w:rFonts w:cs="Arial"/>
          <w:b w:val="0"/>
          <w:bCs/>
          <w:spacing w:val="-2"/>
          <w:sz w:val="24"/>
          <w:szCs w:val="24"/>
        </w:rPr>
      </w:pPr>
      <w:r w:rsidRPr="00A34716">
        <w:rPr>
          <w:rFonts w:cs="Arial"/>
          <w:b w:val="0"/>
          <w:sz w:val="24"/>
          <w:szCs w:val="24"/>
        </w:rPr>
        <w:t>Roçada com roçadeira costal e capina manual: Serviços serão realizados pelas equipes</w:t>
      </w:r>
      <w:r w:rsidRPr="00A34716">
        <w:rPr>
          <w:rFonts w:cs="Arial"/>
          <w:b w:val="0"/>
          <w:spacing w:val="-8"/>
          <w:sz w:val="24"/>
          <w:szCs w:val="24"/>
        </w:rPr>
        <w:t xml:space="preserve"> </w:t>
      </w:r>
      <w:r w:rsidRPr="00A34716">
        <w:rPr>
          <w:rFonts w:cs="Arial"/>
          <w:b w:val="0"/>
          <w:sz w:val="24"/>
          <w:szCs w:val="24"/>
        </w:rPr>
        <w:t>disponibilizadas</w:t>
      </w:r>
      <w:r w:rsidRPr="00A34716">
        <w:rPr>
          <w:rFonts w:cs="Arial"/>
          <w:b w:val="0"/>
          <w:spacing w:val="-9"/>
          <w:sz w:val="24"/>
          <w:szCs w:val="24"/>
        </w:rPr>
        <w:t xml:space="preserve"> </w:t>
      </w:r>
      <w:r w:rsidRPr="00A34716">
        <w:rPr>
          <w:rFonts w:cs="Arial"/>
          <w:b w:val="0"/>
          <w:sz w:val="24"/>
          <w:szCs w:val="24"/>
        </w:rPr>
        <w:t>pela</w:t>
      </w:r>
      <w:r w:rsidRPr="00A34716">
        <w:rPr>
          <w:rFonts w:cs="Arial"/>
          <w:b w:val="0"/>
          <w:spacing w:val="-8"/>
          <w:sz w:val="24"/>
          <w:szCs w:val="24"/>
        </w:rPr>
        <w:t xml:space="preserve"> </w:t>
      </w:r>
      <w:r w:rsidRPr="00A34716">
        <w:rPr>
          <w:rFonts w:cs="Arial"/>
          <w:b w:val="0"/>
          <w:sz w:val="24"/>
          <w:szCs w:val="24"/>
        </w:rPr>
        <w:t>contratada</w:t>
      </w:r>
      <w:r>
        <w:rPr>
          <w:rFonts w:cs="Arial"/>
          <w:b w:val="0"/>
          <w:spacing w:val="-9"/>
          <w:sz w:val="24"/>
          <w:szCs w:val="24"/>
        </w:rPr>
        <w:t>, de acordo com a necessidade para suprir os serviços a serem executados, além de equipamentos e veículos necessários</w:t>
      </w:r>
      <w:r w:rsidRPr="00A34716">
        <w:rPr>
          <w:rFonts w:cs="Arial"/>
          <w:b w:val="0"/>
          <w:sz w:val="24"/>
          <w:szCs w:val="24"/>
        </w:rPr>
        <w:t>.</w:t>
      </w:r>
      <w:r w:rsidRPr="00A34716">
        <w:rPr>
          <w:rFonts w:cs="Arial"/>
          <w:b w:val="0"/>
          <w:spacing w:val="-8"/>
          <w:sz w:val="24"/>
          <w:szCs w:val="24"/>
        </w:rPr>
        <w:t xml:space="preserve"> </w:t>
      </w:r>
      <w:r w:rsidRPr="00A34716">
        <w:rPr>
          <w:rFonts w:cs="Arial"/>
          <w:b w:val="0"/>
          <w:sz w:val="24"/>
          <w:szCs w:val="24"/>
        </w:rPr>
        <w:t>As</w:t>
      </w:r>
      <w:r w:rsidRPr="00A34716">
        <w:rPr>
          <w:rFonts w:cs="Arial"/>
          <w:b w:val="0"/>
          <w:spacing w:val="40"/>
          <w:sz w:val="24"/>
          <w:szCs w:val="24"/>
        </w:rPr>
        <w:t xml:space="preserve"> </w:t>
      </w:r>
      <w:r w:rsidRPr="00A34716">
        <w:rPr>
          <w:rFonts w:cs="Arial"/>
          <w:b w:val="0"/>
          <w:sz w:val="24"/>
          <w:szCs w:val="24"/>
        </w:rPr>
        <w:t>equipes e funcionários deverão ser composta por profissionais aptos aos serviços descritos os quais trabalharão 8 horas por dia em locais indicados pelos encarregados/responsáveis da Secretaria Municipal de Administração e Comunicação</w:t>
      </w:r>
      <w:r w:rsidRPr="00A34716">
        <w:rPr>
          <w:rFonts w:cs="Arial"/>
          <w:b w:val="0"/>
          <w:spacing w:val="-2"/>
          <w:sz w:val="24"/>
          <w:szCs w:val="24"/>
        </w:rPr>
        <w:t>.</w:t>
      </w:r>
    </w:p>
    <w:p w14:paraId="703A7B4C" w14:textId="77777777" w:rsidR="007C10EC" w:rsidRPr="00A34716" w:rsidRDefault="007C10EC" w:rsidP="007C10EC">
      <w:pPr>
        <w:pStyle w:val="Corpodetexto"/>
        <w:tabs>
          <w:tab w:val="left" w:pos="1560"/>
        </w:tabs>
        <w:ind w:left="851" w:right="844"/>
        <w:rPr>
          <w:rFonts w:cs="Arial"/>
          <w:color w:val="EE0000"/>
          <w:sz w:val="24"/>
          <w:szCs w:val="24"/>
        </w:rPr>
      </w:pPr>
    </w:p>
    <w:p w14:paraId="0E98FC7D"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line="360" w:lineRule="auto"/>
        <w:ind w:left="851" w:right="844" w:firstLine="0"/>
        <w:jc w:val="both"/>
        <w:rPr>
          <w:rFonts w:ascii="Arial" w:hAnsi="Arial" w:cs="Arial"/>
          <w:b/>
          <w:sz w:val="24"/>
          <w:szCs w:val="24"/>
        </w:rPr>
      </w:pPr>
      <w:r w:rsidRPr="00A34716">
        <w:rPr>
          <w:rFonts w:ascii="Arial" w:hAnsi="Arial" w:cs="Arial"/>
          <w:b/>
          <w:sz w:val="24"/>
          <w:szCs w:val="24"/>
        </w:rPr>
        <w:t>DESCRIÇÃO</w:t>
      </w:r>
      <w:r w:rsidRPr="00A34716">
        <w:rPr>
          <w:rFonts w:ascii="Arial" w:hAnsi="Arial" w:cs="Arial"/>
          <w:b/>
          <w:spacing w:val="80"/>
          <w:sz w:val="24"/>
          <w:szCs w:val="24"/>
        </w:rPr>
        <w:t xml:space="preserve"> </w:t>
      </w:r>
      <w:r w:rsidRPr="00A34716">
        <w:rPr>
          <w:rFonts w:ascii="Arial" w:hAnsi="Arial" w:cs="Arial"/>
          <w:b/>
          <w:sz w:val="24"/>
          <w:szCs w:val="24"/>
        </w:rPr>
        <w:t>DA</w:t>
      </w:r>
      <w:r w:rsidRPr="00A34716">
        <w:rPr>
          <w:rFonts w:ascii="Arial" w:hAnsi="Arial" w:cs="Arial"/>
          <w:b/>
          <w:spacing w:val="78"/>
          <w:sz w:val="24"/>
          <w:szCs w:val="24"/>
        </w:rPr>
        <w:t xml:space="preserve"> </w:t>
      </w:r>
      <w:r w:rsidRPr="00A34716">
        <w:rPr>
          <w:rFonts w:ascii="Arial" w:hAnsi="Arial" w:cs="Arial"/>
          <w:b/>
          <w:sz w:val="24"/>
          <w:szCs w:val="24"/>
        </w:rPr>
        <w:t>SOLUÇÃO</w:t>
      </w:r>
      <w:r w:rsidRPr="00A34716">
        <w:rPr>
          <w:rFonts w:ascii="Arial" w:hAnsi="Arial" w:cs="Arial"/>
          <w:b/>
          <w:spacing w:val="79"/>
          <w:sz w:val="24"/>
          <w:szCs w:val="24"/>
        </w:rPr>
        <w:t xml:space="preserve"> </w:t>
      </w:r>
      <w:r w:rsidRPr="00A34716">
        <w:rPr>
          <w:rFonts w:ascii="Arial" w:hAnsi="Arial" w:cs="Arial"/>
          <w:b/>
          <w:sz w:val="24"/>
          <w:szCs w:val="24"/>
        </w:rPr>
        <w:t>ESCOLHIDA</w:t>
      </w:r>
      <w:r w:rsidRPr="00A34716">
        <w:rPr>
          <w:rFonts w:ascii="Arial" w:hAnsi="Arial" w:cs="Arial"/>
          <w:b/>
          <w:spacing w:val="80"/>
          <w:sz w:val="24"/>
          <w:szCs w:val="24"/>
        </w:rPr>
        <w:t xml:space="preserve"> </w:t>
      </w:r>
      <w:r w:rsidRPr="00A34716">
        <w:rPr>
          <w:rFonts w:ascii="Arial" w:hAnsi="Arial" w:cs="Arial"/>
          <w:b/>
          <w:sz w:val="24"/>
          <w:szCs w:val="24"/>
        </w:rPr>
        <w:t>E</w:t>
      </w:r>
      <w:r w:rsidRPr="00A34716">
        <w:rPr>
          <w:rFonts w:ascii="Arial" w:hAnsi="Arial" w:cs="Arial"/>
          <w:b/>
          <w:spacing w:val="79"/>
          <w:sz w:val="24"/>
          <w:szCs w:val="24"/>
        </w:rPr>
        <w:t xml:space="preserve"> </w:t>
      </w:r>
      <w:r w:rsidRPr="00A34716">
        <w:rPr>
          <w:rFonts w:ascii="Arial" w:hAnsi="Arial" w:cs="Arial"/>
          <w:b/>
          <w:sz w:val="24"/>
          <w:szCs w:val="24"/>
        </w:rPr>
        <w:t>CIRCUNSTÂNCIAS CORRELATAS</w:t>
      </w:r>
    </w:p>
    <w:p w14:paraId="1E1AEDDA"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63" w:line="360" w:lineRule="auto"/>
        <w:ind w:left="851" w:right="844" w:firstLine="0"/>
        <w:jc w:val="both"/>
        <w:rPr>
          <w:rFonts w:ascii="Arial" w:hAnsi="Arial" w:cs="Arial"/>
          <w:bCs/>
          <w:sz w:val="24"/>
          <w:szCs w:val="24"/>
        </w:rPr>
      </w:pPr>
      <w:r w:rsidRPr="00A34716">
        <w:rPr>
          <w:rFonts w:ascii="Arial" w:hAnsi="Arial" w:cs="Arial"/>
          <w:bCs/>
          <w:sz w:val="24"/>
          <w:szCs w:val="24"/>
        </w:rPr>
        <w:t>Descrição</w:t>
      </w:r>
      <w:r w:rsidRPr="00A34716">
        <w:rPr>
          <w:rFonts w:ascii="Arial" w:hAnsi="Arial" w:cs="Arial"/>
          <w:bCs/>
          <w:spacing w:val="39"/>
          <w:sz w:val="24"/>
          <w:szCs w:val="24"/>
        </w:rPr>
        <w:t xml:space="preserve"> </w:t>
      </w:r>
      <w:r w:rsidRPr="00A34716">
        <w:rPr>
          <w:rFonts w:ascii="Arial" w:hAnsi="Arial" w:cs="Arial"/>
          <w:bCs/>
          <w:sz w:val="24"/>
          <w:szCs w:val="24"/>
        </w:rPr>
        <w:t>da</w:t>
      </w:r>
      <w:r w:rsidRPr="00A34716">
        <w:rPr>
          <w:rFonts w:ascii="Arial" w:hAnsi="Arial" w:cs="Arial"/>
          <w:bCs/>
          <w:spacing w:val="38"/>
          <w:sz w:val="24"/>
          <w:szCs w:val="24"/>
        </w:rPr>
        <w:t xml:space="preserve"> </w:t>
      </w:r>
      <w:r w:rsidRPr="00A34716">
        <w:rPr>
          <w:rFonts w:ascii="Arial" w:hAnsi="Arial" w:cs="Arial"/>
          <w:bCs/>
          <w:sz w:val="24"/>
          <w:szCs w:val="24"/>
        </w:rPr>
        <w:t>solução</w:t>
      </w:r>
      <w:r w:rsidRPr="00A34716">
        <w:rPr>
          <w:rFonts w:ascii="Arial" w:hAnsi="Arial" w:cs="Arial"/>
          <w:bCs/>
          <w:spacing w:val="38"/>
          <w:sz w:val="24"/>
          <w:szCs w:val="24"/>
        </w:rPr>
        <w:t xml:space="preserve"> </w:t>
      </w:r>
      <w:r w:rsidRPr="00A34716">
        <w:rPr>
          <w:rFonts w:ascii="Arial" w:hAnsi="Arial" w:cs="Arial"/>
          <w:bCs/>
          <w:sz w:val="24"/>
          <w:szCs w:val="24"/>
        </w:rPr>
        <w:t>como</w:t>
      </w:r>
      <w:r w:rsidRPr="00A34716">
        <w:rPr>
          <w:rFonts w:ascii="Arial" w:hAnsi="Arial" w:cs="Arial"/>
          <w:bCs/>
          <w:spacing w:val="39"/>
          <w:sz w:val="24"/>
          <w:szCs w:val="24"/>
        </w:rPr>
        <w:t xml:space="preserve"> </w:t>
      </w:r>
      <w:r w:rsidRPr="00A34716">
        <w:rPr>
          <w:rFonts w:ascii="Arial" w:hAnsi="Arial" w:cs="Arial"/>
          <w:bCs/>
          <w:sz w:val="24"/>
          <w:szCs w:val="24"/>
        </w:rPr>
        <w:t>um</w:t>
      </w:r>
      <w:r w:rsidRPr="00A34716">
        <w:rPr>
          <w:rFonts w:ascii="Arial" w:hAnsi="Arial" w:cs="Arial"/>
          <w:bCs/>
          <w:spacing w:val="38"/>
          <w:sz w:val="24"/>
          <w:szCs w:val="24"/>
        </w:rPr>
        <w:t xml:space="preserve"> </w:t>
      </w:r>
      <w:r w:rsidRPr="00A34716">
        <w:rPr>
          <w:rFonts w:ascii="Arial" w:hAnsi="Arial" w:cs="Arial"/>
          <w:bCs/>
          <w:sz w:val="24"/>
          <w:szCs w:val="24"/>
        </w:rPr>
        <w:t>todo</w:t>
      </w:r>
    </w:p>
    <w:p w14:paraId="0A237EA5" w14:textId="77777777" w:rsidR="007C10EC" w:rsidRPr="00A34716" w:rsidRDefault="007C10EC" w:rsidP="007C10EC">
      <w:pPr>
        <w:pStyle w:val="Corpodetexto"/>
        <w:tabs>
          <w:tab w:val="left" w:pos="1560"/>
        </w:tabs>
        <w:ind w:left="851" w:right="844"/>
        <w:rPr>
          <w:rFonts w:cs="Arial"/>
          <w:b w:val="0"/>
          <w:sz w:val="24"/>
          <w:szCs w:val="24"/>
        </w:rPr>
      </w:pPr>
      <w:r w:rsidRPr="00A34716">
        <w:rPr>
          <w:rFonts w:cs="Arial"/>
          <w:b w:val="0"/>
          <w:sz w:val="24"/>
          <w:szCs w:val="24"/>
        </w:rPr>
        <w:t>Identificou-se como solução para a necessidade de limpeza e</w:t>
      </w:r>
      <w:r w:rsidRPr="00A34716">
        <w:rPr>
          <w:rFonts w:cs="Arial"/>
          <w:b w:val="0"/>
          <w:spacing w:val="80"/>
          <w:w w:val="150"/>
          <w:sz w:val="24"/>
          <w:szCs w:val="24"/>
        </w:rPr>
        <w:t xml:space="preserve"> </w:t>
      </w:r>
      <w:r w:rsidRPr="00A34716">
        <w:rPr>
          <w:rFonts w:cs="Arial"/>
          <w:b w:val="0"/>
          <w:sz w:val="24"/>
          <w:szCs w:val="24"/>
        </w:rPr>
        <w:t>manutenção de áreas diversas do município a contratação de empresa</w:t>
      </w:r>
      <w:r w:rsidRPr="00A34716">
        <w:rPr>
          <w:rFonts w:cs="Arial"/>
          <w:b w:val="0"/>
          <w:spacing w:val="40"/>
          <w:sz w:val="24"/>
          <w:szCs w:val="24"/>
        </w:rPr>
        <w:t xml:space="preserve"> </w:t>
      </w:r>
      <w:r w:rsidRPr="00A34716">
        <w:rPr>
          <w:rFonts w:cs="Arial"/>
          <w:b w:val="0"/>
          <w:sz w:val="24"/>
          <w:szCs w:val="24"/>
        </w:rPr>
        <w:t>para prestação</w:t>
      </w:r>
      <w:r w:rsidRPr="00A34716">
        <w:rPr>
          <w:rFonts w:cs="Arial"/>
          <w:b w:val="0"/>
          <w:spacing w:val="-3"/>
          <w:sz w:val="24"/>
          <w:szCs w:val="24"/>
        </w:rPr>
        <w:t xml:space="preserve"> </w:t>
      </w:r>
      <w:r w:rsidRPr="00A34716">
        <w:rPr>
          <w:rFonts w:cs="Arial"/>
          <w:b w:val="0"/>
          <w:sz w:val="24"/>
          <w:szCs w:val="24"/>
        </w:rPr>
        <w:t>dos</w:t>
      </w:r>
      <w:r w:rsidRPr="00A34716">
        <w:rPr>
          <w:rFonts w:cs="Arial"/>
          <w:b w:val="0"/>
          <w:spacing w:val="-1"/>
          <w:sz w:val="24"/>
          <w:szCs w:val="24"/>
        </w:rPr>
        <w:t xml:space="preserve"> </w:t>
      </w:r>
      <w:r w:rsidRPr="00A34716">
        <w:rPr>
          <w:rFonts w:cs="Arial"/>
          <w:b w:val="0"/>
          <w:sz w:val="24"/>
          <w:szCs w:val="24"/>
        </w:rPr>
        <w:t>serviços</w:t>
      </w:r>
      <w:r w:rsidRPr="00A34716">
        <w:rPr>
          <w:rFonts w:cs="Arial"/>
          <w:b w:val="0"/>
          <w:spacing w:val="-1"/>
          <w:sz w:val="24"/>
          <w:szCs w:val="24"/>
        </w:rPr>
        <w:t xml:space="preserve"> </w:t>
      </w:r>
      <w:r w:rsidRPr="00A34716">
        <w:rPr>
          <w:rFonts w:cs="Arial"/>
          <w:b w:val="0"/>
          <w:sz w:val="24"/>
          <w:szCs w:val="24"/>
        </w:rPr>
        <w:t>(materiais, equipamentos, veículos e mão de obra) de capina e roçada (em canteiros</w:t>
      </w:r>
      <w:r w:rsidRPr="00A34716">
        <w:rPr>
          <w:rFonts w:cs="Arial"/>
          <w:b w:val="0"/>
          <w:spacing w:val="-1"/>
          <w:sz w:val="24"/>
          <w:szCs w:val="24"/>
        </w:rPr>
        <w:t xml:space="preserve"> </w:t>
      </w:r>
      <w:r w:rsidRPr="00A34716">
        <w:rPr>
          <w:rFonts w:cs="Arial"/>
          <w:b w:val="0"/>
          <w:sz w:val="24"/>
          <w:szCs w:val="24"/>
        </w:rPr>
        <w:t>de avenidas, praças, bosques, área verde, logradouros, terrenos, imóveis municipais como áreas verdes, prefeitura, secretarias, escolas, departamentos e locais similares), roçada e/ou capina e limpeza em calçada ecológica e calçadas em paver dos imóveis e/ou dos terrenos municipais, roçada em terrenos de propriedade e de posse do município, roçada em terrenos baldios de terceiros oriundos de notificações para a devida limpeza e não cumprimento das exigências apresentadas,</w:t>
      </w:r>
      <w:r w:rsidRPr="00A34716">
        <w:rPr>
          <w:rFonts w:cs="Arial"/>
          <w:b w:val="0"/>
          <w:spacing w:val="40"/>
          <w:sz w:val="24"/>
          <w:szCs w:val="24"/>
        </w:rPr>
        <w:t xml:space="preserve"> </w:t>
      </w:r>
      <w:r w:rsidRPr="00A34716">
        <w:rPr>
          <w:rFonts w:cs="Arial"/>
          <w:b w:val="0"/>
          <w:sz w:val="24"/>
          <w:szCs w:val="24"/>
        </w:rPr>
        <w:t>e corte de grama, capina e roçada em imóveis públicos do município, incluindo a limpeza, coleta e remoção de todo o material gerado durante as atividades, bem como dos resíduos já existentes nos locais, tais como resíduos vegetais, recicláveis descartados de forma irregular, resíduos da construção civil, resíduos de madeiramentos e quaisquer outros materiais depositados inadequadamente, além da realização do transporte dos resíduos em local indicado pelo Município, com fornecimento de todos materiais, equipamentos, veículos e mão de obra, para atender à necessidade da Prefeitura Municipal de Carlópolis, considerando que o município não dispõe de equipe específica suficiente para realização de tais serviços.</w:t>
      </w:r>
    </w:p>
    <w:p w14:paraId="0EBE2722" w14:textId="77777777" w:rsidR="007C10EC" w:rsidRPr="00A34716" w:rsidRDefault="007C10EC" w:rsidP="007C10EC">
      <w:pPr>
        <w:pStyle w:val="Corpodetexto"/>
        <w:tabs>
          <w:tab w:val="left" w:pos="1560"/>
        </w:tabs>
        <w:ind w:left="851" w:right="844"/>
        <w:rPr>
          <w:rFonts w:cs="Arial"/>
          <w:b w:val="0"/>
          <w:bCs/>
          <w:sz w:val="24"/>
          <w:szCs w:val="24"/>
        </w:rPr>
      </w:pPr>
      <w:r w:rsidRPr="00A34716">
        <w:rPr>
          <w:rFonts w:cs="Arial"/>
          <w:b w:val="0"/>
          <w:sz w:val="24"/>
          <w:szCs w:val="24"/>
        </w:rPr>
        <w:t>A contratação deve prever a possibilidade de prorrogação, considerando se</w:t>
      </w:r>
      <w:r w:rsidRPr="00A34716">
        <w:rPr>
          <w:rFonts w:cs="Arial"/>
          <w:b w:val="0"/>
          <w:spacing w:val="-2"/>
          <w:sz w:val="24"/>
          <w:szCs w:val="24"/>
        </w:rPr>
        <w:t xml:space="preserve"> </w:t>
      </w:r>
      <w:r w:rsidRPr="00A34716">
        <w:rPr>
          <w:rFonts w:cs="Arial"/>
          <w:b w:val="0"/>
          <w:sz w:val="24"/>
          <w:szCs w:val="24"/>
        </w:rPr>
        <w:t>tratar</w:t>
      </w:r>
      <w:r w:rsidRPr="00A34716">
        <w:rPr>
          <w:rFonts w:cs="Arial"/>
          <w:b w:val="0"/>
          <w:spacing w:val="-4"/>
          <w:sz w:val="24"/>
          <w:szCs w:val="24"/>
        </w:rPr>
        <w:t xml:space="preserve"> </w:t>
      </w:r>
      <w:r w:rsidRPr="00A34716">
        <w:rPr>
          <w:rFonts w:cs="Arial"/>
          <w:b w:val="0"/>
          <w:sz w:val="24"/>
          <w:szCs w:val="24"/>
        </w:rPr>
        <w:t>de</w:t>
      </w:r>
      <w:r w:rsidRPr="00A34716">
        <w:rPr>
          <w:rFonts w:cs="Arial"/>
          <w:b w:val="0"/>
          <w:spacing w:val="-4"/>
          <w:sz w:val="24"/>
          <w:szCs w:val="24"/>
        </w:rPr>
        <w:t xml:space="preserve"> </w:t>
      </w:r>
      <w:r w:rsidRPr="00A34716">
        <w:rPr>
          <w:rFonts w:cs="Arial"/>
          <w:b w:val="0"/>
          <w:sz w:val="24"/>
          <w:szCs w:val="24"/>
        </w:rPr>
        <w:t>serviço</w:t>
      </w:r>
      <w:r w:rsidRPr="00A34716">
        <w:rPr>
          <w:rFonts w:cs="Arial"/>
          <w:b w:val="0"/>
          <w:spacing w:val="-3"/>
          <w:sz w:val="24"/>
          <w:szCs w:val="24"/>
        </w:rPr>
        <w:t xml:space="preserve"> </w:t>
      </w:r>
      <w:r w:rsidRPr="00A34716">
        <w:rPr>
          <w:rFonts w:cs="Arial"/>
          <w:b w:val="0"/>
          <w:sz w:val="24"/>
          <w:szCs w:val="24"/>
        </w:rPr>
        <w:t>continuado,</w:t>
      </w:r>
      <w:r w:rsidRPr="00A34716">
        <w:rPr>
          <w:rFonts w:cs="Arial"/>
          <w:b w:val="0"/>
          <w:spacing w:val="-2"/>
          <w:sz w:val="24"/>
          <w:szCs w:val="24"/>
        </w:rPr>
        <w:t xml:space="preserve"> </w:t>
      </w:r>
      <w:r w:rsidRPr="00A34716">
        <w:rPr>
          <w:rFonts w:cs="Arial"/>
          <w:b w:val="0"/>
          <w:sz w:val="24"/>
          <w:szCs w:val="24"/>
        </w:rPr>
        <w:t>com</w:t>
      </w:r>
      <w:r w:rsidRPr="00A34716">
        <w:rPr>
          <w:rFonts w:cs="Arial"/>
          <w:b w:val="0"/>
          <w:spacing w:val="-3"/>
          <w:sz w:val="24"/>
          <w:szCs w:val="24"/>
        </w:rPr>
        <w:t xml:space="preserve"> </w:t>
      </w:r>
      <w:r w:rsidRPr="00A34716">
        <w:rPr>
          <w:rFonts w:cs="Arial"/>
          <w:b w:val="0"/>
          <w:sz w:val="24"/>
          <w:szCs w:val="24"/>
        </w:rPr>
        <w:t>a</w:t>
      </w:r>
      <w:r w:rsidRPr="00A34716">
        <w:rPr>
          <w:rFonts w:cs="Arial"/>
          <w:b w:val="0"/>
          <w:spacing w:val="-4"/>
          <w:sz w:val="24"/>
          <w:szCs w:val="24"/>
        </w:rPr>
        <w:t xml:space="preserve"> </w:t>
      </w:r>
      <w:r w:rsidRPr="00A34716">
        <w:rPr>
          <w:rFonts w:cs="Arial"/>
          <w:b w:val="0"/>
          <w:sz w:val="24"/>
          <w:szCs w:val="24"/>
        </w:rPr>
        <w:t>finalidade</w:t>
      </w:r>
      <w:r w:rsidRPr="00A34716">
        <w:rPr>
          <w:rFonts w:cs="Arial"/>
          <w:b w:val="0"/>
          <w:spacing w:val="-4"/>
          <w:sz w:val="24"/>
          <w:szCs w:val="24"/>
        </w:rPr>
        <w:t xml:space="preserve"> </w:t>
      </w:r>
      <w:r w:rsidRPr="00A34716">
        <w:rPr>
          <w:rFonts w:cs="Arial"/>
          <w:b w:val="0"/>
          <w:sz w:val="24"/>
          <w:szCs w:val="24"/>
        </w:rPr>
        <w:t>de</w:t>
      </w:r>
      <w:r w:rsidRPr="00A34716">
        <w:rPr>
          <w:rFonts w:cs="Arial"/>
          <w:b w:val="0"/>
          <w:spacing w:val="-4"/>
          <w:sz w:val="24"/>
          <w:szCs w:val="24"/>
        </w:rPr>
        <w:t xml:space="preserve"> </w:t>
      </w:r>
      <w:r w:rsidRPr="00A34716">
        <w:rPr>
          <w:rFonts w:cs="Arial"/>
          <w:b w:val="0"/>
          <w:sz w:val="24"/>
          <w:szCs w:val="24"/>
        </w:rPr>
        <w:t>evitar</w:t>
      </w:r>
      <w:r w:rsidRPr="00A34716">
        <w:rPr>
          <w:rFonts w:cs="Arial"/>
          <w:b w:val="0"/>
          <w:spacing w:val="-2"/>
          <w:sz w:val="24"/>
          <w:szCs w:val="24"/>
        </w:rPr>
        <w:t xml:space="preserve"> </w:t>
      </w:r>
      <w:r w:rsidRPr="00A34716">
        <w:rPr>
          <w:rFonts w:cs="Arial"/>
          <w:b w:val="0"/>
          <w:sz w:val="24"/>
          <w:szCs w:val="24"/>
        </w:rPr>
        <w:t>a</w:t>
      </w:r>
      <w:r w:rsidRPr="00A34716">
        <w:rPr>
          <w:rFonts w:cs="Arial"/>
          <w:b w:val="0"/>
          <w:spacing w:val="-4"/>
          <w:sz w:val="24"/>
          <w:szCs w:val="24"/>
        </w:rPr>
        <w:t xml:space="preserve"> </w:t>
      </w:r>
      <w:r w:rsidRPr="00A34716">
        <w:rPr>
          <w:rFonts w:cs="Arial"/>
          <w:b w:val="0"/>
          <w:sz w:val="24"/>
          <w:szCs w:val="24"/>
        </w:rPr>
        <w:t>descontinuidade</w:t>
      </w:r>
      <w:r w:rsidRPr="00A34716">
        <w:rPr>
          <w:rFonts w:cs="Arial"/>
          <w:b w:val="0"/>
          <w:spacing w:val="-4"/>
          <w:sz w:val="24"/>
          <w:szCs w:val="24"/>
        </w:rPr>
        <w:t xml:space="preserve"> </w:t>
      </w:r>
      <w:r w:rsidRPr="00A34716">
        <w:rPr>
          <w:rFonts w:cs="Arial"/>
          <w:b w:val="0"/>
          <w:sz w:val="24"/>
          <w:szCs w:val="24"/>
        </w:rPr>
        <w:t xml:space="preserve">do serviço. </w:t>
      </w:r>
    </w:p>
    <w:p w14:paraId="2FEFF6C1"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265" w:line="360" w:lineRule="auto"/>
        <w:ind w:left="851" w:right="844" w:firstLine="0"/>
        <w:jc w:val="both"/>
        <w:rPr>
          <w:rFonts w:ascii="Arial" w:hAnsi="Arial" w:cs="Arial"/>
          <w:b/>
          <w:sz w:val="24"/>
          <w:szCs w:val="24"/>
        </w:rPr>
      </w:pPr>
      <w:r w:rsidRPr="00A34716">
        <w:rPr>
          <w:rFonts w:ascii="Arial" w:hAnsi="Arial" w:cs="Arial"/>
          <w:b/>
          <w:sz w:val="24"/>
          <w:szCs w:val="24"/>
        </w:rPr>
        <w:lastRenderedPageBreak/>
        <w:t>Justificativas</w:t>
      </w:r>
      <w:r w:rsidRPr="00A34716">
        <w:rPr>
          <w:rFonts w:ascii="Arial" w:hAnsi="Arial" w:cs="Arial"/>
          <w:b/>
          <w:spacing w:val="-8"/>
          <w:sz w:val="24"/>
          <w:szCs w:val="24"/>
        </w:rPr>
        <w:t xml:space="preserve"> </w:t>
      </w:r>
      <w:r w:rsidRPr="00A34716">
        <w:rPr>
          <w:rFonts w:ascii="Arial" w:hAnsi="Arial" w:cs="Arial"/>
          <w:b/>
          <w:sz w:val="24"/>
          <w:szCs w:val="24"/>
        </w:rPr>
        <w:t>para</w:t>
      </w:r>
      <w:r w:rsidRPr="00A34716">
        <w:rPr>
          <w:rFonts w:ascii="Arial" w:hAnsi="Arial" w:cs="Arial"/>
          <w:b/>
          <w:spacing w:val="-10"/>
          <w:sz w:val="24"/>
          <w:szCs w:val="24"/>
        </w:rPr>
        <w:t xml:space="preserve"> </w:t>
      </w:r>
      <w:r w:rsidRPr="00A34716">
        <w:rPr>
          <w:rFonts w:ascii="Arial" w:hAnsi="Arial" w:cs="Arial"/>
          <w:b/>
          <w:sz w:val="24"/>
          <w:szCs w:val="24"/>
        </w:rPr>
        <w:t>o</w:t>
      </w:r>
      <w:r w:rsidRPr="00A34716">
        <w:rPr>
          <w:rFonts w:ascii="Arial" w:hAnsi="Arial" w:cs="Arial"/>
          <w:b/>
          <w:spacing w:val="-9"/>
          <w:sz w:val="24"/>
          <w:szCs w:val="24"/>
        </w:rPr>
        <w:t xml:space="preserve"> </w:t>
      </w:r>
      <w:r w:rsidRPr="00A34716">
        <w:rPr>
          <w:rFonts w:ascii="Arial" w:hAnsi="Arial" w:cs="Arial"/>
          <w:b/>
          <w:sz w:val="24"/>
          <w:szCs w:val="24"/>
        </w:rPr>
        <w:t>parcelamento</w:t>
      </w:r>
      <w:r w:rsidRPr="00A34716">
        <w:rPr>
          <w:rFonts w:ascii="Arial" w:hAnsi="Arial" w:cs="Arial"/>
          <w:b/>
          <w:spacing w:val="-9"/>
          <w:sz w:val="24"/>
          <w:szCs w:val="24"/>
        </w:rPr>
        <w:t xml:space="preserve"> </w:t>
      </w:r>
      <w:r w:rsidRPr="00A34716">
        <w:rPr>
          <w:rFonts w:ascii="Arial" w:hAnsi="Arial" w:cs="Arial"/>
          <w:b/>
          <w:sz w:val="24"/>
          <w:szCs w:val="24"/>
        </w:rPr>
        <w:t>ou</w:t>
      </w:r>
      <w:r w:rsidRPr="00A34716">
        <w:rPr>
          <w:rFonts w:ascii="Arial" w:hAnsi="Arial" w:cs="Arial"/>
          <w:b/>
          <w:spacing w:val="-9"/>
          <w:sz w:val="24"/>
          <w:szCs w:val="24"/>
        </w:rPr>
        <w:t xml:space="preserve"> </w:t>
      </w:r>
      <w:r w:rsidRPr="00A34716">
        <w:rPr>
          <w:rFonts w:ascii="Arial" w:hAnsi="Arial" w:cs="Arial"/>
          <w:b/>
          <w:sz w:val="24"/>
          <w:szCs w:val="24"/>
        </w:rPr>
        <w:t>não</w:t>
      </w:r>
      <w:r w:rsidRPr="00A34716">
        <w:rPr>
          <w:rFonts w:ascii="Arial" w:hAnsi="Arial" w:cs="Arial"/>
          <w:b/>
          <w:spacing w:val="-9"/>
          <w:sz w:val="24"/>
          <w:szCs w:val="24"/>
        </w:rPr>
        <w:t xml:space="preserve"> </w:t>
      </w:r>
      <w:r w:rsidRPr="00A34716">
        <w:rPr>
          <w:rFonts w:ascii="Arial" w:hAnsi="Arial" w:cs="Arial"/>
          <w:b/>
          <w:sz w:val="24"/>
          <w:szCs w:val="24"/>
        </w:rPr>
        <w:t>da</w:t>
      </w:r>
      <w:r w:rsidRPr="00A34716">
        <w:rPr>
          <w:rFonts w:ascii="Arial" w:hAnsi="Arial" w:cs="Arial"/>
          <w:b/>
          <w:spacing w:val="-9"/>
          <w:sz w:val="24"/>
          <w:szCs w:val="24"/>
        </w:rPr>
        <w:t xml:space="preserve"> </w:t>
      </w:r>
      <w:r w:rsidRPr="00A34716">
        <w:rPr>
          <w:rFonts w:ascii="Arial" w:hAnsi="Arial" w:cs="Arial"/>
          <w:b/>
          <w:sz w:val="24"/>
          <w:szCs w:val="24"/>
        </w:rPr>
        <w:t>contratação</w:t>
      </w:r>
    </w:p>
    <w:p w14:paraId="23DA14D2" w14:textId="77777777" w:rsidR="007C10EC" w:rsidRPr="00A34716" w:rsidRDefault="007C10EC" w:rsidP="007C10EC">
      <w:pPr>
        <w:pStyle w:val="Corpodetexto"/>
        <w:tabs>
          <w:tab w:val="left" w:pos="1560"/>
        </w:tabs>
        <w:spacing w:before="284"/>
        <w:ind w:left="851" w:right="844"/>
        <w:rPr>
          <w:rFonts w:cs="Arial"/>
          <w:b w:val="0"/>
          <w:bCs/>
          <w:sz w:val="24"/>
          <w:szCs w:val="24"/>
        </w:rPr>
      </w:pPr>
      <w:r w:rsidRPr="00A34716">
        <w:rPr>
          <w:rFonts w:cs="Arial"/>
          <w:b w:val="0"/>
          <w:sz w:val="24"/>
          <w:szCs w:val="24"/>
        </w:rPr>
        <w:t>Considerando o objeto da presente contratação, não há viabilidade, tão pouco</w:t>
      </w:r>
      <w:r w:rsidRPr="00A34716">
        <w:rPr>
          <w:rFonts w:cs="Arial"/>
          <w:b w:val="0"/>
          <w:spacing w:val="80"/>
          <w:sz w:val="24"/>
          <w:szCs w:val="24"/>
        </w:rPr>
        <w:t xml:space="preserve"> </w:t>
      </w:r>
      <w:r w:rsidRPr="00A34716">
        <w:rPr>
          <w:rFonts w:cs="Arial"/>
          <w:b w:val="0"/>
          <w:sz w:val="24"/>
          <w:szCs w:val="24"/>
        </w:rPr>
        <w:t>possibilidade,</w:t>
      </w:r>
      <w:r w:rsidRPr="00A34716">
        <w:rPr>
          <w:rFonts w:cs="Arial"/>
          <w:b w:val="0"/>
          <w:spacing w:val="80"/>
          <w:sz w:val="24"/>
          <w:szCs w:val="24"/>
        </w:rPr>
        <w:t xml:space="preserve"> </w:t>
      </w:r>
      <w:r w:rsidRPr="00A34716">
        <w:rPr>
          <w:rFonts w:cs="Arial"/>
          <w:b w:val="0"/>
          <w:sz w:val="24"/>
          <w:szCs w:val="24"/>
        </w:rPr>
        <w:t>de</w:t>
      </w:r>
      <w:r w:rsidRPr="00A34716">
        <w:rPr>
          <w:rFonts w:cs="Arial"/>
          <w:b w:val="0"/>
          <w:spacing w:val="80"/>
          <w:sz w:val="24"/>
          <w:szCs w:val="24"/>
        </w:rPr>
        <w:t xml:space="preserve"> </w:t>
      </w:r>
      <w:r w:rsidRPr="00A34716">
        <w:rPr>
          <w:rFonts w:cs="Arial"/>
          <w:b w:val="0"/>
          <w:sz w:val="24"/>
          <w:szCs w:val="24"/>
        </w:rPr>
        <w:t>proceder</w:t>
      </w:r>
      <w:r w:rsidRPr="00A34716">
        <w:rPr>
          <w:rFonts w:cs="Arial"/>
          <w:b w:val="0"/>
          <w:spacing w:val="80"/>
          <w:sz w:val="24"/>
          <w:szCs w:val="24"/>
        </w:rPr>
        <w:t xml:space="preserve"> </w:t>
      </w:r>
      <w:r w:rsidRPr="00A34716">
        <w:rPr>
          <w:rFonts w:cs="Arial"/>
          <w:b w:val="0"/>
          <w:sz w:val="24"/>
          <w:szCs w:val="24"/>
        </w:rPr>
        <w:t>com</w:t>
      </w:r>
      <w:r w:rsidRPr="00A34716">
        <w:rPr>
          <w:rFonts w:cs="Arial"/>
          <w:b w:val="0"/>
          <w:spacing w:val="80"/>
          <w:sz w:val="24"/>
          <w:szCs w:val="24"/>
        </w:rPr>
        <w:t xml:space="preserve"> </w:t>
      </w:r>
      <w:r w:rsidRPr="00A34716">
        <w:rPr>
          <w:rFonts w:cs="Arial"/>
          <w:b w:val="0"/>
          <w:sz w:val="24"/>
          <w:szCs w:val="24"/>
        </w:rPr>
        <w:t>parcelamento</w:t>
      </w:r>
      <w:r w:rsidRPr="00A34716">
        <w:rPr>
          <w:rFonts w:cs="Arial"/>
          <w:b w:val="0"/>
          <w:spacing w:val="80"/>
          <w:sz w:val="24"/>
          <w:szCs w:val="24"/>
        </w:rPr>
        <w:t xml:space="preserve"> </w:t>
      </w:r>
      <w:r w:rsidRPr="00A34716">
        <w:rPr>
          <w:rFonts w:cs="Arial"/>
          <w:b w:val="0"/>
          <w:sz w:val="24"/>
          <w:szCs w:val="24"/>
        </w:rPr>
        <w:t>da</w:t>
      </w:r>
      <w:r w:rsidRPr="00A34716">
        <w:rPr>
          <w:rFonts w:cs="Arial"/>
          <w:b w:val="0"/>
          <w:spacing w:val="80"/>
          <w:sz w:val="24"/>
          <w:szCs w:val="24"/>
        </w:rPr>
        <w:t xml:space="preserve"> </w:t>
      </w:r>
      <w:r w:rsidRPr="00A34716">
        <w:rPr>
          <w:rFonts w:cs="Arial"/>
          <w:b w:val="0"/>
          <w:sz w:val="24"/>
          <w:szCs w:val="24"/>
        </w:rPr>
        <w:t>contratação.</w:t>
      </w:r>
      <w:r w:rsidRPr="00A34716">
        <w:rPr>
          <w:rFonts w:cs="Arial"/>
          <w:b w:val="0"/>
          <w:spacing w:val="80"/>
          <w:sz w:val="24"/>
          <w:szCs w:val="24"/>
        </w:rPr>
        <w:t xml:space="preserve"> </w:t>
      </w:r>
      <w:r w:rsidRPr="00A34716">
        <w:rPr>
          <w:rFonts w:cs="Arial"/>
          <w:b w:val="0"/>
          <w:sz w:val="24"/>
          <w:szCs w:val="24"/>
        </w:rPr>
        <w:t>O</w:t>
      </w:r>
      <w:r w:rsidRPr="00A34716">
        <w:rPr>
          <w:rFonts w:cs="Arial"/>
          <w:b w:val="0"/>
          <w:spacing w:val="80"/>
          <w:w w:val="150"/>
          <w:sz w:val="24"/>
          <w:szCs w:val="24"/>
        </w:rPr>
        <w:t xml:space="preserve"> </w:t>
      </w:r>
      <w:r w:rsidRPr="00A34716">
        <w:rPr>
          <w:rFonts w:cs="Arial"/>
          <w:b w:val="0"/>
          <w:sz w:val="24"/>
          <w:szCs w:val="24"/>
        </w:rPr>
        <w:t>agrupamento da proposta sem parcelamento mitiga risco de item deserto, por falta</w:t>
      </w:r>
      <w:r w:rsidRPr="00A34716">
        <w:rPr>
          <w:rFonts w:cs="Arial"/>
          <w:b w:val="0"/>
          <w:spacing w:val="40"/>
          <w:sz w:val="24"/>
          <w:szCs w:val="24"/>
        </w:rPr>
        <w:t xml:space="preserve"> </w:t>
      </w:r>
      <w:r w:rsidRPr="00A34716">
        <w:rPr>
          <w:rFonts w:cs="Arial"/>
          <w:b w:val="0"/>
          <w:sz w:val="24"/>
          <w:szCs w:val="24"/>
        </w:rPr>
        <w:t>de</w:t>
      </w:r>
      <w:r w:rsidRPr="00A34716">
        <w:rPr>
          <w:rFonts w:cs="Arial"/>
          <w:b w:val="0"/>
          <w:spacing w:val="40"/>
          <w:sz w:val="24"/>
          <w:szCs w:val="24"/>
        </w:rPr>
        <w:t xml:space="preserve"> </w:t>
      </w:r>
      <w:r w:rsidRPr="00A34716">
        <w:rPr>
          <w:rFonts w:cs="Arial"/>
          <w:b w:val="0"/>
          <w:sz w:val="24"/>
          <w:szCs w:val="24"/>
        </w:rPr>
        <w:t>atratividade</w:t>
      </w:r>
      <w:r w:rsidRPr="00A34716">
        <w:rPr>
          <w:rFonts w:cs="Arial"/>
          <w:b w:val="0"/>
          <w:spacing w:val="40"/>
          <w:sz w:val="24"/>
          <w:szCs w:val="24"/>
        </w:rPr>
        <w:t xml:space="preserve"> </w:t>
      </w:r>
      <w:r w:rsidRPr="00A34716">
        <w:rPr>
          <w:rFonts w:cs="Arial"/>
          <w:b w:val="0"/>
          <w:sz w:val="24"/>
          <w:szCs w:val="24"/>
        </w:rPr>
        <w:t>pelo</w:t>
      </w:r>
      <w:r w:rsidRPr="00A34716">
        <w:rPr>
          <w:rFonts w:cs="Arial"/>
          <w:b w:val="0"/>
          <w:spacing w:val="40"/>
          <w:sz w:val="24"/>
          <w:szCs w:val="24"/>
        </w:rPr>
        <w:t xml:space="preserve"> </w:t>
      </w:r>
      <w:r w:rsidRPr="00A34716">
        <w:rPr>
          <w:rFonts w:cs="Arial"/>
          <w:b w:val="0"/>
          <w:sz w:val="24"/>
          <w:szCs w:val="24"/>
        </w:rPr>
        <w:t>valor</w:t>
      </w:r>
      <w:r w:rsidRPr="00A34716">
        <w:rPr>
          <w:rFonts w:cs="Arial"/>
          <w:b w:val="0"/>
          <w:spacing w:val="40"/>
          <w:sz w:val="24"/>
          <w:szCs w:val="24"/>
        </w:rPr>
        <w:t xml:space="preserve"> </w:t>
      </w:r>
      <w:r w:rsidRPr="00A34716">
        <w:rPr>
          <w:rFonts w:cs="Arial"/>
          <w:b w:val="0"/>
          <w:sz w:val="24"/>
          <w:szCs w:val="24"/>
        </w:rPr>
        <w:t>tomado</w:t>
      </w:r>
      <w:r w:rsidRPr="00A34716">
        <w:rPr>
          <w:rFonts w:cs="Arial"/>
          <w:b w:val="0"/>
          <w:spacing w:val="40"/>
          <w:sz w:val="24"/>
          <w:szCs w:val="24"/>
        </w:rPr>
        <w:t xml:space="preserve"> </w:t>
      </w:r>
      <w:r w:rsidRPr="00A34716">
        <w:rPr>
          <w:rFonts w:cs="Arial"/>
          <w:b w:val="0"/>
          <w:sz w:val="24"/>
          <w:szCs w:val="24"/>
        </w:rPr>
        <w:t>isoladamente</w:t>
      </w:r>
      <w:r w:rsidRPr="00A34716">
        <w:rPr>
          <w:rFonts w:cs="Arial"/>
          <w:b w:val="0"/>
          <w:spacing w:val="40"/>
          <w:sz w:val="24"/>
          <w:szCs w:val="24"/>
        </w:rPr>
        <w:t xml:space="preserve"> </w:t>
      </w:r>
      <w:r w:rsidRPr="00A34716">
        <w:rPr>
          <w:rFonts w:cs="Arial"/>
          <w:b w:val="0"/>
          <w:sz w:val="24"/>
          <w:szCs w:val="24"/>
        </w:rPr>
        <w:t>(por</w:t>
      </w:r>
      <w:r w:rsidRPr="00A34716">
        <w:rPr>
          <w:rFonts w:cs="Arial"/>
          <w:b w:val="0"/>
          <w:spacing w:val="40"/>
          <w:sz w:val="24"/>
          <w:szCs w:val="24"/>
        </w:rPr>
        <w:t xml:space="preserve"> </w:t>
      </w:r>
      <w:r w:rsidRPr="00A34716">
        <w:rPr>
          <w:rFonts w:cs="Arial"/>
          <w:b w:val="0"/>
          <w:sz w:val="24"/>
          <w:szCs w:val="24"/>
        </w:rPr>
        <w:t>item)</w:t>
      </w:r>
      <w:r w:rsidRPr="00A34716">
        <w:rPr>
          <w:rFonts w:cs="Arial"/>
          <w:b w:val="0"/>
          <w:spacing w:val="40"/>
          <w:sz w:val="24"/>
          <w:szCs w:val="24"/>
        </w:rPr>
        <w:t xml:space="preserve"> </w:t>
      </w:r>
      <w:r w:rsidRPr="00A34716">
        <w:rPr>
          <w:rFonts w:cs="Arial"/>
          <w:b w:val="0"/>
          <w:sz w:val="24"/>
          <w:szCs w:val="24"/>
        </w:rPr>
        <w:t>e</w:t>
      </w:r>
      <w:r w:rsidRPr="00A34716">
        <w:rPr>
          <w:rFonts w:cs="Arial"/>
          <w:b w:val="0"/>
          <w:spacing w:val="40"/>
          <w:sz w:val="24"/>
          <w:szCs w:val="24"/>
        </w:rPr>
        <w:t xml:space="preserve"> </w:t>
      </w:r>
      <w:r w:rsidRPr="00A34716">
        <w:rPr>
          <w:rFonts w:cs="Arial"/>
          <w:b w:val="0"/>
          <w:sz w:val="24"/>
          <w:szCs w:val="24"/>
        </w:rPr>
        <w:t>torna</w:t>
      </w:r>
      <w:r w:rsidRPr="00A34716">
        <w:rPr>
          <w:rFonts w:cs="Arial"/>
          <w:b w:val="0"/>
          <w:spacing w:val="40"/>
          <w:sz w:val="24"/>
          <w:szCs w:val="24"/>
        </w:rPr>
        <w:t xml:space="preserve"> </w:t>
      </w:r>
      <w:r w:rsidRPr="00A34716">
        <w:rPr>
          <w:rFonts w:cs="Arial"/>
          <w:b w:val="0"/>
          <w:sz w:val="24"/>
          <w:szCs w:val="24"/>
        </w:rPr>
        <w:t>o</w:t>
      </w:r>
      <w:r w:rsidRPr="00A34716">
        <w:rPr>
          <w:rFonts w:cs="Arial"/>
          <w:b w:val="0"/>
          <w:spacing w:val="40"/>
          <w:sz w:val="24"/>
          <w:szCs w:val="24"/>
        </w:rPr>
        <w:t xml:space="preserve"> </w:t>
      </w:r>
      <w:r w:rsidRPr="00A34716">
        <w:rPr>
          <w:rFonts w:cs="Arial"/>
          <w:b w:val="0"/>
          <w:sz w:val="24"/>
          <w:szCs w:val="24"/>
        </w:rPr>
        <w:t>certame mais atrativo pelo seu valor global estimado, ampliando o número de interessados na competição, o que interessa à Administração</w:t>
      </w:r>
    </w:p>
    <w:p w14:paraId="005D7371"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271" w:line="360" w:lineRule="auto"/>
        <w:ind w:left="851" w:right="844" w:firstLine="0"/>
        <w:jc w:val="both"/>
        <w:rPr>
          <w:rFonts w:ascii="Arial" w:hAnsi="Arial" w:cs="Arial"/>
          <w:bCs/>
          <w:sz w:val="24"/>
          <w:szCs w:val="24"/>
        </w:rPr>
      </w:pPr>
      <w:r w:rsidRPr="00A34716">
        <w:rPr>
          <w:rFonts w:ascii="Arial" w:hAnsi="Arial" w:cs="Arial"/>
          <w:bCs/>
          <w:spacing w:val="-2"/>
          <w:sz w:val="24"/>
          <w:szCs w:val="24"/>
        </w:rPr>
        <w:t>Demonstrativo</w:t>
      </w:r>
      <w:r w:rsidRPr="00A34716">
        <w:rPr>
          <w:rFonts w:ascii="Arial" w:hAnsi="Arial" w:cs="Arial"/>
          <w:bCs/>
          <w:spacing w:val="-8"/>
          <w:sz w:val="24"/>
          <w:szCs w:val="24"/>
        </w:rPr>
        <w:t xml:space="preserve"> </w:t>
      </w:r>
      <w:r w:rsidRPr="00A34716">
        <w:rPr>
          <w:rFonts w:ascii="Arial" w:hAnsi="Arial" w:cs="Arial"/>
          <w:bCs/>
          <w:spacing w:val="-2"/>
          <w:sz w:val="24"/>
          <w:szCs w:val="24"/>
        </w:rPr>
        <w:t>dos</w:t>
      </w:r>
      <w:r w:rsidRPr="00A34716">
        <w:rPr>
          <w:rFonts w:ascii="Arial" w:hAnsi="Arial" w:cs="Arial"/>
          <w:bCs/>
          <w:spacing w:val="-11"/>
          <w:sz w:val="24"/>
          <w:szCs w:val="24"/>
        </w:rPr>
        <w:t xml:space="preserve"> </w:t>
      </w:r>
      <w:r w:rsidRPr="00A34716">
        <w:rPr>
          <w:rFonts w:ascii="Arial" w:hAnsi="Arial" w:cs="Arial"/>
          <w:bCs/>
          <w:spacing w:val="-2"/>
          <w:sz w:val="24"/>
          <w:szCs w:val="24"/>
        </w:rPr>
        <w:t>resultados</w:t>
      </w:r>
      <w:r w:rsidRPr="00A34716">
        <w:rPr>
          <w:rFonts w:ascii="Arial" w:hAnsi="Arial" w:cs="Arial"/>
          <w:bCs/>
          <w:spacing w:val="-9"/>
          <w:sz w:val="24"/>
          <w:szCs w:val="24"/>
        </w:rPr>
        <w:t xml:space="preserve"> </w:t>
      </w:r>
      <w:r w:rsidRPr="00A34716">
        <w:rPr>
          <w:rFonts w:ascii="Arial" w:hAnsi="Arial" w:cs="Arial"/>
          <w:bCs/>
          <w:spacing w:val="-2"/>
          <w:sz w:val="24"/>
          <w:szCs w:val="24"/>
        </w:rPr>
        <w:t>pretendidos</w:t>
      </w:r>
    </w:p>
    <w:p w14:paraId="1C225D8A"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271" w:line="360" w:lineRule="auto"/>
        <w:ind w:left="851" w:right="844" w:firstLine="0"/>
        <w:jc w:val="both"/>
        <w:rPr>
          <w:rFonts w:ascii="Arial" w:hAnsi="Arial" w:cs="Arial"/>
          <w:b/>
          <w:sz w:val="24"/>
          <w:szCs w:val="24"/>
        </w:rPr>
      </w:pPr>
      <w:r w:rsidRPr="00A34716">
        <w:rPr>
          <w:rFonts w:ascii="Arial" w:hAnsi="Arial" w:cs="Arial"/>
          <w:sz w:val="24"/>
          <w:szCs w:val="24"/>
        </w:rPr>
        <w:t>Os</w:t>
      </w:r>
      <w:r w:rsidRPr="00A34716">
        <w:rPr>
          <w:rFonts w:ascii="Arial" w:hAnsi="Arial" w:cs="Arial"/>
          <w:spacing w:val="40"/>
          <w:sz w:val="24"/>
          <w:szCs w:val="24"/>
        </w:rPr>
        <w:t xml:space="preserve"> </w:t>
      </w:r>
      <w:r w:rsidRPr="00A34716">
        <w:rPr>
          <w:rFonts w:ascii="Arial" w:hAnsi="Arial" w:cs="Arial"/>
          <w:sz w:val="24"/>
          <w:szCs w:val="24"/>
        </w:rPr>
        <w:t>resultados</w:t>
      </w:r>
      <w:r w:rsidRPr="00A34716">
        <w:rPr>
          <w:rFonts w:ascii="Arial" w:hAnsi="Arial" w:cs="Arial"/>
          <w:spacing w:val="40"/>
          <w:sz w:val="24"/>
          <w:szCs w:val="24"/>
        </w:rPr>
        <w:t xml:space="preserve"> </w:t>
      </w:r>
      <w:r w:rsidRPr="00A34716">
        <w:rPr>
          <w:rFonts w:ascii="Arial" w:hAnsi="Arial" w:cs="Arial"/>
          <w:sz w:val="24"/>
          <w:szCs w:val="24"/>
        </w:rPr>
        <w:t>esperados</w:t>
      </w:r>
      <w:r w:rsidRPr="00A34716">
        <w:rPr>
          <w:rFonts w:ascii="Arial" w:hAnsi="Arial" w:cs="Arial"/>
          <w:spacing w:val="40"/>
          <w:sz w:val="24"/>
          <w:szCs w:val="24"/>
        </w:rPr>
        <w:t xml:space="preserve"> </w:t>
      </w:r>
      <w:r w:rsidRPr="00A34716">
        <w:rPr>
          <w:rFonts w:ascii="Arial" w:hAnsi="Arial" w:cs="Arial"/>
          <w:sz w:val="24"/>
          <w:szCs w:val="24"/>
        </w:rPr>
        <w:t>com</w:t>
      </w:r>
      <w:r w:rsidRPr="00A34716">
        <w:rPr>
          <w:rFonts w:ascii="Arial" w:hAnsi="Arial" w:cs="Arial"/>
          <w:spacing w:val="40"/>
          <w:sz w:val="24"/>
          <w:szCs w:val="24"/>
        </w:rPr>
        <w:t xml:space="preserve"> </w:t>
      </w:r>
      <w:r w:rsidRPr="00A34716">
        <w:rPr>
          <w:rFonts w:ascii="Arial" w:hAnsi="Arial" w:cs="Arial"/>
          <w:sz w:val="24"/>
          <w:szCs w:val="24"/>
        </w:rPr>
        <w:t>essa</w:t>
      </w:r>
      <w:r w:rsidRPr="00A34716">
        <w:rPr>
          <w:rFonts w:ascii="Arial" w:hAnsi="Arial" w:cs="Arial"/>
          <w:spacing w:val="40"/>
          <w:sz w:val="24"/>
          <w:szCs w:val="24"/>
        </w:rPr>
        <w:t xml:space="preserve"> </w:t>
      </w:r>
      <w:r w:rsidRPr="00A34716">
        <w:rPr>
          <w:rFonts w:ascii="Arial" w:hAnsi="Arial" w:cs="Arial"/>
          <w:sz w:val="24"/>
          <w:szCs w:val="24"/>
        </w:rPr>
        <w:t>contratação</w:t>
      </w:r>
      <w:r w:rsidRPr="00A34716">
        <w:rPr>
          <w:rFonts w:ascii="Arial" w:hAnsi="Arial" w:cs="Arial"/>
          <w:spacing w:val="40"/>
          <w:sz w:val="24"/>
          <w:szCs w:val="24"/>
        </w:rPr>
        <w:t xml:space="preserve"> </w:t>
      </w:r>
      <w:r w:rsidRPr="00A34716">
        <w:rPr>
          <w:rFonts w:ascii="Arial" w:hAnsi="Arial" w:cs="Arial"/>
          <w:sz w:val="24"/>
          <w:szCs w:val="24"/>
        </w:rPr>
        <w:t>dizem</w:t>
      </w:r>
      <w:r w:rsidRPr="00A34716">
        <w:rPr>
          <w:rFonts w:ascii="Arial" w:hAnsi="Arial" w:cs="Arial"/>
          <w:spacing w:val="40"/>
          <w:sz w:val="24"/>
          <w:szCs w:val="24"/>
        </w:rPr>
        <w:t xml:space="preserve"> </w:t>
      </w:r>
      <w:r w:rsidRPr="00A34716">
        <w:rPr>
          <w:rFonts w:ascii="Arial" w:hAnsi="Arial" w:cs="Arial"/>
          <w:sz w:val="24"/>
          <w:szCs w:val="24"/>
        </w:rPr>
        <w:t>respeito</w:t>
      </w:r>
      <w:r w:rsidRPr="00A34716">
        <w:rPr>
          <w:rFonts w:ascii="Arial" w:hAnsi="Arial" w:cs="Arial"/>
          <w:spacing w:val="40"/>
          <w:sz w:val="24"/>
          <w:szCs w:val="24"/>
        </w:rPr>
        <w:t xml:space="preserve"> </w:t>
      </w:r>
      <w:r w:rsidRPr="00A34716">
        <w:rPr>
          <w:rFonts w:ascii="Arial" w:hAnsi="Arial" w:cs="Arial"/>
          <w:sz w:val="24"/>
          <w:szCs w:val="24"/>
        </w:rPr>
        <w:t>aos seguintes aspectos:</w:t>
      </w:r>
    </w:p>
    <w:p w14:paraId="6D6B4668" w14:textId="77777777" w:rsidR="007C10EC" w:rsidRPr="00A34716" w:rsidRDefault="007C10EC" w:rsidP="007C10EC">
      <w:pPr>
        <w:pStyle w:val="PargrafodaLista"/>
        <w:widowControl w:val="0"/>
        <w:numPr>
          <w:ilvl w:val="0"/>
          <w:numId w:val="55"/>
        </w:numPr>
        <w:tabs>
          <w:tab w:val="left" w:pos="1291"/>
          <w:tab w:val="left" w:pos="1560"/>
        </w:tabs>
        <w:overflowPunct/>
        <w:adjustRightInd/>
        <w:spacing w:before="78" w:line="360" w:lineRule="auto"/>
        <w:ind w:left="851" w:right="844" w:firstLine="0"/>
        <w:jc w:val="both"/>
        <w:rPr>
          <w:rFonts w:ascii="Arial" w:hAnsi="Arial" w:cs="Arial"/>
          <w:bCs/>
          <w:sz w:val="24"/>
          <w:szCs w:val="24"/>
        </w:rPr>
      </w:pPr>
      <w:r w:rsidRPr="00A34716">
        <w:rPr>
          <w:rFonts w:ascii="Arial" w:hAnsi="Arial" w:cs="Arial"/>
          <w:bCs/>
          <w:sz w:val="24"/>
          <w:szCs w:val="24"/>
        </w:rPr>
        <w:t>Garantir</w:t>
      </w:r>
      <w:r w:rsidRPr="00A34716">
        <w:rPr>
          <w:rFonts w:ascii="Arial" w:hAnsi="Arial" w:cs="Arial"/>
          <w:bCs/>
          <w:spacing w:val="-3"/>
          <w:sz w:val="24"/>
          <w:szCs w:val="24"/>
        </w:rPr>
        <w:t xml:space="preserve"> </w:t>
      </w:r>
      <w:r w:rsidRPr="00A34716">
        <w:rPr>
          <w:rFonts w:ascii="Arial" w:hAnsi="Arial" w:cs="Arial"/>
          <w:bCs/>
          <w:sz w:val="24"/>
          <w:szCs w:val="24"/>
        </w:rPr>
        <w:t>o</w:t>
      </w:r>
      <w:r w:rsidRPr="00A34716">
        <w:rPr>
          <w:rFonts w:ascii="Arial" w:hAnsi="Arial" w:cs="Arial"/>
          <w:bCs/>
          <w:spacing w:val="-3"/>
          <w:sz w:val="24"/>
          <w:szCs w:val="24"/>
        </w:rPr>
        <w:t xml:space="preserve"> </w:t>
      </w:r>
      <w:r w:rsidRPr="00A34716">
        <w:rPr>
          <w:rFonts w:ascii="Arial" w:hAnsi="Arial" w:cs="Arial"/>
          <w:bCs/>
          <w:sz w:val="24"/>
          <w:szCs w:val="24"/>
        </w:rPr>
        <w:t>pleno</w:t>
      </w:r>
      <w:r w:rsidRPr="00A34716">
        <w:rPr>
          <w:rFonts w:ascii="Arial" w:hAnsi="Arial" w:cs="Arial"/>
          <w:bCs/>
          <w:spacing w:val="-3"/>
          <w:sz w:val="24"/>
          <w:szCs w:val="24"/>
        </w:rPr>
        <w:t xml:space="preserve"> </w:t>
      </w:r>
      <w:r w:rsidRPr="00A34716">
        <w:rPr>
          <w:rFonts w:ascii="Arial" w:hAnsi="Arial" w:cs="Arial"/>
          <w:bCs/>
          <w:sz w:val="24"/>
          <w:szCs w:val="24"/>
        </w:rPr>
        <w:t>atendimento</w:t>
      </w:r>
      <w:r w:rsidRPr="00A34716">
        <w:rPr>
          <w:rFonts w:ascii="Arial" w:hAnsi="Arial" w:cs="Arial"/>
          <w:bCs/>
          <w:spacing w:val="-4"/>
          <w:sz w:val="24"/>
          <w:szCs w:val="24"/>
        </w:rPr>
        <w:t xml:space="preserve"> </w:t>
      </w:r>
      <w:r w:rsidRPr="00A34716">
        <w:rPr>
          <w:rFonts w:ascii="Arial" w:hAnsi="Arial" w:cs="Arial"/>
          <w:bCs/>
          <w:sz w:val="24"/>
          <w:szCs w:val="24"/>
        </w:rPr>
        <w:t>do</w:t>
      </w:r>
      <w:r w:rsidRPr="00A34716">
        <w:rPr>
          <w:rFonts w:ascii="Arial" w:hAnsi="Arial" w:cs="Arial"/>
          <w:bCs/>
          <w:spacing w:val="-3"/>
          <w:sz w:val="24"/>
          <w:szCs w:val="24"/>
        </w:rPr>
        <w:t xml:space="preserve"> </w:t>
      </w:r>
      <w:r w:rsidRPr="00A34716">
        <w:rPr>
          <w:rFonts w:ascii="Arial" w:hAnsi="Arial" w:cs="Arial"/>
          <w:bCs/>
          <w:sz w:val="24"/>
          <w:szCs w:val="24"/>
        </w:rPr>
        <w:t>objeto</w:t>
      </w:r>
      <w:r w:rsidRPr="00A34716">
        <w:rPr>
          <w:rFonts w:ascii="Arial" w:hAnsi="Arial" w:cs="Arial"/>
          <w:bCs/>
          <w:spacing w:val="-3"/>
          <w:sz w:val="24"/>
          <w:szCs w:val="24"/>
        </w:rPr>
        <w:t xml:space="preserve"> </w:t>
      </w:r>
      <w:r w:rsidRPr="00A34716">
        <w:rPr>
          <w:rFonts w:ascii="Arial" w:hAnsi="Arial" w:cs="Arial"/>
          <w:bCs/>
          <w:sz w:val="24"/>
          <w:szCs w:val="24"/>
        </w:rPr>
        <w:t>e</w:t>
      </w:r>
      <w:r w:rsidRPr="00A34716">
        <w:rPr>
          <w:rFonts w:ascii="Arial" w:hAnsi="Arial" w:cs="Arial"/>
          <w:bCs/>
          <w:spacing w:val="-3"/>
          <w:sz w:val="24"/>
          <w:szCs w:val="24"/>
        </w:rPr>
        <w:t xml:space="preserve"> </w:t>
      </w:r>
      <w:r w:rsidRPr="00A34716">
        <w:rPr>
          <w:rFonts w:ascii="Arial" w:hAnsi="Arial" w:cs="Arial"/>
          <w:bCs/>
          <w:sz w:val="24"/>
          <w:szCs w:val="24"/>
        </w:rPr>
        <w:t>a</w:t>
      </w:r>
      <w:r w:rsidRPr="00A34716">
        <w:rPr>
          <w:rFonts w:ascii="Arial" w:hAnsi="Arial" w:cs="Arial"/>
          <w:bCs/>
          <w:spacing w:val="-4"/>
          <w:sz w:val="24"/>
          <w:szCs w:val="24"/>
        </w:rPr>
        <w:t xml:space="preserve"> </w:t>
      </w:r>
      <w:r w:rsidRPr="00A34716">
        <w:rPr>
          <w:rFonts w:ascii="Arial" w:hAnsi="Arial" w:cs="Arial"/>
          <w:bCs/>
          <w:sz w:val="24"/>
          <w:szCs w:val="24"/>
        </w:rPr>
        <w:t>boa</w:t>
      </w:r>
      <w:r w:rsidRPr="00A34716">
        <w:rPr>
          <w:rFonts w:ascii="Arial" w:hAnsi="Arial" w:cs="Arial"/>
          <w:bCs/>
          <w:spacing w:val="-2"/>
          <w:sz w:val="24"/>
          <w:szCs w:val="24"/>
        </w:rPr>
        <w:t xml:space="preserve"> </w:t>
      </w:r>
      <w:r w:rsidRPr="00A34716">
        <w:rPr>
          <w:rFonts w:ascii="Arial" w:hAnsi="Arial" w:cs="Arial"/>
          <w:bCs/>
          <w:sz w:val="24"/>
          <w:szCs w:val="24"/>
        </w:rPr>
        <w:t>execução</w:t>
      </w:r>
      <w:r w:rsidRPr="00A34716">
        <w:rPr>
          <w:rFonts w:ascii="Arial" w:hAnsi="Arial" w:cs="Arial"/>
          <w:bCs/>
          <w:spacing w:val="-3"/>
          <w:sz w:val="24"/>
          <w:szCs w:val="24"/>
        </w:rPr>
        <w:t xml:space="preserve"> </w:t>
      </w:r>
      <w:r w:rsidRPr="00A34716">
        <w:rPr>
          <w:rFonts w:ascii="Arial" w:hAnsi="Arial" w:cs="Arial"/>
          <w:bCs/>
          <w:sz w:val="24"/>
          <w:szCs w:val="24"/>
        </w:rPr>
        <w:t>dos</w:t>
      </w:r>
      <w:r w:rsidRPr="00A34716">
        <w:rPr>
          <w:rFonts w:ascii="Arial" w:hAnsi="Arial" w:cs="Arial"/>
          <w:bCs/>
          <w:spacing w:val="-5"/>
          <w:sz w:val="24"/>
          <w:szCs w:val="24"/>
        </w:rPr>
        <w:t xml:space="preserve"> </w:t>
      </w:r>
      <w:r w:rsidRPr="00A34716">
        <w:rPr>
          <w:rFonts w:ascii="Arial" w:hAnsi="Arial" w:cs="Arial"/>
          <w:bCs/>
          <w:sz w:val="24"/>
          <w:szCs w:val="24"/>
        </w:rPr>
        <w:t>serviços</w:t>
      </w:r>
      <w:r w:rsidRPr="00A34716">
        <w:rPr>
          <w:rFonts w:ascii="Arial" w:hAnsi="Arial" w:cs="Arial"/>
          <w:bCs/>
          <w:spacing w:val="-4"/>
          <w:sz w:val="24"/>
          <w:szCs w:val="24"/>
        </w:rPr>
        <w:t xml:space="preserve"> </w:t>
      </w:r>
      <w:r w:rsidRPr="00A34716">
        <w:rPr>
          <w:rFonts w:ascii="Arial" w:hAnsi="Arial" w:cs="Arial"/>
          <w:bCs/>
          <w:spacing w:val="-5"/>
          <w:sz w:val="24"/>
          <w:szCs w:val="24"/>
        </w:rPr>
        <w:t xml:space="preserve">de </w:t>
      </w:r>
      <w:r w:rsidRPr="00A34716">
        <w:rPr>
          <w:rFonts w:ascii="Arial" w:hAnsi="Arial" w:cs="Arial"/>
          <w:bCs/>
          <w:sz w:val="24"/>
          <w:szCs w:val="24"/>
        </w:rPr>
        <w:t>limpeza</w:t>
      </w:r>
      <w:r w:rsidRPr="00A34716">
        <w:rPr>
          <w:rFonts w:ascii="Arial" w:hAnsi="Arial" w:cs="Arial"/>
          <w:bCs/>
          <w:spacing w:val="80"/>
          <w:w w:val="150"/>
          <w:sz w:val="24"/>
          <w:szCs w:val="24"/>
        </w:rPr>
        <w:t xml:space="preserve"> </w:t>
      </w:r>
      <w:r w:rsidRPr="00A34716">
        <w:rPr>
          <w:rFonts w:ascii="Arial" w:hAnsi="Arial" w:cs="Arial"/>
          <w:bCs/>
          <w:sz w:val="24"/>
          <w:szCs w:val="24"/>
        </w:rPr>
        <w:t>com</w:t>
      </w:r>
      <w:r w:rsidRPr="00A34716">
        <w:rPr>
          <w:rFonts w:ascii="Arial" w:hAnsi="Arial" w:cs="Arial"/>
          <w:bCs/>
          <w:spacing w:val="80"/>
          <w:w w:val="150"/>
          <w:sz w:val="24"/>
          <w:szCs w:val="24"/>
        </w:rPr>
        <w:t xml:space="preserve"> </w:t>
      </w:r>
      <w:r w:rsidRPr="00A34716">
        <w:rPr>
          <w:rFonts w:ascii="Arial" w:hAnsi="Arial" w:cs="Arial"/>
          <w:bCs/>
          <w:sz w:val="24"/>
          <w:szCs w:val="24"/>
        </w:rPr>
        <w:t>padrões</w:t>
      </w:r>
      <w:r w:rsidRPr="00A34716">
        <w:rPr>
          <w:rFonts w:ascii="Arial" w:hAnsi="Arial" w:cs="Arial"/>
          <w:bCs/>
          <w:spacing w:val="80"/>
          <w:sz w:val="24"/>
          <w:szCs w:val="24"/>
        </w:rPr>
        <w:t xml:space="preserve"> </w:t>
      </w:r>
      <w:r w:rsidRPr="00A34716">
        <w:rPr>
          <w:rFonts w:ascii="Arial" w:hAnsi="Arial" w:cs="Arial"/>
          <w:bCs/>
          <w:sz w:val="24"/>
          <w:szCs w:val="24"/>
        </w:rPr>
        <w:t>de</w:t>
      </w:r>
      <w:r w:rsidRPr="00A34716">
        <w:rPr>
          <w:rFonts w:ascii="Arial" w:hAnsi="Arial" w:cs="Arial"/>
          <w:bCs/>
          <w:spacing w:val="80"/>
          <w:sz w:val="24"/>
          <w:szCs w:val="24"/>
        </w:rPr>
        <w:t xml:space="preserve"> </w:t>
      </w:r>
      <w:r w:rsidRPr="00A34716">
        <w:rPr>
          <w:rFonts w:ascii="Arial" w:hAnsi="Arial" w:cs="Arial"/>
          <w:bCs/>
          <w:sz w:val="24"/>
          <w:szCs w:val="24"/>
        </w:rPr>
        <w:t>qualidade,</w:t>
      </w:r>
      <w:r w:rsidRPr="00A34716">
        <w:rPr>
          <w:rFonts w:ascii="Arial" w:hAnsi="Arial" w:cs="Arial"/>
          <w:bCs/>
          <w:spacing w:val="80"/>
          <w:w w:val="150"/>
          <w:sz w:val="24"/>
          <w:szCs w:val="24"/>
        </w:rPr>
        <w:t xml:space="preserve"> </w:t>
      </w:r>
      <w:r w:rsidRPr="00A34716">
        <w:rPr>
          <w:rFonts w:ascii="Arial" w:hAnsi="Arial" w:cs="Arial"/>
          <w:bCs/>
          <w:sz w:val="24"/>
          <w:szCs w:val="24"/>
        </w:rPr>
        <w:t>eficiência,</w:t>
      </w:r>
      <w:r w:rsidRPr="00A34716">
        <w:rPr>
          <w:rFonts w:ascii="Arial" w:hAnsi="Arial" w:cs="Arial"/>
          <w:bCs/>
          <w:spacing w:val="80"/>
          <w:w w:val="150"/>
          <w:sz w:val="24"/>
          <w:szCs w:val="24"/>
        </w:rPr>
        <w:t xml:space="preserve"> </w:t>
      </w:r>
      <w:r w:rsidRPr="00A34716">
        <w:rPr>
          <w:rFonts w:ascii="Arial" w:hAnsi="Arial" w:cs="Arial"/>
          <w:bCs/>
          <w:sz w:val="24"/>
          <w:szCs w:val="24"/>
        </w:rPr>
        <w:t>sustentabilidade</w:t>
      </w:r>
      <w:r w:rsidRPr="00A34716">
        <w:rPr>
          <w:rFonts w:ascii="Arial" w:hAnsi="Arial" w:cs="Arial"/>
          <w:bCs/>
          <w:spacing w:val="80"/>
          <w:sz w:val="24"/>
          <w:szCs w:val="24"/>
        </w:rPr>
        <w:t xml:space="preserve"> </w:t>
      </w:r>
      <w:r w:rsidRPr="00A34716">
        <w:rPr>
          <w:rFonts w:ascii="Arial" w:hAnsi="Arial" w:cs="Arial"/>
          <w:bCs/>
          <w:sz w:val="24"/>
          <w:szCs w:val="24"/>
        </w:rPr>
        <w:t>e produtividade mínima atendidos.</w:t>
      </w:r>
    </w:p>
    <w:p w14:paraId="4778F2C0" w14:textId="77777777" w:rsidR="007C10EC" w:rsidRPr="00A34716" w:rsidRDefault="007C10EC" w:rsidP="007C10EC">
      <w:pPr>
        <w:pStyle w:val="PargrafodaLista"/>
        <w:widowControl w:val="0"/>
        <w:numPr>
          <w:ilvl w:val="0"/>
          <w:numId w:val="55"/>
        </w:numPr>
        <w:tabs>
          <w:tab w:val="left" w:pos="1291"/>
          <w:tab w:val="left" w:pos="1560"/>
        </w:tabs>
        <w:overflowPunct/>
        <w:adjustRightInd/>
        <w:spacing w:before="150" w:line="360" w:lineRule="auto"/>
        <w:ind w:left="851" w:right="844" w:firstLine="0"/>
        <w:jc w:val="both"/>
        <w:rPr>
          <w:rFonts w:ascii="Arial" w:hAnsi="Arial" w:cs="Arial"/>
          <w:b/>
          <w:sz w:val="24"/>
          <w:szCs w:val="24"/>
        </w:rPr>
      </w:pPr>
      <w:r w:rsidRPr="00A34716">
        <w:rPr>
          <w:rFonts w:ascii="Arial" w:hAnsi="Arial" w:cs="Arial"/>
          <w:bCs/>
          <w:sz w:val="24"/>
          <w:szCs w:val="24"/>
        </w:rPr>
        <w:t>Montar</w:t>
      </w:r>
      <w:r w:rsidRPr="00A34716">
        <w:rPr>
          <w:rFonts w:ascii="Arial" w:hAnsi="Arial" w:cs="Arial"/>
          <w:bCs/>
          <w:spacing w:val="2"/>
          <w:sz w:val="24"/>
          <w:szCs w:val="24"/>
        </w:rPr>
        <w:t xml:space="preserve"> </w:t>
      </w:r>
      <w:r w:rsidRPr="00A34716">
        <w:rPr>
          <w:rFonts w:ascii="Arial" w:hAnsi="Arial" w:cs="Arial"/>
          <w:bCs/>
          <w:sz w:val="24"/>
          <w:szCs w:val="24"/>
        </w:rPr>
        <w:t>uma</w:t>
      </w:r>
      <w:r w:rsidRPr="00A34716">
        <w:rPr>
          <w:rFonts w:ascii="Arial" w:hAnsi="Arial" w:cs="Arial"/>
          <w:bCs/>
          <w:spacing w:val="1"/>
          <w:sz w:val="24"/>
          <w:szCs w:val="24"/>
        </w:rPr>
        <w:t xml:space="preserve"> </w:t>
      </w:r>
      <w:r w:rsidRPr="00A34716">
        <w:rPr>
          <w:rFonts w:ascii="Arial" w:hAnsi="Arial" w:cs="Arial"/>
          <w:bCs/>
          <w:sz w:val="24"/>
          <w:szCs w:val="24"/>
        </w:rPr>
        <w:t>formatação</w:t>
      </w:r>
      <w:r w:rsidRPr="00A34716">
        <w:rPr>
          <w:rFonts w:ascii="Arial" w:hAnsi="Arial" w:cs="Arial"/>
          <w:bCs/>
          <w:spacing w:val="1"/>
          <w:sz w:val="24"/>
          <w:szCs w:val="24"/>
        </w:rPr>
        <w:t xml:space="preserve"> </w:t>
      </w:r>
      <w:r w:rsidRPr="00A34716">
        <w:rPr>
          <w:rFonts w:ascii="Arial" w:hAnsi="Arial" w:cs="Arial"/>
          <w:bCs/>
          <w:sz w:val="24"/>
          <w:szCs w:val="24"/>
        </w:rPr>
        <w:t>da</w:t>
      </w:r>
      <w:r w:rsidRPr="00A34716">
        <w:rPr>
          <w:rFonts w:ascii="Arial" w:hAnsi="Arial" w:cs="Arial"/>
          <w:bCs/>
          <w:spacing w:val="2"/>
          <w:sz w:val="24"/>
          <w:szCs w:val="24"/>
        </w:rPr>
        <w:t xml:space="preserve"> </w:t>
      </w:r>
      <w:r w:rsidRPr="00A34716">
        <w:rPr>
          <w:rFonts w:ascii="Arial" w:hAnsi="Arial" w:cs="Arial"/>
          <w:bCs/>
          <w:sz w:val="24"/>
          <w:szCs w:val="24"/>
        </w:rPr>
        <w:t>contratação,</w:t>
      </w:r>
      <w:r w:rsidRPr="00A34716">
        <w:rPr>
          <w:rFonts w:ascii="Arial" w:hAnsi="Arial" w:cs="Arial"/>
          <w:bCs/>
          <w:spacing w:val="3"/>
          <w:sz w:val="24"/>
          <w:szCs w:val="24"/>
        </w:rPr>
        <w:t xml:space="preserve"> </w:t>
      </w:r>
      <w:r w:rsidRPr="00A34716">
        <w:rPr>
          <w:rFonts w:ascii="Arial" w:hAnsi="Arial" w:cs="Arial"/>
          <w:bCs/>
          <w:sz w:val="24"/>
          <w:szCs w:val="24"/>
        </w:rPr>
        <w:t>com</w:t>
      </w:r>
      <w:r w:rsidRPr="00A34716">
        <w:rPr>
          <w:rFonts w:ascii="Arial" w:hAnsi="Arial" w:cs="Arial"/>
          <w:bCs/>
          <w:spacing w:val="2"/>
          <w:sz w:val="24"/>
          <w:szCs w:val="24"/>
        </w:rPr>
        <w:t xml:space="preserve"> </w:t>
      </w:r>
      <w:r w:rsidRPr="00A34716">
        <w:rPr>
          <w:rFonts w:ascii="Arial" w:hAnsi="Arial" w:cs="Arial"/>
          <w:bCs/>
          <w:sz w:val="24"/>
          <w:szCs w:val="24"/>
        </w:rPr>
        <w:t>dimensionamento</w:t>
      </w:r>
      <w:r w:rsidRPr="00A34716">
        <w:rPr>
          <w:rFonts w:ascii="Arial" w:hAnsi="Arial" w:cs="Arial"/>
          <w:bCs/>
          <w:spacing w:val="2"/>
          <w:sz w:val="24"/>
          <w:szCs w:val="24"/>
        </w:rPr>
        <w:t xml:space="preserve"> </w:t>
      </w:r>
      <w:r w:rsidRPr="00A34716">
        <w:rPr>
          <w:rFonts w:ascii="Arial" w:hAnsi="Arial" w:cs="Arial"/>
          <w:bCs/>
          <w:spacing w:val="-2"/>
          <w:sz w:val="24"/>
          <w:szCs w:val="24"/>
        </w:rPr>
        <w:t>levando</w:t>
      </w:r>
      <w:r w:rsidRPr="00A34716">
        <w:rPr>
          <w:rFonts w:ascii="Arial" w:hAnsi="Arial" w:cs="Arial"/>
          <w:b/>
          <w:spacing w:val="-2"/>
          <w:sz w:val="24"/>
          <w:szCs w:val="24"/>
        </w:rPr>
        <w:t xml:space="preserve"> </w:t>
      </w:r>
      <w:r w:rsidRPr="00A34716">
        <w:rPr>
          <w:rFonts w:ascii="Arial" w:hAnsi="Arial" w:cs="Arial"/>
          <w:sz w:val="24"/>
          <w:szCs w:val="24"/>
        </w:rPr>
        <w:t>em conta a demanda municipal de áreas a serem mantidas limpas e com mitigação de potenciais riscos à saúde e segurança da população.</w:t>
      </w:r>
    </w:p>
    <w:p w14:paraId="06058A0B" w14:textId="77777777" w:rsidR="007C10EC" w:rsidRPr="00A34716" w:rsidRDefault="007C10EC" w:rsidP="007C10EC">
      <w:pPr>
        <w:pStyle w:val="Corpodetexto"/>
        <w:tabs>
          <w:tab w:val="left" w:pos="1560"/>
        </w:tabs>
        <w:ind w:left="851" w:right="844"/>
        <w:rPr>
          <w:rFonts w:cs="Arial"/>
          <w:color w:val="EE0000"/>
          <w:sz w:val="24"/>
          <w:szCs w:val="24"/>
        </w:rPr>
      </w:pPr>
    </w:p>
    <w:p w14:paraId="1D8D76C1"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1" w:line="360" w:lineRule="auto"/>
        <w:ind w:left="851" w:right="844" w:firstLine="0"/>
        <w:jc w:val="both"/>
        <w:rPr>
          <w:rFonts w:ascii="Arial" w:hAnsi="Arial" w:cs="Arial"/>
          <w:bCs/>
          <w:sz w:val="24"/>
          <w:szCs w:val="24"/>
        </w:rPr>
      </w:pPr>
      <w:r w:rsidRPr="00A34716">
        <w:rPr>
          <w:rFonts w:ascii="Arial" w:hAnsi="Arial" w:cs="Arial"/>
          <w:bCs/>
          <w:spacing w:val="-2"/>
          <w:sz w:val="24"/>
          <w:szCs w:val="24"/>
        </w:rPr>
        <w:t>Providências</w:t>
      </w:r>
      <w:r w:rsidRPr="00A34716">
        <w:rPr>
          <w:rFonts w:ascii="Arial" w:hAnsi="Arial" w:cs="Arial"/>
          <w:bCs/>
          <w:spacing w:val="-13"/>
          <w:sz w:val="24"/>
          <w:szCs w:val="24"/>
        </w:rPr>
        <w:t xml:space="preserve"> </w:t>
      </w:r>
      <w:r w:rsidRPr="00A34716">
        <w:rPr>
          <w:rFonts w:ascii="Arial" w:hAnsi="Arial" w:cs="Arial"/>
          <w:bCs/>
          <w:spacing w:val="-2"/>
          <w:sz w:val="24"/>
          <w:szCs w:val="24"/>
        </w:rPr>
        <w:t>a</w:t>
      </w:r>
      <w:r w:rsidRPr="00A34716">
        <w:rPr>
          <w:rFonts w:ascii="Arial" w:hAnsi="Arial" w:cs="Arial"/>
          <w:bCs/>
          <w:spacing w:val="-13"/>
          <w:sz w:val="24"/>
          <w:szCs w:val="24"/>
        </w:rPr>
        <w:t xml:space="preserve"> </w:t>
      </w:r>
      <w:r w:rsidRPr="00A34716">
        <w:rPr>
          <w:rFonts w:ascii="Arial" w:hAnsi="Arial" w:cs="Arial"/>
          <w:bCs/>
          <w:spacing w:val="-2"/>
          <w:sz w:val="24"/>
          <w:szCs w:val="24"/>
        </w:rPr>
        <w:t>serem</w:t>
      </w:r>
      <w:r w:rsidRPr="00A34716">
        <w:rPr>
          <w:rFonts w:ascii="Arial" w:hAnsi="Arial" w:cs="Arial"/>
          <w:bCs/>
          <w:spacing w:val="-13"/>
          <w:sz w:val="24"/>
          <w:szCs w:val="24"/>
        </w:rPr>
        <w:t xml:space="preserve"> </w:t>
      </w:r>
      <w:r w:rsidRPr="00A34716">
        <w:rPr>
          <w:rFonts w:ascii="Arial" w:hAnsi="Arial" w:cs="Arial"/>
          <w:bCs/>
          <w:spacing w:val="-2"/>
          <w:sz w:val="24"/>
          <w:szCs w:val="24"/>
        </w:rPr>
        <w:t>adotadas</w:t>
      </w:r>
    </w:p>
    <w:p w14:paraId="57118AC6" w14:textId="77777777" w:rsidR="007C10EC" w:rsidRPr="00A34716" w:rsidRDefault="007C10EC" w:rsidP="007C10EC">
      <w:pPr>
        <w:pStyle w:val="Corpodetexto"/>
        <w:tabs>
          <w:tab w:val="left" w:pos="1560"/>
        </w:tabs>
        <w:spacing w:before="13"/>
        <w:ind w:left="851" w:right="844"/>
        <w:rPr>
          <w:rFonts w:cs="Arial"/>
          <w:b w:val="0"/>
          <w:sz w:val="24"/>
          <w:szCs w:val="24"/>
        </w:rPr>
      </w:pPr>
    </w:p>
    <w:p w14:paraId="5705C4C4" w14:textId="77777777" w:rsidR="007C10EC" w:rsidRPr="00A34716" w:rsidRDefault="007C10EC" w:rsidP="007C10EC">
      <w:pPr>
        <w:pStyle w:val="Corpodetexto"/>
        <w:tabs>
          <w:tab w:val="left" w:pos="1560"/>
        </w:tabs>
        <w:ind w:left="851" w:right="844"/>
        <w:rPr>
          <w:rFonts w:cs="Arial"/>
          <w:b w:val="0"/>
          <w:sz w:val="24"/>
          <w:szCs w:val="24"/>
        </w:rPr>
      </w:pPr>
      <w:r w:rsidRPr="00A34716">
        <w:rPr>
          <w:rFonts w:cs="Arial"/>
          <w:b w:val="0"/>
          <w:sz w:val="24"/>
          <w:szCs w:val="24"/>
        </w:rPr>
        <w:t>Qualificação dos servidores municipais, responsáveis pela fiscalização de contratos de serviços em geral para melhor aproveitamento da equipe disponibilizada pela empresa contratada.</w:t>
      </w:r>
    </w:p>
    <w:p w14:paraId="135A7031" w14:textId="77777777" w:rsidR="007C10EC" w:rsidRPr="00A34716" w:rsidRDefault="007C10EC" w:rsidP="007C10EC">
      <w:pPr>
        <w:pStyle w:val="Corpodetexto"/>
        <w:tabs>
          <w:tab w:val="left" w:pos="1560"/>
        </w:tabs>
        <w:ind w:left="851" w:right="844"/>
        <w:rPr>
          <w:rFonts w:cs="Arial"/>
          <w:b w:val="0"/>
          <w:sz w:val="24"/>
          <w:szCs w:val="24"/>
        </w:rPr>
      </w:pPr>
    </w:p>
    <w:p w14:paraId="0F8ECB3D"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63" w:line="360" w:lineRule="auto"/>
        <w:ind w:left="851" w:right="844" w:firstLine="0"/>
        <w:jc w:val="both"/>
        <w:rPr>
          <w:rFonts w:ascii="Arial" w:hAnsi="Arial" w:cs="Arial"/>
          <w:bCs/>
          <w:sz w:val="24"/>
          <w:szCs w:val="24"/>
        </w:rPr>
      </w:pPr>
      <w:r w:rsidRPr="00A34716">
        <w:rPr>
          <w:rFonts w:ascii="Arial" w:hAnsi="Arial" w:cs="Arial"/>
          <w:bCs/>
          <w:spacing w:val="-2"/>
          <w:sz w:val="24"/>
          <w:szCs w:val="24"/>
        </w:rPr>
        <w:t>Contratações</w:t>
      </w:r>
      <w:r w:rsidRPr="00A34716">
        <w:rPr>
          <w:rFonts w:ascii="Arial" w:hAnsi="Arial" w:cs="Arial"/>
          <w:bCs/>
          <w:spacing w:val="-6"/>
          <w:sz w:val="24"/>
          <w:szCs w:val="24"/>
        </w:rPr>
        <w:t xml:space="preserve"> </w:t>
      </w:r>
      <w:r w:rsidRPr="00A34716">
        <w:rPr>
          <w:rFonts w:ascii="Arial" w:hAnsi="Arial" w:cs="Arial"/>
          <w:bCs/>
          <w:spacing w:val="-2"/>
          <w:sz w:val="24"/>
          <w:szCs w:val="24"/>
        </w:rPr>
        <w:t>correlatas</w:t>
      </w:r>
      <w:r w:rsidRPr="00A34716">
        <w:rPr>
          <w:rFonts w:ascii="Arial" w:hAnsi="Arial" w:cs="Arial"/>
          <w:bCs/>
          <w:spacing w:val="-6"/>
          <w:sz w:val="24"/>
          <w:szCs w:val="24"/>
        </w:rPr>
        <w:t xml:space="preserve"> </w:t>
      </w:r>
      <w:r w:rsidRPr="00A34716">
        <w:rPr>
          <w:rFonts w:ascii="Arial" w:hAnsi="Arial" w:cs="Arial"/>
          <w:bCs/>
          <w:spacing w:val="-2"/>
          <w:sz w:val="24"/>
          <w:szCs w:val="24"/>
        </w:rPr>
        <w:t>e/ou</w:t>
      </w:r>
      <w:r w:rsidRPr="00A34716">
        <w:rPr>
          <w:rFonts w:ascii="Arial" w:hAnsi="Arial" w:cs="Arial"/>
          <w:bCs/>
          <w:spacing w:val="-6"/>
          <w:sz w:val="24"/>
          <w:szCs w:val="24"/>
        </w:rPr>
        <w:t xml:space="preserve"> </w:t>
      </w:r>
      <w:r w:rsidRPr="00A34716">
        <w:rPr>
          <w:rFonts w:ascii="Arial" w:hAnsi="Arial" w:cs="Arial"/>
          <w:bCs/>
          <w:spacing w:val="-2"/>
          <w:sz w:val="24"/>
          <w:szCs w:val="24"/>
        </w:rPr>
        <w:t>interdependentes</w:t>
      </w:r>
    </w:p>
    <w:p w14:paraId="7417A8EA" w14:textId="77777777" w:rsidR="007C10EC" w:rsidRPr="00A34716" w:rsidRDefault="007C10EC" w:rsidP="007C10EC">
      <w:pPr>
        <w:pStyle w:val="Corpodetexto"/>
        <w:tabs>
          <w:tab w:val="left" w:pos="1560"/>
        </w:tabs>
        <w:spacing w:before="13"/>
        <w:ind w:left="851" w:right="844"/>
        <w:rPr>
          <w:rFonts w:cs="Arial"/>
          <w:b w:val="0"/>
          <w:sz w:val="24"/>
          <w:szCs w:val="24"/>
        </w:rPr>
      </w:pPr>
    </w:p>
    <w:p w14:paraId="4AB81D55" w14:textId="77777777" w:rsidR="007C10EC" w:rsidRPr="00A34716" w:rsidRDefault="007C10EC" w:rsidP="007C10EC">
      <w:pPr>
        <w:pStyle w:val="Corpodetexto"/>
        <w:tabs>
          <w:tab w:val="left" w:pos="1560"/>
        </w:tabs>
        <w:ind w:left="851" w:right="844"/>
        <w:rPr>
          <w:rFonts w:cs="Arial"/>
          <w:b w:val="0"/>
          <w:sz w:val="24"/>
          <w:szCs w:val="24"/>
        </w:rPr>
      </w:pPr>
      <w:r w:rsidRPr="00A34716">
        <w:rPr>
          <w:rFonts w:cs="Arial"/>
          <w:b w:val="0"/>
          <w:sz w:val="24"/>
          <w:szCs w:val="24"/>
        </w:rPr>
        <w:t>Não se faz necessária a realização de contratações correlatas e/ou interdependentes para que o objetivo desta contratação seja atingido.</w:t>
      </w:r>
    </w:p>
    <w:p w14:paraId="144A1754" w14:textId="77777777" w:rsidR="007C10EC" w:rsidRPr="00A34716" w:rsidRDefault="007C10EC" w:rsidP="007C10EC">
      <w:pPr>
        <w:pStyle w:val="PargrafodaLista"/>
        <w:widowControl w:val="0"/>
        <w:numPr>
          <w:ilvl w:val="1"/>
          <w:numId w:val="52"/>
        </w:numPr>
        <w:tabs>
          <w:tab w:val="left" w:pos="1560"/>
          <w:tab w:val="left" w:pos="1650"/>
        </w:tabs>
        <w:overflowPunct/>
        <w:adjustRightInd/>
        <w:spacing w:before="276" w:line="360" w:lineRule="auto"/>
        <w:ind w:left="851" w:right="844" w:firstLine="0"/>
        <w:jc w:val="both"/>
        <w:rPr>
          <w:rFonts w:ascii="Arial" w:hAnsi="Arial" w:cs="Arial"/>
          <w:bCs/>
          <w:sz w:val="24"/>
          <w:szCs w:val="24"/>
        </w:rPr>
      </w:pPr>
      <w:r w:rsidRPr="00A34716">
        <w:rPr>
          <w:rFonts w:ascii="Arial" w:hAnsi="Arial" w:cs="Arial"/>
          <w:bCs/>
          <w:sz w:val="24"/>
          <w:szCs w:val="24"/>
        </w:rPr>
        <w:t>Descrição</w:t>
      </w:r>
      <w:r w:rsidRPr="00A34716">
        <w:rPr>
          <w:rFonts w:ascii="Arial" w:hAnsi="Arial" w:cs="Arial"/>
          <w:bCs/>
          <w:spacing w:val="-11"/>
          <w:sz w:val="24"/>
          <w:szCs w:val="24"/>
        </w:rPr>
        <w:t xml:space="preserve"> </w:t>
      </w:r>
      <w:r w:rsidRPr="00A34716">
        <w:rPr>
          <w:rFonts w:ascii="Arial" w:hAnsi="Arial" w:cs="Arial"/>
          <w:bCs/>
          <w:sz w:val="24"/>
          <w:szCs w:val="24"/>
        </w:rPr>
        <w:t>de</w:t>
      </w:r>
      <w:r w:rsidRPr="00A34716">
        <w:rPr>
          <w:rFonts w:ascii="Arial" w:hAnsi="Arial" w:cs="Arial"/>
          <w:bCs/>
          <w:spacing w:val="-11"/>
          <w:sz w:val="24"/>
          <w:szCs w:val="24"/>
        </w:rPr>
        <w:t xml:space="preserve"> </w:t>
      </w:r>
      <w:r w:rsidRPr="00A34716">
        <w:rPr>
          <w:rFonts w:ascii="Arial" w:hAnsi="Arial" w:cs="Arial"/>
          <w:bCs/>
          <w:sz w:val="24"/>
          <w:szCs w:val="24"/>
        </w:rPr>
        <w:t>possíveis</w:t>
      </w:r>
      <w:r w:rsidRPr="00A34716">
        <w:rPr>
          <w:rFonts w:ascii="Arial" w:hAnsi="Arial" w:cs="Arial"/>
          <w:bCs/>
          <w:spacing w:val="-12"/>
          <w:sz w:val="24"/>
          <w:szCs w:val="24"/>
        </w:rPr>
        <w:t xml:space="preserve"> </w:t>
      </w:r>
      <w:r w:rsidRPr="00A34716">
        <w:rPr>
          <w:rFonts w:ascii="Arial" w:hAnsi="Arial" w:cs="Arial"/>
          <w:bCs/>
          <w:sz w:val="24"/>
          <w:szCs w:val="24"/>
        </w:rPr>
        <w:t>impactos</w:t>
      </w:r>
      <w:r w:rsidRPr="00A34716">
        <w:rPr>
          <w:rFonts w:ascii="Arial" w:hAnsi="Arial" w:cs="Arial"/>
          <w:bCs/>
          <w:spacing w:val="-11"/>
          <w:sz w:val="24"/>
          <w:szCs w:val="24"/>
        </w:rPr>
        <w:t xml:space="preserve"> </w:t>
      </w:r>
      <w:r w:rsidRPr="00A34716">
        <w:rPr>
          <w:rFonts w:ascii="Arial" w:hAnsi="Arial" w:cs="Arial"/>
          <w:bCs/>
          <w:sz w:val="24"/>
          <w:szCs w:val="24"/>
        </w:rPr>
        <w:t>ambientais</w:t>
      </w:r>
    </w:p>
    <w:p w14:paraId="796DB5FF" w14:textId="77777777" w:rsidR="007C10EC" w:rsidRPr="00A34716" w:rsidRDefault="007C10EC" w:rsidP="007C10EC">
      <w:pPr>
        <w:pStyle w:val="Corpodetexto"/>
        <w:tabs>
          <w:tab w:val="left" w:pos="1560"/>
        </w:tabs>
        <w:spacing w:before="16"/>
        <w:ind w:left="851" w:right="844"/>
        <w:rPr>
          <w:rFonts w:cs="Arial"/>
          <w:b w:val="0"/>
          <w:sz w:val="24"/>
          <w:szCs w:val="24"/>
        </w:rPr>
      </w:pPr>
    </w:p>
    <w:p w14:paraId="00EBF898" w14:textId="77777777" w:rsidR="007C10EC" w:rsidRPr="00A34716" w:rsidRDefault="007C10EC" w:rsidP="007C10EC">
      <w:pPr>
        <w:pStyle w:val="PargrafodaLista"/>
        <w:widowControl w:val="0"/>
        <w:numPr>
          <w:ilvl w:val="2"/>
          <w:numId w:val="52"/>
        </w:numPr>
        <w:tabs>
          <w:tab w:val="left" w:pos="1560"/>
          <w:tab w:val="left" w:pos="1874"/>
        </w:tabs>
        <w:overflowPunct/>
        <w:adjustRightInd/>
        <w:spacing w:line="360" w:lineRule="auto"/>
        <w:ind w:left="851" w:right="844" w:firstLine="0"/>
        <w:jc w:val="both"/>
        <w:rPr>
          <w:rFonts w:ascii="Arial" w:hAnsi="Arial" w:cs="Arial"/>
          <w:bCs/>
          <w:sz w:val="24"/>
          <w:szCs w:val="24"/>
        </w:rPr>
      </w:pPr>
      <w:r w:rsidRPr="00A34716">
        <w:rPr>
          <w:rFonts w:ascii="Arial" w:hAnsi="Arial" w:cs="Arial"/>
          <w:bCs/>
          <w:sz w:val="24"/>
          <w:szCs w:val="24"/>
        </w:rPr>
        <w:t>Otimizar</w:t>
      </w:r>
      <w:r w:rsidRPr="00A34716">
        <w:rPr>
          <w:rFonts w:ascii="Arial" w:hAnsi="Arial" w:cs="Arial"/>
          <w:bCs/>
          <w:spacing w:val="40"/>
          <w:sz w:val="24"/>
          <w:szCs w:val="24"/>
        </w:rPr>
        <w:t xml:space="preserve"> </w:t>
      </w:r>
      <w:r w:rsidRPr="00A34716">
        <w:rPr>
          <w:rFonts w:ascii="Arial" w:hAnsi="Arial" w:cs="Arial"/>
          <w:bCs/>
          <w:sz w:val="24"/>
          <w:szCs w:val="24"/>
        </w:rPr>
        <w:t>a</w:t>
      </w:r>
      <w:r w:rsidRPr="00A34716">
        <w:rPr>
          <w:rFonts w:ascii="Arial" w:hAnsi="Arial" w:cs="Arial"/>
          <w:bCs/>
          <w:spacing w:val="40"/>
          <w:sz w:val="24"/>
          <w:szCs w:val="24"/>
        </w:rPr>
        <w:t xml:space="preserve"> </w:t>
      </w:r>
      <w:r w:rsidRPr="00A34716">
        <w:rPr>
          <w:rFonts w:ascii="Arial" w:hAnsi="Arial" w:cs="Arial"/>
          <w:bCs/>
          <w:sz w:val="24"/>
          <w:szCs w:val="24"/>
        </w:rPr>
        <w:t>utilização</w:t>
      </w:r>
      <w:r w:rsidRPr="00A34716">
        <w:rPr>
          <w:rFonts w:ascii="Arial" w:hAnsi="Arial" w:cs="Arial"/>
          <w:bCs/>
          <w:spacing w:val="40"/>
          <w:sz w:val="24"/>
          <w:szCs w:val="24"/>
        </w:rPr>
        <w:t xml:space="preserve"> </w:t>
      </w:r>
      <w:r w:rsidRPr="00A34716">
        <w:rPr>
          <w:rFonts w:ascii="Arial" w:hAnsi="Arial" w:cs="Arial"/>
          <w:bCs/>
          <w:sz w:val="24"/>
          <w:szCs w:val="24"/>
        </w:rPr>
        <w:t>de</w:t>
      </w:r>
      <w:r w:rsidRPr="00A34716">
        <w:rPr>
          <w:rFonts w:ascii="Arial" w:hAnsi="Arial" w:cs="Arial"/>
          <w:bCs/>
          <w:spacing w:val="40"/>
          <w:sz w:val="24"/>
          <w:szCs w:val="24"/>
        </w:rPr>
        <w:t xml:space="preserve"> </w:t>
      </w:r>
      <w:r w:rsidRPr="00A34716">
        <w:rPr>
          <w:rFonts w:ascii="Arial" w:hAnsi="Arial" w:cs="Arial"/>
          <w:bCs/>
          <w:sz w:val="24"/>
          <w:szCs w:val="24"/>
        </w:rPr>
        <w:t>equipamentos</w:t>
      </w:r>
      <w:r w:rsidRPr="00A34716">
        <w:rPr>
          <w:rFonts w:ascii="Arial" w:hAnsi="Arial" w:cs="Arial"/>
          <w:bCs/>
          <w:spacing w:val="40"/>
          <w:sz w:val="24"/>
          <w:szCs w:val="24"/>
        </w:rPr>
        <w:t xml:space="preserve"> </w:t>
      </w:r>
      <w:r w:rsidRPr="00A34716">
        <w:rPr>
          <w:rFonts w:ascii="Arial" w:hAnsi="Arial" w:cs="Arial"/>
          <w:bCs/>
          <w:sz w:val="24"/>
          <w:szCs w:val="24"/>
        </w:rPr>
        <w:t>à</w:t>
      </w:r>
      <w:r w:rsidRPr="00A34716">
        <w:rPr>
          <w:rFonts w:ascii="Arial" w:hAnsi="Arial" w:cs="Arial"/>
          <w:bCs/>
          <w:spacing w:val="40"/>
          <w:sz w:val="24"/>
          <w:szCs w:val="24"/>
        </w:rPr>
        <w:t xml:space="preserve"> </w:t>
      </w:r>
      <w:r w:rsidRPr="00A34716">
        <w:rPr>
          <w:rFonts w:ascii="Arial" w:hAnsi="Arial" w:cs="Arial"/>
          <w:bCs/>
          <w:sz w:val="24"/>
          <w:szCs w:val="24"/>
        </w:rPr>
        <w:t>base</w:t>
      </w:r>
      <w:r w:rsidRPr="00A34716">
        <w:rPr>
          <w:rFonts w:ascii="Arial" w:hAnsi="Arial" w:cs="Arial"/>
          <w:bCs/>
          <w:spacing w:val="40"/>
          <w:sz w:val="24"/>
          <w:szCs w:val="24"/>
        </w:rPr>
        <w:t xml:space="preserve"> </w:t>
      </w:r>
      <w:r w:rsidRPr="00A34716">
        <w:rPr>
          <w:rFonts w:ascii="Arial" w:hAnsi="Arial" w:cs="Arial"/>
          <w:bCs/>
          <w:sz w:val="24"/>
          <w:szCs w:val="24"/>
        </w:rPr>
        <w:t>de</w:t>
      </w:r>
      <w:r w:rsidRPr="00A34716">
        <w:rPr>
          <w:rFonts w:ascii="Arial" w:hAnsi="Arial" w:cs="Arial"/>
          <w:bCs/>
          <w:spacing w:val="40"/>
          <w:sz w:val="24"/>
          <w:szCs w:val="24"/>
        </w:rPr>
        <w:t xml:space="preserve"> </w:t>
      </w:r>
      <w:r w:rsidRPr="00A34716">
        <w:rPr>
          <w:rFonts w:ascii="Arial" w:hAnsi="Arial" w:cs="Arial"/>
          <w:bCs/>
          <w:sz w:val="24"/>
          <w:szCs w:val="24"/>
        </w:rPr>
        <w:t>combustíveis</w:t>
      </w:r>
      <w:r w:rsidRPr="00A34716">
        <w:rPr>
          <w:rFonts w:ascii="Arial" w:hAnsi="Arial" w:cs="Arial"/>
          <w:bCs/>
          <w:spacing w:val="40"/>
          <w:sz w:val="24"/>
          <w:szCs w:val="24"/>
        </w:rPr>
        <w:t xml:space="preserve"> </w:t>
      </w:r>
      <w:r w:rsidRPr="00A34716">
        <w:rPr>
          <w:rFonts w:ascii="Arial" w:hAnsi="Arial" w:cs="Arial"/>
          <w:bCs/>
          <w:sz w:val="24"/>
          <w:szCs w:val="24"/>
        </w:rPr>
        <w:t>fósseis de forma a minimizar a emissão de poluentes.</w:t>
      </w:r>
    </w:p>
    <w:p w14:paraId="77AC838E" w14:textId="77777777" w:rsidR="007C10EC" w:rsidRPr="00A34716" w:rsidRDefault="007C10EC" w:rsidP="007C10EC">
      <w:pPr>
        <w:pStyle w:val="PargrafodaLista"/>
        <w:widowControl w:val="0"/>
        <w:numPr>
          <w:ilvl w:val="2"/>
          <w:numId w:val="52"/>
        </w:numPr>
        <w:tabs>
          <w:tab w:val="left" w:pos="1560"/>
          <w:tab w:val="left" w:pos="1818"/>
        </w:tabs>
        <w:overflowPunct/>
        <w:adjustRightInd/>
        <w:spacing w:line="360" w:lineRule="auto"/>
        <w:ind w:left="851" w:right="844" w:firstLine="0"/>
        <w:jc w:val="both"/>
        <w:rPr>
          <w:rFonts w:ascii="Arial" w:hAnsi="Arial" w:cs="Arial"/>
          <w:bCs/>
          <w:sz w:val="24"/>
          <w:szCs w:val="24"/>
        </w:rPr>
      </w:pPr>
      <w:r w:rsidRPr="00A34716">
        <w:rPr>
          <w:rFonts w:ascii="Arial" w:hAnsi="Arial" w:cs="Arial"/>
          <w:bCs/>
          <w:spacing w:val="-2"/>
          <w:sz w:val="24"/>
          <w:szCs w:val="24"/>
        </w:rPr>
        <w:t>Adotar</w:t>
      </w:r>
      <w:r w:rsidRPr="00A34716">
        <w:rPr>
          <w:rFonts w:ascii="Arial" w:hAnsi="Arial" w:cs="Arial"/>
          <w:bCs/>
          <w:spacing w:val="-11"/>
          <w:sz w:val="24"/>
          <w:szCs w:val="24"/>
        </w:rPr>
        <w:t xml:space="preserve"> </w:t>
      </w:r>
      <w:r w:rsidRPr="00A34716">
        <w:rPr>
          <w:rFonts w:ascii="Arial" w:hAnsi="Arial" w:cs="Arial"/>
          <w:bCs/>
          <w:spacing w:val="-2"/>
          <w:sz w:val="24"/>
          <w:szCs w:val="24"/>
        </w:rPr>
        <w:t>medidas</w:t>
      </w:r>
      <w:r w:rsidRPr="00A34716">
        <w:rPr>
          <w:rFonts w:ascii="Arial" w:hAnsi="Arial" w:cs="Arial"/>
          <w:bCs/>
          <w:spacing w:val="-8"/>
          <w:sz w:val="24"/>
          <w:szCs w:val="24"/>
        </w:rPr>
        <w:t xml:space="preserve"> </w:t>
      </w:r>
      <w:r w:rsidRPr="00A34716">
        <w:rPr>
          <w:rFonts w:ascii="Arial" w:hAnsi="Arial" w:cs="Arial"/>
          <w:bCs/>
          <w:spacing w:val="-2"/>
          <w:sz w:val="24"/>
          <w:szCs w:val="24"/>
        </w:rPr>
        <w:t>para</w:t>
      </w:r>
      <w:r w:rsidRPr="00A34716">
        <w:rPr>
          <w:rFonts w:ascii="Arial" w:hAnsi="Arial" w:cs="Arial"/>
          <w:bCs/>
          <w:spacing w:val="-9"/>
          <w:sz w:val="24"/>
          <w:szCs w:val="24"/>
        </w:rPr>
        <w:t xml:space="preserve"> </w:t>
      </w:r>
      <w:r w:rsidRPr="00A34716">
        <w:rPr>
          <w:rFonts w:ascii="Arial" w:hAnsi="Arial" w:cs="Arial"/>
          <w:bCs/>
          <w:spacing w:val="-2"/>
          <w:sz w:val="24"/>
          <w:szCs w:val="24"/>
        </w:rPr>
        <w:t>evitar</w:t>
      </w:r>
      <w:r w:rsidRPr="00A34716">
        <w:rPr>
          <w:rFonts w:ascii="Arial" w:hAnsi="Arial" w:cs="Arial"/>
          <w:bCs/>
          <w:spacing w:val="-10"/>
          <w:sz w:val="24"/>
          <w:szCs w:val="24"/>
        </w:rPr>
        <w:t xml:space="preserve"> </w:t>
      </w:r>
      <w:r w:rsidRPr="00A34716">
        <w:rPr>
          <w:rFonts w:ascii="Arial" w:hAnsi="Arial" w:cs="Arial"/>
          <w:bCs/>
          <w:spacing w:val="-2"/>
          <w:sz w:val="24"/>
          <w:szCs w:val="24"/>
        </w:rPr>
        <w:t>o</w:t>
      </w:r>
      <w:r w:rsidRPr="00A34716">
        <w:rPr>
          <w:rFonts w:ascii="Arial" w:hAnsi="Arial" w:cs="Arial"/>
          <w:bCs/>
          <w:spacing w:val="-10"/>
          <w:sz w:val="24"/>
          <w:szCs w:val="24"/>
        </w:rPr>
        <w:t xml:space="preserve"> </w:t>
      </w:r>
      <w:r w:rsidRPr="00A34716">
        <w:rPr>
          <w:rFonts w:ascii="Arial" w:hAnsi="Arial" w:cs="Arial"/>
          <w:bCs/>
          <w:spacing w:val="-2"/>
          <w:sz w:val="24"/>
          <w:szCs w:val="24"/>
        </w:rPr>
        <w:t>desperdício</w:t>
      </w:r>
      <w:r w:rsidRPr="00A34716">
        <w:rPr>
          <w:rFonts w:ascii="Arial" w:hAnsi="Arial" w:cs="Arial"/>
          <w:bCs/>
          <w:spacing w:val="-9"/>
          <w:sz w:val="24"/>
          <w:szCs w:val="24"/>
        </w:rPr>
        <w:t xml:space="preserve"> </w:t>
      </w:r>
      <w:r w:rsidRPr="00A34716">
        <w:rPr>
          <w:rFonts w:ascii="Arial" w:hAnsi="Arial" w:cs="Arial"/>
          <w:bCs/>
          <w:spacing w:val="-2"/>
          <w:sz w:val="24"/>
          <w:szCs w:val="24"/>
        </w:rPr>
        <w:t>de</w:t>
      </w:r>
      <w:r w:rsidRPr="00A34716">
        <w:rPr>
          <w:rFonts w:ascii="Arial" w:hAnsi="Arial" w:cs="Arial"/>
          <w:bCs/>
          <w:spacing w:val="-8"/>
          <w:sz w:val="24"/>
          <w:szCs w:val="24"/>
        </w:rPr>
        <w:t xml:space="preserve"> </w:t>
      </w:r>
      <w:r w:rsidRPr="00A34716">
        <w:rPr>
          <w:rFonts w:ascii="Arial" w:hAnsi="Arial" w:cs="Arial"/>
          <w:bCs/>
          <w:spacing w:val="-2"/>
          <w:sz w:val="24"/>
          <w:szCs w:val="24"/>
        </w:rPr>
        <w:t>água</w:t>
      </w:r>
      <w:r w:rsidRPr="00A34716">
        <w:rPr>
          <w:rFonts w:ascii="Arial" w:hAnsi="Arial" w:cs="Arial"/>
          <w:bCs/>
          <w:spacing w:val="-11"/>
          <w:sz w:val="24"/>
          <w:szCs w:val="24"/>
        </w:rPr>
        <w:t xml:space="preserve"> </w:t>
      </w:r>
      <w:r w:rsidRPr="00A34716">
        <w:rPr>
          <w:rFonts w:ascii="Arial" w:hAnsi="Arial" w:cs="Arial"/>
          <w:bCs/>
          <w:spacing w:val="-2"/>
          <w:sz w:val="24"/>
          <w:szCs w:val="24"/>
        </w:rPr>
        <w:t>tratada.</w:t>
      </w:r>
    </w:p>
    <w:p w14:paraId="303FE276" w14:textId="77777777" w:rsidR="007C10EC" w:rsidRPr="00A34716" w:rsidRDefault="007C10EC" w:rsidP="007C10EC">
      <w:pPr>
        <w:pStyle w:val="PargrafodaLista"/>
        <w:widowControl w:val="0"/>
        <w:numPr>
          <w:ilvl w:val="2"/>
          <w:numId w:val="52"/>
        </w:numPr>
        <w:tabs>
          <w:tab w:val="left" w:pos="1560"/>
          <w:tab w:val="left" w:pos="1842"/>
        </w:tabs>
        <w:overflowPunct/>
        <w:adjustRightInd/>
        <w:spacing w:before="1" w:line="360" w:lineRule="auto"/>
        <w:ind w:left="851" w:right="844" w:firstLine="0"/>
        <w:jc w:val="both"/>
        <w:rPr>
          <w:rFonts w:ascii="Arial" w:hAnsi="Arial" w:cs="Arial"/>
          <w:bCs/>
          <w:sz w:val="24"/>
          <w:szCs w:val="24"/>
        </w:rPr>
      </w:pPr>
      <w:r w:rsidRPr="00A34716">
        <w:rPr>
          <w:rFonts w:ascii="Arial" w:hAnsi="Arial" w:cs="Arial"/>
          <w:bCs/>
          <w:sz w:val="24"/>
          <w:szCs w:val="24"/>
        </w:rPr>
        <w:t xml:space="preserve">Utilizar equipamentos de limpeza que gerem menos ruídos no seu </w:t>
      </w:r>
      <w:r w:rsidRPr="00A34716">
        <w:rPr>
          <w:rFonts w:ascii="Arial" w:hAnsi="Arial" w:cs="Arial"/>
          <w:bCs/>
          <w:spacing w:val="-2"/>
          <w:sz w:val="24"/>
          <w:szCs w:val="24"/>
        </w:rPr>
        <w:t>funcionamento.</w:t>
      </w:r>
    </w:p>
    <w:p w14:paraId="1DDFA242" w14:textId="77777777" w:rsidR="007C10EC" w:rsidRPr="00A34716" w:rsidRDefault="007C10EC" w:rsidP="007C10EC">
      <w:pPr>
        <w:pStyle w:val="PargrafodaLista"/>
        <w:widowControl w:val="0"/>
        <w:numPr>
          <w:ilvl w:val="2"/>
          <w:numId w:val="52"/>
        </w:numPr>
        <w:tabs>
          <w:tab w:val="left" w:pos="1560"/>
          <w:tab w:val="left" w:pos="1926"/>
        </w:tabs>
        <w:overflowPunct/>
        <w:adjustRightInd/>
        <w:spacing w:line="360" w:lineRule="auto"/>
        <w:ind w:left="851" w:right="844" w:firstLine="0"/>
        <w:jc w:val="both"/>
        <w:rPr>
          <w:rFonts w:ascii="Arial" w:hAnsi="Arial" w:cs="Arial"/>
          <w:bCs/>
          <w:sz w:val="24"/>
          <w:szCs w:val="24"/>
        </w:rPr>
      </w:pPr>
      <w:r w:rsidRPr="00A34716">
        <w:rPr>
          <w:rFonts w:ascii="Arial" w:hAnsi="Arial" w:cs="Arial"/>
          <w:bCs/>
          <w:sz w:val="24"/>
          <w:szCs w:val="24"/>
        </w:rPr>
        <w:t>Respeitar</w:t>
      </w:r>
      <w:r w:rsidRPr="00A34716">
        <w:rPr>
          <w:rFonts w:ascii="Arial" w:hAnsi="Arial" w:cs="Arial"/>
          <w:bCs/>
          <w:spacing w:val="80"/>
          <w:sz w:val="24"/>
          <w:szCs w:val="24"/>
        </w:rPr>
        <w:t xml:space="preserve"> </w:t>
      </w:r>
      <w:r w:rsidRPr="00A34716">
        <w:rPr>
          <w:rFonts w:ascii="Arial" w:hAnsi="Arial" w:cs="Arial"/>
          <w:bCs/>
          <w:sz w:val="24"/>
          <w:szCs w:val="24"/>
        </w:rPr>
        <w:t>e</w:t>
      </w:r>
      <w:r w:rsidRPr="00A34716">
        <w:rPr>
          <w:rFonts w:ascii="Arial" w:hAnsi="Arial" w:cs="Arial"/>
          <w:bCs/>
          <w:spacing w:val="80"/>
          <w:sz w:val="24"/>
          <w:szCs w:val="24"/>
        </w:rPr>
        <w:t xml:space="preserve"> </w:t>
      </w:r>
      <w:r w:rsidRPr="00A34716">
        <w:rPr>
          <w:rFonts w:ascii="Arial" w:hAnsi="Arial" w:cs="Arial"/>
          <w:bCs/>
          <w:sz w:val="24"/>
          <w:szCs w:val="24"/>
        </w:rPr>
        <w:t>fazer</w:t>
      </w:r>
      <w:r w:rsidRPr="00A34716">
        <w:rPr>
          <w:rFonts w:ascii="Arial" w:hAnsi="Arial" w:cs="Arial"/>
          <w:bCs/>
          <w:spacing w:val="80"/>
          <w:sz w:val="24"/>
          <w:szCs w:val="24"/>
        </w:rPr>
        <w:t xml:space="preserve"> </w:t>
      </w:r>
      <w:r w:rsidRPr="00A34716">
        <w:rPr>
          <w:rFonts w:ascii="Arial" w:hAnsi="Arial" w:cs="Arial"/>
          <w:bCs/>
          <w:sz w:val="24"/>
          <w:szCs w:val="24"/>
        </w:rPr>
        <w:t>cumprir</w:t>
      </w:r>
      <w:r w:rsidRPr="00A34716">
        <w:rPr>
          <w:rFonts w:ascii="Arial" w:hAnsi="Arial" w:cs="Arial"/>
          <w:bCs/>
          <w:spacing w:val="80"/>
          <w:sz w:val="24"/>
          <w:szCs w:val="24"/>
        </w:rPr>
        <w:t xml:space="preserve"> </w:t>
      </w:r>
      <w:r w:rsidRPr="00A34716">
        <w:rPr>
          <w:rFonts w:ascii="Arial" w:hAnsi="Arial" w:cs="Arial"/>
          <w:bCs/>
          <w:sz w:val="24"/>
          <w:szCs w:val="24"/>
        </w:rPr>
        <w:t>a</w:t>
      </w:r>
      <w:r w:rsidRPr="00A34716">
        <w:rPr>
          <w:rFonts w:ascii="Arial" w:hAnsi="Arial" w:cs="Arial"/>
          <w:bCs/>
          <w:spacing w:val="80"/>
          <w:sz w:val="24"/>
          <w:szCs w:val="24"/>
        </w:rPr>
        <w:t xml:space="preserve"> </w:t>
      </w:r>
      <w:r w:rsidRPr="00A34716">
        <w:rPr>
          <w:rFonts w:ascii="Arial" w:hAnsi="Arial" w:cs="Arial"/>
          <w:bCs/>
          <w:sz w:val="24"/>
          <w:szCs w:val="24"/>
        </w:rPr>
        <w:t>legislação</w:t>
      </w:r>
      <w:r w:rsidRPr="00A34716">
        <w:rPr>
          <w:rFonts w:ascii="Arial" w:hAnsi="Arial" w:cs="Arial"/>
          <w:bCs/>
          <w:spacing w:val="80"/>
          <w:sz w:val="24"/>
          <w:szCs w:val="24"/>
        </w:rPr>
        <w:t xml:space="preserve"> </w:t>
      </w:r>
      <w:r w:rsidRPr="00A34716">
        <w:rPr>
          <w:rFonts w:ascii="Arial" w:hAnsi="Arial" w:cs="Arial"/>
          <w:bCs/>
          <w:sz w:val="24"/>
          <w:szCs w:val="24"/>
        </w:rPr>
        <w:t>de</w:t>
      </w:r>
      <w:r w:rsidRPr="00A34716">
        <w:rPr>
          <w:rFonts w:ascii="Arial" w:hAnsi="Arial" w:cs="Arial"/>
          <w:bCs/>
          <w:spacing w:val="80"/>
          <w:sz w:val="24"/>
          <w:szCs w:val="24"/>
        </w:rPr>
        <w:t xml:space="preserve"> </w:t>
      </w:r>
      <w:r w:rsidRPr="00A34716">
        <w:rPr>
          <w:rFonts w:ascii="Arial" w:hAnsi="Arial" w:cs="Arial"/>
          <w:bCs/>
          <w:sz w:val="24"/>
          <w:szCs w:val="24"/>
        </w:rPr>
        <w:t>proteção</w:t>
      </w:r>
      <w:r w:rsidRPr="00A34716">
        <w:rPr>
          <w:rFonts w:ascii="Arial" w:hAnsi="Arial" w:cs="Arial"/>
          <w:bCs/>
          <w:spacing w:val="80"/>
          <w:sz w:val="24"/>
          <w:szCs w:val="24"/>
        </w:rPr>
        <w:t xml:space="preserve"> </w:t>
      </w:r>
      <w:r w:rsidRPr="00A34716">
        <w:rPr>
          <w:rFonts w:ascii="Arial" w:hAnsi="Arial" w:cs="Arial"/>
          <w:bCs/>
          <w:sz w:val="24"/>
          <w:szCs w:val="24"/>
        </w:rPr>
        <w:t>ao</w:t>
      </w:r>
      <w:r w:rsidRPr="00A34716">
        <w:rPr>
          <w:rFonts w:ascii="Arial" w:hAnsi="Arial" w:cs="Arial"/>
          <w:bCs/>
          <w:spacing w:val="80"/>
          <w:sz w:val="24"/>
          <w:szCs w:val="24"/>
        </w:rPr>
        <w:t xml:space="preserve"> </w:t>
      </w:r>
      <w:r w:rsidRPr="00A34716">
        <w:rPr>
          <w:rFonts w:ascii="Arial" w:hAnsi="Arial" w:cs="Arial"/>
          <w:bCs/>
          <w:sz w:val="24"/>
          <w:szCs w:val="24"/>
        </w:rPr>
        <w:t>meio ambiente, previstas nas normas regulamentadoras pertinentes.</w:t>
      </w:r>
    </w:p>
    <w:p w14:paraId="27608C34" w14:textId="77777777" w:rsidR="007C10EC" w:rsidRPr="00A34716" w:rsidRDefault="007C10EC" w:rsidP="007C10EC">
      <w:pPr>
        <w:pStyle w:val="PargrafodaLista"/>
        <w:widowControl w:val="0"/>
        <w:numPr>
          <w:ilvl w:val="2"/>
          <w:numId w:val="52"/>
        </w:numPr>
        <w:tabs>
          <w:tab w:val="left" w:pos="1560"/>
          <w:tab w:val="left" w:pos="1834"/>
        </w:tabs>
        <w:overflowPunct/>
        <w:adjustRightInd/>
        <w:spacing w:line="360" w:lineRule="auto"/>
        <w:ind w:left="851" w:right="844" w:firstLine="0"/>
        <w:jc w:val="both"/>
        <w:rPr>
          <w:rFonts w:ascii="Arial" w:hAnsi="Arial" w:cs="Arial"/>
          <w:bCs/>
          <w:sz w:val="24"/>
          <w:szCs w:val="24"/>
        </w:rPr>
      </w:pPr>
      <w:r w:rsidRPr="00A34716">
        <w:rPr>
          <w:rFonts w:ascii="Arial" w:hAnsi="Arial" w:cs="Arial"/>
          <w:bCs/>
          <w:sz w:val="24"/>
          <w:szCs w:val="24"/>
        </w:rPr>
        <w:t>Respeitar as Normas Brasileiras - NBR publicadas pela Associação Brasileira de Normas Técnicas sobre resíduos sólidos.</w:t>
      </w:r>
    </w:p>
    <w:p w14:paraId="3DEF72A5" w14:textId="77777777" w:rsidR="007C10EC" w:rsidRPr="00A34716" w:rsidRDefault="007C10EC" w:rsidP="007C10EC">
      <w:pPr>
        <w:pStyle w:val="PargrafodaLista"/>
        <w:widowControl w:val="0"/>
        <w:numPr>
          <w:ilvl w:val="0"/>
          <w:numId w:val="52"/>
        </w:numPr>
        <w:tabs>
          <w:tab w:val="left" w:pos="1289"/>
          <w:tab w:val="left" w:pos="1560"/>
        </w:tabs>
        <w:overflowPunct/>
        <w:adjustRightInd/>
        <w:spacing w:before="273" w:line="360" w:lineRule="auto"/>
        <w:ind w:left="851" w:right="844" w:firstLine="0"/>
        <w:jc w:val="both"/>
        <w:rPr>
          <w:rFonts w:ascii="Arial" w:hAnsi="Arial" w:cs="Arial"/>
          <w:b/>
          <w:sz w:val="24"/>
          <w:szCs w:val="24"/>
        </w:rPr>
      </w:pPr>
      <w:r w:rsidRPr="00A34716">
        <w:rPr>
          <w:rFonts w:ascii="Arial" w:hAnsi="Arial" w:cs="Arial"/>
          <w:b/>
          <w:sz w:val="24"/>
          <w:szCs w:val="24"/>
        </w:rPr>
        <w:t xml:space="preserve">CONCLUSÃO DO ESTUDO TÉCNICO PRELIMINAR </w:t>
      </w:r>
    </w:p>
    <w:p w14:paraId="260DEFEC" w14:textId="77777777" w:rsidR="007C10EC" w:rsidRPr="00A34716" w:rsidRDefault="007C10EC" w:rsidP="007C10EC">
      <w:pPr>
        <w:pStyle w:val="Corpodetexto"/>
        <w:tabs>
          <w:tab w:val="left" w:pos="1560"/>
        </w:tabs>
        <w:spacing w:before="287"/>
        <w:ind w:left="851" w:right="844"/>
        <w:rPr>
          <w:rFonts w:cs="Arial"/>
          <w:b w:val="0"/>
          <w:bCs/>
          <w:sz w:val="24"/>
          <w:szCs w:val="24"/>
        </w:rPr>
      </w:pPr>
      <w:r w:rsidRPr="00A34716">
        <w:rPr>
          <w:rFonts w:cs="Arial"/>
          <w:b w:val="0"/>
          <w:sz w:val="24"/>
          <w:szCs w:val="24"/>
        </w:rPr>
        <w:t>A solução apresentada neste ETP demonstra que os serviços de limpeza, capina, roçada manual e/ou mecânica e conservação vão atender as necessidades que motivaram este estudo, garantido que os locais fiquem em condições de receber os munícipes e possíveis visitantes e evitando a proliferação de animais indesejados e doenças, evidenciando a viabilidade da contratação.</w:t>
      </w:r>
    </w:p>
    <w:p w14:paraId="7FB9EB40" w14:textId="77777777" w:rsidR="007C10EC" w:rsidRDefault="007C10EC" w:rsidP="007C10EC">
      <w:pPr>
        <w:pStyle w:val="Corpodetexto"/>
        <w:tabs>
          <w:tab w:val="left" w:pos="1560"/>
        </w:tabs>
        <w:spacing w:before="287"/>
        <w:ind w:left="851" w:right="844"/>
        <w:rPr>
          <w:rFonts w:cs="Arial"/>
          <w:b w:val="0"/>
          <w:bCs/>
          <w:sz w:val="24"/>
          <w:szCs w:val="24"/>
        </w:rPr>
      </w:pPr>
    </w:p>
    <w:p w14:paraId="1A82F123" w14:textId="77777777" w:rsidR="007C10EC" w:rsidRPr="00A34716" w:rsidRDefault="007C10EC" w:rsidP="007C10EC">
      <w:pPr>
        <w:pStyle w:val="Corpodetexto"/>
        <w:tabs>
          <w:tab w:val="left" w:pos="1560"/>
        </w:tabs>
        <w:spacing w:before="287"/>
        <w:ind w:left="851" w:right="844"/>
        <w:rPr>
          <w:rFonts w:cs="Arial"/>
          <w:b w:val="0"/>
          <w:bCs/>
          <w:sz w:val="24"/>
          <w:szCs w:val="24"/>
        </w:rPr>
      </w:pPr>
    </w:p>
    <w:p w14:paraId="2C697AFF" w14:textId="77777777" w:rsidR="007C10EC" w:rsidRPr="00A34716" w:rsidRDefault="007C10EC" w:rsidP="007C10EC">
      <w:pPr>
        <w:pStyle w:val="Corpodetexto"/>
        <w:tabs>
          <w:tab w:val="left" w:pos="1560"/>
        </w:tabs>
        <w:spacing w:before="287"/>
        <w:ind w:left="851" w:right="844"/>
        <w:rPr>
          <w:rFonts w:cs="Arial"/>
          <w:b w:val="0"/>
          <w:bCs/>
          <w:sz w:val="24"/>
          <w:szCs w:val="24"/>
        </w:rPr>
      </w:pPr>
      <w:r w:rsidRPr="00A34716">
        <w:rPr>
          <w:rFonts w:cs="Arial"/>
          <w:sz w:val="24"/>
          <w:szCs w:val="24"/>
        </w:rPr>
        <w:lastRenderedPageBreak/>
        <w:t>ANEXO:</w:t>
      </w:r>
      <w:r w:rsidRPr="00A34716">
        <w:rPr>
          <w:rFonts w:cs="Arial"/>
          <w:b w:val="0"/>
          <w:sz w:val="24"/>
          <w:szCs w:val="24"/>
        </w:rPr>
        <w:t xml:space="preserve"> Croqui de localização das Áreas e Tabela nominal e m² das Áreas. </w:t>
      </w:r>
    </w:p>
    <w:p w14:paraId="65A053B7" w14:textId="77777777" w:rsidR="007C10EC" w:rsidRPr="00A34716" w:rsidRDefault="007C10EC" w:rsidP="007C10EC">
      <w:pPr>
        <w:keepNext/>
        <w:ind w:left="142"/>
        <w:jc w:val="both"/>
        <w:rPr>
          <w:rFonts w:ascii="Arial" w:hAnsi="Arial" w:cs="Arial"/>
          <w:sz w:val="24"/>
          <w:szCs w:val="24"/>
        </w:rPr>
      </w:pPr>
      <w:r w:rsidRPr="00A34716">
        <w:rPr>
          <w:rFonts w:ascii="Arial" w:hAnsi="Arial" w:cs="Arial"/>
          <w:noProof/>
          <w:sz w:val="24"/>
          <w:szCs w:val="24"/>
        </w:rPr>
        <w:drawing>
          <wp:inline distT="0" distB="0" distL="0" distR="0" wp14:anchorId="33D3110B" wp14:editId="4341959C">
            <wp:extent cx="6460686" cy="4467225"/>
            <wp:effectExtent l="0" t="0" r="0" b="0"/>
            <wp:docPr id="163939354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596142" name="Imagem 1622596142"/>
                    <pic:cNvPicPr/>
                  </pic:nvPicPr>
                  <pic:blipFill>
                    <a:blip r:embed="rId56">
                      <a:extLst>
                        <a:ext uri="{28A0092B-C50C-407E-A947-70E740481C1C}">
                          <a14:useLocalDpi xmlns:a14="http://schemas.microsoft.com/office/drawing/2010/main" val="0"/>
                        </a:ext>
                      </a:extLst>
                    </a:blip>
                    <a:stretch>
                      <a:fillRect/>
                    </a:stretch>
                  </pic:blipFill>
                  <pic:spPr>
                    <a:xfrm>
                      <a:off x="0" y="0"/>
                      <a:ext cx="6464864" cy="4470114"/>
                    </a:xfrm>
                    <a:prstGeom prst="rect">
                      <a:avLst/>
                    </a:prstGeom>
                  </pic:spPr>
                </pic:pic>
              </a:graphicData>
            </a:graphic>
          </wp:inline>
        </w:drawing>
      </w:r>
    </w:p>
    <w:p w14:paraId="52B86D78" w14:textId="34F3F8D4" w:rsidR="007C10EC" w:rsidRPr="00A34716" w:rsidRDefault="007C10EC" w:rsidP="007C10EC">
      <w:pPr>
        <w:pStyle w:val="Legenda"/>
        <w:ind w:left="142"/>
        <w:jc w:val="both"/>
        <w:rPr>
          <w:rFonts w:ascii="Arial" w:hAnsi="Arial" w:cs="Arial"/>
          <w:color w:val="auto"/>
          <w:sz w:val="24"/>
          <w:szCs w:val="24"/>
        </w:rPr>
      </w:pPr>
      <w:r w:rsidRPr="00A34716">
        <w:rPr>
          <w:rFonts w:ascii="Arial" w:hAnsi="Arial" w:cs="Arial"/>
          <w:color w:val="auto"/>
          <w:sz w:val="24"/>
          <w:szCs w:val="24"/>
        </w:rPr>
        <w:t xml:space="preserve">Figura </w:t>
      </w:r>
      <w:r w:rsidRPr="00A34716">
        <w:rPr>
          <w:rFonts w:ascii="Arial" w:hAnsi="Arial" w:cs="Arial"/>
          <w:color w:val="auto"/>
          <w:sz w:val="24"/>
          <w:szCs w:val="24"/>
        </w:rPr>
        <w:fldChar w:fldCharType="begin"/>
      </w:r>
      <w:r w:rsidRPr="00A34716">
        <w:rPr>
          <w:rFonts w:ascii="Arial" w:hAnsi="Arial" w:cs="Arial"/>
          <w:color w:val="auto"/>
          <w:sz w:val="24"/>
          <w:szCs w:val="24"/>
        </w:rPr>
        <w:instrText xml:space="preserve"> SEQ Figura \* ARABIC </w:instrText>
      </w:r>
      <w:r w:rsidRPr="00A34716">
        <w:rPr>
          <w:rFonts w:ascii="Arial" w:hAnsi="Arial" w:cs="Arial"/>
          <w:color w:val="auto"/>
          <w:sz w:val="24"/>
          <w:szCs w:val="24"/>
        </w:rPr>
        <w:fldChar w:fldCharType="separate"/>
      </w:r>
      <w:r>
        <w:rPr>
          <w:rFonts w:ascii="Arial" w:hAnsi="Arial" w:cs="Arial"/>
          <w:noProof/>
          <w:color w:val="auto"/>
          <w:sz w:val="24"/>
          <w:szCs w:val="24"/>
        </w:rPr>
        <w:t>2</w:t>
      </w:r>
      <w:r w:rsidRPr="00A34716">
        <w:rPr>
          <w:rFonts w:ascii="Arial" w:hAnsi="Arial" w:cs="Arial"/>
          <w:color w:val="auto"/>
          <w:sz w:val="24"/>
          <w:szCs w:val="24"/>
        </w:rPr>
        <w:fldChar w:fldCharType="end"/>
      </w:r>
      <w:r w:rsidRPr="00A34716">
        <w:rPr>
          <w:rFonts w:ascii="Arial" w:hAnsi="Arial" w:cs="Arial"/>
          <w:color w:val="auto"/>
          <w:sz w:val="24"/>
          <w:szCs w:val="24"/>
        </w:rPr>
        <w:t>: Fonte Google Earth</w:t>
      </w:r>
    </w:p>
    <w:tbl>
      <w:tblPr>
        <w:tblW w:w="8930" w:type="dxa"/>
        <w:tblCellSpacing w:w="15" w:type="dxa"/>
        <w:tblInd w:w="471" w:type="dxa"/>
        <w:tblCellMar>
          <w:top w:w="15" w:type="dxa"/>
          <w:left w:w="15" w:type="dxa"/>
          <w:bottom w:w="15" w:type="dxa"/>
          <w:right w:w="15" w:type="dxa"/>
        </w:tblCellMar>
        <w:tblLook w:val="04A0" w:firstRow="1" w:lastRow="0" w:firstColumn="1" w:lastColumn="0" w:noHBand="0" w:noVBand="1"/>
      </w:tblPr>
      <w:tblGrid>
        <w:gridCol w:w="81"/>
        <w:gridCol w:w="627"/>
        <w:gridCol w:w="5812"/>
        <w:gridCol w:w="2410"/>
      </w:tblGrid>
      <w:tr w:rsidR="007C10EC" w:rsidRPr="00A34716" w14:paraId="12EFA77A" w14:textId="77777777" w:rsidTr="00975648">
        <w:trPr>
          <w:tblHeader/>
          <w:tblCellSpacing w:w="15" w:type="dxa"/>
        </w:trPr>
        <w:tc>
          <w:tcPr>
            <w:tcW w:w="0" w:type="auto"/>
          </w:tcPr>
          <w:p w14:paraId="084C743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812C009" w14:textId="77777777" w:rsidR="007C10EC" w:rsidRPr="00A34716" w:rsidRDefault="007C10EC" w:rsidP="00975648">
            <w:pPr>
              <w:spacing w:line="276" w:lineRule="auto"/>
              <w:jc w:val="both"/>
              <w:rPr>
                <w:rFonts w:ascii="Arial" w:hAnsi="Arial" w:cs="Arial"/>
                <w:b/>
                <w:bCs/>
                <w:sz w:val="24"/>
                <w:szCs w:val="24"/>
              </w:rPr>
            </w:pPr>
          </w:p>
        </w:tc>
        <w:tc>
          <w:tcPr>
            <w:tcW w:w="5782" w:type="dxa"/>
            <w:vAlign w:val="center"/>
            <w:hideMark/>
          </w:tcPr>
          <w:p w14:paraId="025E0E9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Local</w:t>
            </w:r>
          </w:p>
        </w:tc>
        <w:tc>
          <w:tcPr>
            <w:tcW w:w="2365" w:type="dxa"/>
            <w:vAlign w:val="center"/>
            <w:hideMark/>
          </w:tcPr>
          <w:p w14:paraId="6D633B8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Área (m²)</w:t>
            </w:r>
          </w:p>
        </w:tc>
      </w:tr>
      <w:tr w:rsidR="007C10EC" w:rsidRPr="00A34716" w14:paraId="1ED32750" w14:textId="77777777" w:rsidTr="00975648">
        <w:trPr>
          <w:tblCellSpacing w:w="15" w:type="dxa"/>
        </w:trPr>
        <w:tc>
          <w:tcPr>
            <w:tcW w:w="0" w:type="auto"/>
          </w:tcPr>
          <w:p w14:paraId="0EF8C06D"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7FAC58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w:t>
            </w:r>
          </w:p>
        </w:tc>
        <w:tc>
          <w:tcPr>
            <w:tcW w:w="5782" w:type="dxa"/>
            <w:vAlign w:val="center"/>
            <w:hideMark/>
          </w:tcPr>
          <w:p w14:paraId="6A7995A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Leovegildo Salles - Canteiros</w:t>
            </w:r>
          </w:p>
        </w:tc>
        <w:tc>
          <w:tcPr>
            <w:tcW w:w="2365" w:type="dxa"/>
            <w:vAlign w:val="center"/>
            <w:hideMark/>
          </w:tcPr>
          <w:p w14:paraId="556F030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3.735</w:t>
            </w:r>
          </w:p>
        </w:tc>
      </w:tr>
      <w:tr w:rsidR="007C10EC" w:rsidRPr="00A34716" w14:paraId="330CD108" w14:textId="77777777" w:rsidTr="00975648">
        <w:trPr>
          <w:tblCellSpacing w:w="15" w:type="dxa"/>
        </w:trPr>
        <w:tc>
          <w:tcPr>
            <w:tcW w:w="0" w:type="auto"/>
          </w:tcPr>
          <w:p w14:paraId="2597FBC2"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2A2173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w:t>
            </w:r>
          </w:p>
        </w:tc>
        <w:tc>
          <w:tcPr>
            <w:tcW w:w="5782" w:type="dxa"/>
            <w:vAlign w:val="center"/>
            <w:hideMark/>
          </w:tcPr>
          <w:p w14:paraId="2F60AB3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Coronel Leite - Canteiros</w:t>
            </w:r>
          </w:p>
        </w:tc>
        <w:tc>
          <w:tcPr>
            <w:tcW w:w="2365" w:type="dxa"/>
            <w:vAlign w:val="center"/>
            <w:hideMark/>
          </w:tcPr>
          <w:p w14:paraId="2A950C7D"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350</w:t>
            </w:r>
          </w:p>
        </w:tc>
      </w:tr>
      <w:tr w:rsidR="007C10EC" w:rsidRPr="00A34716" w14:paraId="3F43AB3A" w14:textId="77777777" w:rsidTr="00975648">
        <w:trPr>
          <w:tblCellSpacing w:w="15" w:type="dxa"/>
        </w:trPr>
        <w:tc>
          <w:tcPr>
            <w:tcW w:w="0" w:type="auto"/>
          </w:tcPr>
          <w:p w14:paraId="0DBBED89"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D945B2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w:t>
            </w:r>
          </w:p>
        </w:tc>
        <w:tc>
          <w:tcPr>
            <w:tcW w:w="5782" w:type="dxa"/>
            <w:vAlign w:val="center"/>
            <w:hideMark/>
          </w:tcPr>
          <w:p w14:paraId="3F793AA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Pracinha Prainha (Enoque)</w:t>
            </w:r>
          </w:p>
        </w:tc>
        <w:tc>
          <w:tcPr>
            <w:tcW w:w="2365" w:type="dxa"/>
            <w:vAlign w:val="center"/>
            <w:hideMark/>
          </w:tcPr>
          <w:p w14:paraId="28CC436E"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415</w:t>
            </w:r>
          </w:p>
        </w:tc>
      </w:tr>
      <w:tr w:rsidR="007C10EC" w:rsidRPr="00A34716" w14:paraId="31DBFDC1" w14:textId="77777777" w:rsidTr="00975648">
        <w:trPr>
          <w:tblCellSpacing w:w="15" w:type="dxa"/>
        </w:trPr>
        <w:tc>
          <w:tcPr>
            <w:tcW w:w="0" w:type="auto"/>
          </w:tcPr>
          <w:p w14:paraId="220CA8DD"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AB6E32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w:t>
            </w:r>
          </w:p>
        </w:tc>
        <w:tc>
          <w:tcPr>
            <w:tcW w:w="5782" w:type="dxa"/>
            <w:vAlign w:val="center"/>
            <w:hideMark/>
          </w:tcPr>
          <w:p w14:paraId="35342F5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dos Expedicionários</w:t>
            </w:r>
          </w:p>
        </w:tc>
        <w:tc>
          <w:tcPr>
            <w:tcW w:w="2365" w:type="dxa"/>
            <w:vAlign w:val="center"/>
            <w:hideMark/>
          </w:tcPr>
          <w:p w14:paraId="2E093250"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1.245</w:t>
            </w:r>
          </w:p>
        </w:tc>
      </w:tr>
      <w:tr w:rsidR="007C10EC" w:rsidRPr="00A34716" w14:paraId="79ED826C" w14:textId="77777777" w:rsidTr="00975648">
        <w:trPr>
          <w:tblCellSpacing w:w="15" w:type="dxa"/>
        </w:trPr>
        <w:tc>
          <w:tcPr>
            <w:tcW w:w="0" w:type="auto"/>
          </w:tcPr>
          <w:p w14:paraId="5FA2B50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0076DD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w:t>
            </w:r>
          </w:p>
        </w:tc>
        <w:tc>
          <w:tcPr>
            <w:tcW w:w="5782" w:type="dxa"/>
            <w:vAlign w:val="center"/>
            <w:hideMark/>
          </w:tcPr>
          <w:p w14:paraId="380D8F9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da Amizade Brasil e Japão</w:t>
            </w:r>
          </w:p>
        </w:tc>
        <w:tc>
          <w:tcPr>
            <w:tcW w:w="2365" w:type="dxa"/>
            <w:vAlign w:val="center"/>
            <w:hideMark/>
          </w:tcPr>
          <w:p w14:paraId="7B4AA6CA"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1.804</w:t>
            </w:r>
          </w:p>
        </w:tc>
      </w:tr>
      <w:tr w:rsidR="007C10EC" w:rsidRPr="00A34716" w14:paraId="69B7E43C" w14:textId="77777777" w:rsidTr="00975648">
        <w:trPr>
          <w:tblCellSpacing w:w="15" w:type="dxa"/>
        </w:trPr>
        <w:tc>
          <w:tcPr>
            <w:tcW w:w="0" w:type="auto"/>
          </w:tcPr>
          <w:p w14:paraId="27B170EE"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D46328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w:t>
            </w:r>
          </w:p>
        </w:tc>
        <w:tc>
          <w:tcPr>
            <w:tcW w:w="5782" w:type="dxa"/>
            <w:vAlign w:val="center"/>
            <w:hideMark/>
          </w:tcPr>
          <w:p w14:paraId="690C42BF"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entre Aterro e Ilha</w:t>
            </w:r>
          </w:p>
        </w:tc>
        <w:tc>
          <w:tcPr>
            <w:tcW w:w="2365" w:type="dxa"/>
            <w:vAlign w:val="center"/>
            <w:hideMark/>
          </w:tcPr>
          <w:p w14:paraId="166988F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6.900</w:t>
            </w:r>
          </w:p>
        </w:tc>
      </w:tr>
      <w:tr w:rsidR="007C10EC" w:rsidRPr="00A34716" w14:paraId="0C6215B5" w14:textId="77777777" w:rsidTr="00975648">
        <w:trPr>
          <w:tblCellSpacing w:w="15" w:type="dxa"/>
        </w:trPr>
        <w:tc>
          <w:tcPr>
            <w:tcW w:w="0" w:type="auto"/>
          </w:tcPr>
          <w:p w14:paraId="4EBBCBB4"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582A68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7</w:t>
            </w:r>
          </w:p>
        </w:tc>
        <w:tc>
          <w:tcPr>
            <w:tcW w:w="5782" w:type="dxa"/>
            <w:vAlign w:val="center"/>
            <w:hideMark/>
          </w:tcPr>
          <w:p w14:paraId="503BB00F"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João Paulo II - Canteiros</w:t>
            </w:r>
          </w:p>
        </w:tc>
        <w:tc>
          <w:tcPr>
            <w:tcW w:w="2365" w:type="dxa"/>
            <w:vAlign w:val="center"/>
            <w:hideMark/>
          </w:tcPr>
          <w:p w14:paraId="1CDE049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1.360</w:t>
            </w:r>
          </w:p>
        </w:tc>
      </w:tr>
      <w:tr w:rsidR="007C10EC" w:rsidRPr="00A34716" w14:paraId="6664C6BD" w14:textId="77777777" w:rsidTr="00975648">
        <w:trPr>
          <w:tblCellSpacing w:w="15" w:type="dxa"/>
        </w:trPr>
        <w:tc>
          <w:tcPr>
            <w:tcW w:w="0" w:type="auto"/>
          </w:tcPr>
          <w:p w14:paraId="29E76ADE"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DFB7D4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8</w:t>
            </w:r>
          </w:p>
        </w:tc>
        <w:tc>
          <w:tcPr>
            <w:tcW w:w="5782" w:type="dxa"/>
            <w:vAlign w:val="center"/>
            <w:hideMark/>
          </w:tcPr>
          <w:p w14:paraId="2401A9D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 João Paulo II</w:t>
            </w:r>
          </w:p>
        </w:tc>
        <w:tc>
          <w:tcPr>
            <w:tcW w:w="2365" w:type="dxa"/>
            <w:vAlign w:val="center"/>
            <w:hideMark/>
          </w:tcPr>
          <w:p w14:paraId="6EDE6F6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2.243</w:t>
            </w:r>
          </w:p>
        </w:tc>
      </w:tr>
      <w:tr w:rsidR="007C10EC" w:rsidRPr="00A34716" w14:paraId="69DCF4CB" w14:textId="77777777" w:rsidTr="00975648">
        <w:trPr>
          <w:tblCellSpacing w:w="15" w:type="dxa"/>
        </w:trPr>
        <w:tc>
          <w:tcPr>
            <w:tcW w:w="0" w:type="auto"/>
          </w:tcPr>
          <w:p w14:paraId="4329387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F683E7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9</w:t>
            </w:r>
          </w:p>
        </w:tc>
        <w:tc>
          <w:tcPr>
            <w:tcW w:w="5782" w:type="dxa"/>
            <w:vAlign w:val="center"/>
            <w:hideMark/>
          </w:tcPr>
          <w:p w14:paraId="7D304FA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Final da Rua Salvira Marques</w:t>
            </w:r>
          </w:p>
        </w:tc>
        <w:tc>
          <w:tcPr>
            <w:tcW w:w="2365" w:type="dxa"/>
            <w:vAlign w:val="center"/>
            <w:hideMark/>
          </w:tcPr>
          <w:p w14:paraId="416C113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826</w:t>
            </w:r>
          </w:p>
        </w:tc>
      </w:tr>
      <w:tr w:rsidR="007C10EC" w:rsidRPr="00A34716" w14:paraId="6BDBC356" w14:textId="77777777" w:rsidTr="00975648">
        <w:trPr>
          <w:tblCellSpacing w:w="15" w:type="dxa"/>
        </w:trPr>
        <w:tc>
          <w:tcPr>
            <w:tcW w:w="0" w:type="auto"/>
          </w:tcPr>
          <w:p w14:paraId="5CA80814"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54ADC8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10</w:t>
            </w:r>
          </w:p>
        </w:tc>
        <w:tc>
          <w:tcPr>
            <w:tcW w:w="5782" w:type="dxa"/>
            <w:vAlign w:val="center"/>
            <w:hideMark/>
          </w:tcPr>
          <w:p w14:paraId="13FB0B2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Parque do Lago Panichi - Vila Ray</w:t>
            </w:r>
          </w:p>
        </w:tc>
        <w:tc>
          <w:tcPr>
            <w:tcW w:w="2365" w:type="dxa"/>
            <w:vAlign w:val="center"/>
            <w:hideMark/>
          </w:tcPr>
          <w:p w14:paraId="20E77E0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15.638</w:t>
            </w:r>
          </w:p>
        </w:tc>
      </w:tr>
      <w:tr w:rsidR="007C10EC" w:rsidRPr="00A34716" w14:paraId="447CD8B0" w14:textId="77777777" w:rsidTr="00975648">
        <w:trPr>
          <w:tblCellSpacing w:w="15" w:type="dxa"/>
        </w:trPr>
        <w:tc>
          <w:tcPr>
            <w:tcW w:w="0" w:type="auto"/>
          </w:tcPr>
          <w:p w14:paraId="68E1BBCB"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6EE36D5"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11</w:t>
            </w:r>
          </w:p>
        </w:tc>
        <w:tc>
          <w:tcPr>
            <w:tcW w:w="5782" w:type="dxa"/>
            <w:vAlign w:val="center"/>
            <w:hideMark/>
          </w:tcPr>
          <w:p w14:paraId="6BBA6C4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Murador II - Lago</w:t>
            </w:r>
          </w:p>
        </w:tc>
        <w:tc>
          <w:tcPr>
            <w:tcW w:w="2365" w:type="dxa"/>
            <w:vAlign w:val="center"/>
            <w:hideMark/>
          </w:tcPr>
          <w:p w14:paraId="69D8FD5D"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8.271</w:t>
            </w:r>
          </w:p>
        </w:tc>
      </w:tr>
      <w:tr w:rsidR="007C10EC" w:rsidRPr="00A34716" w14:paraId="0BA7979B" w14:textId="77777777" w:rsidTr="00975648">
        <w:trPr>
          <w:tblCellSpacing w:w="15" w:type="dxa"/>
        </w:trPr>
        <w:tc>
          <w:tcPr>
            <w:tcW w:w="0" w:type="auto"/>
          </w:tcPr>
          <w:p w14:paraId="0491B41A"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4B70CF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12</w:t>
            </w:r>
          </w:p>
        </w:tc>
        <w:tc>
          <w:tcPr>
            <w:tcW w:w="5782" w:type="dxa"/>
            <w:vAlign w:val="center"/>
            <w:hideMark/>
          </w:tcPr>
          <w:p w14:paraId="5D78DFB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das Castanheiras</w:t>
            </w:r>
          </w:p>
        </w:tc>
        <w:tc>
          <w:tcPr>
            <w:tcW w:w="2365" w:type="dxa"/>
            <w:vAlign w:val="center"/>
            <w:hideMark/>
          </w:tcPr>
          <w:p w14:paraId="012BE2C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3.732</w:t>
            </w:r>
          </w:p>
        </w:tc>
      </w:tr>
      <w:tr w:rsidR="007C10EC" w:rsidRPr="00A34716" w14:paraId="0D59EFC4" w14:textId="77777777" w:rsidTr="00975648">
        <w:trPr>
          <w:tblCellSpacing w:w="15" w:type="dxa"/>
        </w:trPr>
        <w:tc>
          <w:tcPr>
            <w:tcW w:w="0" w:type="auto"/>
          </w:tcPr>
          <w:p w14:paraId="376FC856"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66564F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13</w:t>
            </w:r>
          </w:p>
        </w:tc>
        <w:tc>
          <w:tcPr>
            <w:tcW w:w="5782" w:type="dxa"/>
            <w:vAlign w:val="center"/>
            <w:hideMark/>
          </w:tcPr>
          <w:p w14:paraId="0ADF587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do Binário</w:t>
            </w:r>
          </w:p>
        </w:tc>
        <w:tc>
          <w:tcPr>
            <w:tcW w:w="2365" w:type="dxa"/>
            <w:vAlign w:val="center"/>
            <w:hideMark/>
          </w:tcPr>
          <w:p w14:paraId="35515C9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14.700</w:t>
            </w:r>
          </w:p>
        </w:tc>
      </w:tr>
      <w:tr w:rsidR="007C10EC" w:rsidRPr="00A34716" w14:paraId="7652DF78" w14:textId="77777777" w:rsidTr="00975648">
        <w:trPr>
          <w:tblCellSpacing w:w="15" w:type="dxa"/>
        </w:trPr>
        <w:tc>
          <w:tcPr>
            <w:tcW w:w="0" w:type="auto"/>
          </w:tcPr>
          <w:p w14:paraId="4E4FDCB0"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8D2256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14</w:t>
            </w:r>
          </w:p>
        </w:tc>
        <w:tc>
          <w:tcPr>
            <w:tcW w:w="5782" w:type="dxa"/>
            <w:vAlign w:val="center"/>
            <w:hideMark/>
          </w:tcPr>
          <w:p w14:paraId="60F1B59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dos Esportes e Área - Residencial Tomodati</w:t>
            </w:r>
          </w:p>
        </w:tc>
        <w:tc>
          <w:tcPr>
            <w:tcW w:w="2365" w:type="dxa"/>
            <w:vAlign w:val="center"/>
            <w:hideMark/>
          </w:tcPr>
          <w:p w14:paraId="33D10FA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19.000</w:t>
            </w:r>
          </w:p>
        </w:tc>
      </w:tr>
      <w:tr w:rsidR="007C10EC" w:rsidRPr="00A34716" w14:paraId="720B9211" w14:textId="77777777" w:rsidTr="00975648">
        <w:trPr>
          <w:tblCellSpacing w:w="15" w:type="dxa"/>
        </w:trPr>
        <w:tc>
          <w:tcPr>
            <w:tcW w:w="0" w:type="auto"/>
          </w:tcPr>
          <w:p w14:paraId="6454025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5E9C3D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15</w:t>
            </w:r>
          </w:p>
        </w:tc>
        <w:tc>
          <w:tcPr>
            <w:tcW w:w="5782" w:type="dxa"/>
            <w:vAlign w:val="center"/>
          </w:tcPr>
          <w:p w14:paraId="740B67A5"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entre Santa Helena/Residencial Murador</w:t>
            </w:r>
          </w:p>
        </w:tc>
        <w:tc>
          <w:tcPr>
            <w:tcW w:w="2365" w:type="dxa"/>
            <w:vAlign w:val="center"/>
          </w:tcPr>
          <w:p w14:paraId="749422E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1.087</w:t>
            </w:r>
          </w:p>
        </w:tc>
      </w:tr>
      <w:tr w:rsidR="007C10EC" w:rsidRPr="00A34716" w14:paraId="1A969EB5" w14:textId="77777777" w:rsidTr="00975648">
        <w:trPr>
          <w:tblCellSpacing w:w="15" w:type="dxa"/>
        </w:trPr>
        <w:tc>
          <w:tcPr>
            <w:tcW w:w="0" w:type="auto"/>
          </w:tcPr>
          <w:p w14:paraId="40EF7F27"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EEDC11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16</w:t>
            </w:r>
          </w:p>
        </w:tc>
        <w:tc>
          <w:tcPr>
            <w:tcW w:w="5782" w:type="dxa"/>
            <w:vAlign w:val="center"/>
            <w:hideMark/>
          </w:tcPr>
          <w:p w14:paraId="4214E1C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Residencial Murador</w:t>
            </w:r>
          </w:p>
        </w:tc>
        <w:tc>
          <w:tcPr>
            <w:tcW w:w="2365" w:type="dxa"/>
            <w:vAlign w:val="center"/>
            <w:hideMark/>
          </w:tcPr>
          <w:p w14:paraId="36273E8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14.090</w:t>
            </w:r>
          </w:p>
        </w:tc>
      </w:tr>
      <w:tr w:rsidR="007C10EC" w:rsidRPr="00A34716" w14:paraId="2882A49C" w14:textId="77777777" w:rsidTr="00975648">
        <w:trPr>
          <w:tblCellSpacing w:w="15" w:type="dxa"/>
        </w:trPr>
        <w:tc>
          <w:tcPr>
            <w:tcW w:w="0" w:type="auto"/>
          </w:tcPr>
          <w:p w14:paraId="1F533B2E"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7121AB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17</w:t>
            </w:r>
          </w:p>
        </w:tc>
        <w:tc>
          <w:tcPr>
            <w:tcW w:w="5782" w:type="dxa"/>
            <w:vAlign w:val="center"/>
            <w:hideMark/>
          </w:tcPr>
          <w:p w14:paraId="6C98CC5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Bairro Vista Alegre</w:t>
            </w:r>
          </w:p>
        </w:tc>
        <w:tc>
          <w:tcPr>
            <w:tcW w:w="2365" w:type="dxa"/>
            <w:vAlign w:val="center"/>
            <w:hideMark/>
          </w:tcPr>
          <w:p w14:paraId="3CE49706"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22.252</w:t>
            </w:r>
          </w:p>
        </w:tc>
      </w:tr>
      <w:tr w:rsidR="007C10EC" w:rsidRPr="00A34716" w14:paraId="1DA498A9" w14:textId="77777777" w:rsidTr="00975648">
        <w:trPr>
          <w:tblCellSpacing w:w="15" w:type="dxa"/>
        </w:trPr>
        <w:tc>
          <w:tcPr>
            <w:tcW w:w="0" w:type="auto"/>
          </w:tcPr>
          <w:p w14:paraId="36F1CFE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5C2E6C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18</w:t>
            </w:r>
          </w:p>
        </w:tc>
        <w:tc>
          <w:tcPr>
            <w:tcW w:w="5782" w:type="dxa"/>
            <w:vAlign w:val="center"/>
            <w:hideMark/>
          </w:tcPr>
          <w:p w14:paraId="511D44A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do Prol da Rua Ataliba Leonel Vista Alegre</w:t>
            </w:r>
          </w:p>
        </w:tc>
        <w:tc>
          <w:tcPr>
            <w:tcW w:w="2365" w:type="dxa"/>
            <w:vAlign w:val="center"/>
            <w:hideMark/>
          </w:tcPr>
          <w:p w14:paraId="6ADF900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4.000</w:t>
            </w:r>
          </w:p>
        </w:tc>
      </w:tr>
      <w:tr w:rsidR="007C10EC" w:rsidRPr="00A34716" w14:paraId="3840CE6A" w14:textId="77777777" w:rsidTr="00975648">
        <w:trPr>
          <w:tblCellSpacing w:w="15" w:type="dxa"/>
        </w:trPr>
        <w:tc>
          <w:tcPr>
            <w:tcW w:w="0" w:type="auto"/>
          </w:tcPr>
          <w:p w14:paraId="4E814FA7"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1D9A5B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19</w:t>
            </w:r>
          </w:p>
        </w:tc>
        <w:tc>
          <w:tcPr>
            <w:tcW w:w="5782" w:type="dxa"/>
            <w:vAlign w:val="center"/>
            <w:hideMark/>
          </w:tcPr>
          <w:p w14:paraId="25B7347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da Rua Bauínea - Mata Vista Alegre</w:t>
            </w:r>
          </w:p>
        </w:tc>
        <w:tc>
          <w:tcPr>
            <w:tcW w:w="2365" w:type="dxa"/>
            <w:vAlign w:val="center"/>
            <w:hideMark/>
          </w:tcPr>
          <w:p w14:paraId="0064DB6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853</w:t>
            </w:r>
          </w:p>
        </w:tc>
      </w:tr>
      <w:tr w:rsidR="007C10EC" w:rsidRPr="00A34716" w14:paraId="1BF280FE" w14:textId="77777777" w:rsidTr="00975648">
        <w:trPr>
          <w:tblCellSpacing w:w="15" w:type="dxa"/>
        </w:trPr>
        <w:tc>
          <w:tcPr>
            <w:tcW w:w="0" w:type="auto"/>
          </w:tcPr>
          <w:p w14:paraId="293B7880"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98A8D0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20</w:t>
            </w:r>
          </w:p>
        </w:tc>
        <w:tc>
          <w:tcPr>
            <w:tcW w:w="5782" w:type="dxa"/>
            <w:vAlign w:val="center"/>
            <w:hideMark/>
          </w:tcPr>
          <w:p w14:paraId="03505CA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Verde - Mata do Vista Alegre</w:t>
            </w:r>
          </w:p>
        </w:tc>
        <w:tc>
          <w:tcPr>
            <w:tcW w:w="2365" w:type="dxa"/>
            <w:vAlign w:val="center"/>
            <w:hideMark/>
          </w:tcPr>
          <w:p w14:paraId="3CFEF464"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26.114</w:t>
            </w:r>
          </w:p>
        </w:tc>
      </w:tr>
      <w:tr w:rsidR="007C10EC" w:rsidRPr="00A34716" w14:paraId="720A7165" w14:textId="77777777" w:rsidTr="00975648">
        <w:trPr>
          <w:tblCellSpacing w:w="15" w:type="dxa"/>
        </w:trPr>
        <w:tc>
          <w:tcPr>
            <w:tcW w:w="0" w:type="auto"/>
          </w:tcPr>
          <w:p w14:paraId="414B4087"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EF753F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21</w:t>
            </w:r>
          </w:p>
        </w:tc>
        <w:tc>
          <w:tcPr>
            <w:tcW w:w="5782" w:type="dxa"/>
            <w:vAlign w:val="center"/>
            <w:hideMark/>
          </w:tcPr>
          <w:p w14:paraId="715DB55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do Residencial Novo Horizonte</w:t>
            </w:r>
          </w:p>
        </w:tc>
        <w:tc>
          <w:tcPr>
            <w:tcW w:w="2365" w:type="dxa"/>
            <w:vAlign w:val="center"/>
            <w:hideMark/>
          </w:tcPr>
          <w:p w14:paraId="330215C8"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14.423</w:t>
            </w:r>
          </w:p>
        </w:tc>
      </w:tr>
      <w:tr w:rsidR="007C10EC" w:rsidRPr="00A34716" w14:paraId="7895749A" w14:textId="77777777" w:rsidTr="00975648">
        <w:trPr>
          <w:tblCellSpacing w:w="15" w:type="dxa"/>
        </w:trPr>
        <w:tc>
          <w:tcPr>
            <w:tcW w:w="0" w:type="auto"/>
          </w:tcPr>
          <w:p w14:paraId="15AD246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E5B69C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22</w:t>
            </w:r>
          </w:p>
        </w:tc>
        <w:tc>
          <w:tcPr>
            <w:tcW w:w="5782" w:type="dxa"/>
            <w:vAlign w:val="center"/>
            <w:hideMark/>
          </w:tcPr>
          <w:p w14:paraId="03F6AF2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do Residencial Novo Horizonte</w:t>
            </w:r>
          </w:p>
        </w:tc>
        <w:tc>
          <w:tcPr>
            <w:tcW w:w="2365" w:type="dxa"/>
            <w:vAlign w:val="center"/>
            <w:hideMark/>
          </w:tcPr>
          <w:p w14:paraId="29A9F7D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2.370</w:t>
            </w:r>
          </w:p>
        </w:tc>
      </w:tr>
      <w:tr w:rsidR="007C10EC" w:rsidRPr="00A34716" w14:paraId="555E968D" w14:textId="77777777" w:rsidTr="00975648">
        <w:trPr>
          <w:tblCellSpacing w:w="15" w:type="dxa"/>
        </w:trPr>
        <w:tc>
          <w:tcPr>
            <w:tcW w:w="0" w:type="auto"/>
          </w:tcPr>
          <w:p w14:paraId="18A72A10"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00573D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23</w:t>
            </w:r>
          </w:p>
        </w:tc>
        <w:tc>
          <w:tcPr>
            <w:tcW w:w="5782" w:type="dxa"/>
            <w:vAlign w:val="center"/>
            <w:hideMark/>
          </w:tcPr>
          <w:p w14:paraId="4C3ACD2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Chácaras Urbanas – Vila Ray</w:t>
            </w:r>
          </w:p>
        </w:tc>
        <w:tc>
          <w:tcPr>
            <w:tcW w:w="2365" w:type="dxa"/>
            <w:vAlign w:val="center"/>
            <w:hideMark/>
          </w:tcPr>
          <w:p w14:paraId="06DC881E"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7.360</w:t>
            </w:r>
          </w:p>
        </w:tc>
      </w:tr>
      <w:tr w:rsidR="007C10EC" w:rsidRPr="00A34716" w14:paraId="40300BA7" w14:textId="77777777" w:rsidTr="00975648">
        <w:trPr>
          <w:tblCellSpacing w:w="15" w:type="dxa"/>
        </w:trPr>
        <w:tc>
          <w:tcPr>
            <w:tcW w:w="0" w:type="auto"/>
          </w:tcPr>
          <w:p w14:paraId="28C28D2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4AAD89D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24</w:t>
            </w:r>
          </w:p>
        </w:tc>
        <w:tc>
          <w:tcPr>
            <w:tcW w:w="5782" w:type="dxa"/>
            <w:vAlign w:val="center"/>
            <w:hideMark/>
          </w:tcPr>
          <w:p w14:paraId="7E8D452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Residencial Novo Horizonte</w:t>
            </w:r>
          </w:p>
        </w:tc>
        <w:tc>
          <w:tcPr>
            <w:tcW w:w="2365" w:type="dxa"/>
            <w:vAlign w:val="center"/>
            <w:hideMark/>
          </w:tcPr>
          <w:p w14:paraId="0CA20F4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2.822</w:t>
            </w:r>
          </w:p>
        </w:tc>
      </w:tr>
      <w:tr w:rsidR="007C10EC" w:rsidRPr="00A34716" w14:paraId="26BF00E6" w14:textId="77777777" w:rsidTr="00975648">
        <w:trPr>
          <w:tblCellSpacing w:w="15" w:type="dxa"/>
        </w:trPr>
        <w:tc>
          <w:tcPr>
            <w:tcW w:w="0" w:type="auto"/>
          </w:tcPr>
          <w:p w14:paraId="0E3BD3B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837043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25</w:t>
            </w:r>
          </w:p>
        </w:tc>
        <w:tc>
          <w:tcPr>
            <w:tcW w:w="5782" w:type="dxa"/>
            <w:vAlign w:val="center"/>
            <w:hideMark/>
          </w:tcPr>
          <w:p w14:paraId="61A9131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Institucional Residencial Jd Eldorado/Itália</w:t>
            </w:r>
          </w:p>
        </w:tc>
        <w:tc>
          <w:tcPr>
            <w:tcW w:w="2365" w:type="dxa"/>
            <w:vAlign w:val="center"/>
            <w:hideMark/>
          </w:tcPr>
          <w:p w14:paraId="2E4EF94E"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6.361</w:t>
            </w:r>
          </w:p>
        </w:tc>
      </w:tr>
      <w:tr w:rsidR="007C10EC" w:rsidRPr="00A34716" w14:paraId="5E5C2062" w14:textId="77777777" w:rsidTr="00975648">
        <w:trPr>
          <w:tblCellSpacing w:w="15" w:type="dxa"/>
        </w:trPr>
        <w:tc>
          <w:tcPr>
            <w:tcW w:w="0" w:type="auto"/>
          </w:tcPr>
          <w:p w14:paraId="0892500C"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015A3B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26</w:t>
            </w:r>
          </w:p>
        </w:tc>
        <w:tc>
          <w:tcPr>
            <w:tcW w:w="5782" w:type="dxa"/>
            <w:vAlign w:val="center"/>
            <w:hideMark/>
          </w:tcPr>
          <w:p w14:paraId="09359425"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calçadas municipal Av. Diogos - Vista Bella</w:t>
            </w:r>
          </w:p>
        </w:tc>
        <w:tc>
          <w:tcPr>
            <w:tcW w:w="2365" w:type="dxa"/>
            <w:vAlign w:val="center"/>
            <w:hideMark/>
          </w:tcPr>
          <w:p w14:paraId="678116F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412</w:t>
            </w:r>
          </w:p>
        </w:tc>
      </w:tr>
      <w:tr w:rsidR="007C10EC" w:rsidRPr="00A34716" w14:paraId="3B9B6A97" w14:textId="77777777" w:rsidTr="00975648">
        <w:trPr>
          <w:tblCellSpacing w:w="15" w:type="dxa"/>
        </w:trPr>
        <w:tc>
          <w:tcPr>
            <w:tcW w:w="0" w:type="auto"/>
          </w:tcPr>
          <w:p w14:paraId="0F533116"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58ED88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27</w:t>
            </w:r>
          </w:p>
        </w:tc>
        <w:tc>
          <w:tcPr>
            <w:tcW w:w="5782" w:type="dxa"/>
            <w:vAlign w:val="center"/>
            <w:hideMark/>
          </w:tcPr>
          <w:p w14:paraId="5415B47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gramadas do Hospital</w:t>
            </w:r>
          </w:p>
        </w:tc>
        <w:tc>
          <w:tcPr>
            <w:tcW w:w="2365" w:type="dxa"/>
            <w:vAlign w:val="center"/>
            <w:hideMark/>
          </w:tcPr>
          <w:p w14:paraId="5FB8477D"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9.980</w:t>
            </w:r>
          </w:p>
        </w:tc>
      </w:tr>
      <w:tr w:rsidR="007C10EC" w:rsidRPr="00A34716" w14:paraId="5983216B" w14:textId="77777777" w:rsidTr="00975648">
        <w:trPr>
          <w:tblCellSpacing w:w="15" w:type="dxa"/>
        </w:trPr>
        <w:tc>
          <w:tcPr>
            <w:tcW w:w="0" w:type="auto"/>
          </w:tcPr>
          <w:p w14:paraId="5454F713"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A97740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28</w:t>
            </w:r>
          </w:p>
        </w:tc>
        <w:tc>
          <w:tcPr>
            <w:tcW w:w="5782" w:type="dxa"/>
            <w:vAlign w:val="center"/>
            <w:hideMark/>
          </w:tcPr>
          <w:p w14:paraId="7F4B58D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Avenida Elson Soares e Áreas</w:t>
            </w:r>
          </w:p>
        </w:tc>
        <w:tc>
          <w:tcPr>
            <w:tcW w:w="2365" w:type="dxa"/>
            <w:vAlign w:val="center"/>
            <w:hideMark/>
          </w:tcPr>
          <w:p w14:paraId="089BBBD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7.600</w:t>
            </w:r>
          </w:p>
        </w:tc>
      </w:tr>
      <w:tr w:rsidR="007C10EC" w:rsidRPr="00A34716" w14:paraId="1BD48296" w14:textId="77777777" w:rsidTr="00975648">
        <w:trPr>
          <w:tblCellSpacing w:w="15" w:type="dxa"/>
        </w:trPr>
        <w:tc>
          <w:tcPr>
            <w:tcW w:w="0" w:type="auto"/>
          </w:tcPr>
          <w:p w14:paraId="16A5E3A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51C73EF"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29</w:t>
            </w:r>
          </w:p>
        </w:tc>
        <w:tc>
          <w:tcPr>
            <w:tcW w:w="5782" w:type="dxa"/>
            <w:vAlign w:val="center"/>
            <w:hideMark/>
          </w:tcPr>
          <w:p w14:paraId="5F987CF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Rua Estrada do Monge</w:t>
            </w:r>
          </w:p>
        </w:tc>
        <w:tc>
          <w:tcPr>
            <w:tcW w:w="2365" w:type="dxa"/>
            <w:vAlign w:val="center"/>
            <w:hideMark/>
          </w:tcPr>
          <w:p w14:paraId="77FF650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11.000</w:t>
            </w:r>
          </w:p>
        </w:tc>
      </w:tr>
      <w:tr w:rsidR="007C10EC" w:rsidRPr="00A34716" w14:paraId="153204A9" w14:textId="77777777" w:rsidTr="00975648">
        <w:trPr>
          <w:tblCellSpacing w:w="15" w:type="dxa"/>
        </w:trPr>
        <w:tc>
          <w:tcPr>
            <w:tcW w:w="0" w:type="auto"/>
          </w:tcPr>
          <w:p w14:paraId="42A2667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B41E95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30</w:t>
            </w:r>
          </w:p>
        </w:tc>
        <w:tc>
          <w:tcPr>
            <w:tcW w:w="5782" w:type="dxa"/>
            <w:vAlign w:val="center"/>
            <w:hideMark/>
          </w:tcPr>
          <w:p w14:paraId="5AA200C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Direito Rua Estrada do Monge</w:t>
            </w:r>
          </w:p>
        </w:tc>
        <w:tc>
          <w:tcPr>
            <w:tcW w:w="2365" w:type="dxa"/>
            <w:vAlign w:val="center"/>
            <w:hideMark/>
          </w:tcPr>
          <w:p w14:paraId="1404BF7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1.840</w:t>
            </w:r>
          </w:p>
        </w:tc>
      </w:tr>
      <w:tr w:rsidR="007C10EC" w:rsidRPr="00A34716" w14:paraId="7CB71F6A" w14:textId="77777777" w:rsidTr="00975648">
        <w:trPr>
          <w:tblCellSpacing w:w="15" w:type="dxa"/>
        </w:trPr>
        <w:tc>
          <w:tcPr>
            <w:tcW w:w="0" w:type="auto"/>
          </w:tcPr>
          <w:p w14:paraId="3AE9855C"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BADFC9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31</w:t>
            </w:r>
          </w:p>
        </w:tc>
        <w:tc>
          <w:tcPr>
            <w:tcW w:w="5782" w:type="dxa"/>
            <w:vAlign w:val="center"/>
            <w:hideMark/>
          </w:tcPr>
          <w:p w14:paraId="4CBF91A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da Capela do Monge</w:t>
            </w:r>
          </w:p>
        </w:tc>
        <w:tc>
          <w:tcPr>
            <w:tcW w:w="2365" w:type="dxa"/>
            <w:vAlign w:val="center"/>
            <w:hideMark/>
          </w:tcPr>
          <w:p w14:paraId="6C43B65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2.606</w:t>
            </w:r>
          </w:p>
        </w:tc>
      </w:tr>
      <w:tr w:rsidR="007C10EC" w:rsidRPr="00A34716" w14:paraId="4F0F756F" w14:textId="77777777" w:rsidTr="00975648">
        <w:trPr>
          <w:tblCellSpacing w:w="15" w:type="dxa"/>
        </w:trPr>
        <w:tc>
          <w:tcPr>
            <w:tcW w:w="0" w:type="auto"/>
          </w:tcPr>
          <w:p w14:paraId="183D106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9AC2D9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32</w:t>
            </w:r>
          </w:p>
        </w:tc>
        <w:tc>
          <w:tcPr>
            <w:tcW w:w="5782" w:type="dxa"/>
            <w:vAlign w:val="center"/>
            <w:hideMark/>
          </w:tcPr>
          <w:p w14:paraId="5D5DEDB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Prainha Antônio Alves</w:t>
            </w:r>
          </w:p>
        </w:tc>
        <w:tc>
          <w:tcPr>
            <w:tcW w:w="2365" w:type="dxa"/>
            <w:vAlign w:val="center"/>
            <w:hideMark/>
          </w:tcPr>
          <w:p w14:paraId="7774989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51.870</w:t>
            </w:r>
          </w:p>
        </w:tc>
      </w:tr>
      <w:tr w:rsidR="007C10EC" w:rsidRPr="00A34716" w14:paraId="13A10C60" w14:textId="77777777" w:rsidTr="00975648">
        <w:trPr>
          <w:tblCellSpacing w:w="15" w:type="dxa"/>
        </w:trPr>
        <w:tc>
          <w:tcPr>
            <w:tcW w:w="0" w:type="auto"/>
          </w:tcPr>
          <w:p w14:paraId="1F18F85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BFD0E3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33</w:t>
            </w:r>
          </w:p>
        </w:tc>
        <w:tc>
          <w:tcPr>
            <w:tcW w:w="5782" w:type="dxa"/>
            <w:vAlign w:val="center"/>
            <w:hideMark/>
          </w:tcPr>
          <w:p w14:paraId="5616DBD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Avenida Turística</w:t>
            </w:r>
          </w:p>
        </w:tc>
        <w:tc>
          <w:tcPr>
            <w:tcW w:w="2365" w:type="dxa"/>
            <w:vAlign w:val="center"/>
            <w:hideMark/>
          </w:tcPr>
          <w:p w14:paraId="45FCF07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1.300</w:t>
            </w:r>
          </w:p>
        </w:tc>
      </w:tr>
      <w:tr w:rsidR="007C10EC" w:rsidRPr="00A34716" w14:paraId="56FDC3C2" w14:textId="77777777" w:rsidTr="00975648">
        <w:trPr>
          <w:tblCellSpacing w:w="15" w:type="dxa"/>
        </w:trPr>
        <w:tc>
          <w:tcPr>
            <w:tcW w:w="0" w:type="auto"/>
          </w:tcPr>
          <w:p w14:paraId="246472E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C97D77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34</w:t>
            </w:r>
          </w:p>
        </w:tc>
        <w:tc>
          <w:tcPr>
            <w:tcW w:w="5782" w:type="dxa"/>
            <w:vAlign w:val="center"/>
            <w:hideMark/>
          </w:tcPr>
          <w:p w14:paraId="2831ACC6"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Prolongamento Avenida Turística</w:t>
            </w:r>
          </w:p>
        </w:tc>
        <w:tc>
          <w:tcPr>
            <w:tcW w:w="2365" w:type="dxa"/>
            <w:vAlign w:val="center"/>
            <w:hideMark/>
          </w:tcPr>
          <w:p w14:paraId="14BDF8C8"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2.770</w:t>
            </w:r>
          </w:p>
        </w:tc>
      </w:tr>
      <w:tr w:rsidR="007C10EC" w:rsidRPr="00A34716" w14:paraId="49703219" w14:textId="77777777" w:rsidTr="00975648">
        <w:trPr>
          <w:tblCellSpacing w:w="15" w:type="dxa"/>
        </w:trPr>
        <w:tc>
          <w:tcPr>
            <w:tcW w:w="0" w:type="auto"/>
          </w:tcPr>
          <w:p w14:paraId="604BBEAB"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4DE941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35</w:t>
            </w:r>
          </w:p>
        </w:tc>
        <w:tc>
          <w:tcPr>
            <w:tcW w:w="5782" w:type="dxa"/>
            <w:vAlign w:val="center"/>
            <w:hideMark/>
          </w:tcPr>
          <w:p w14:paraId="79E50F3F"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saída para Ribeirão Claro</w:t>
            </w:r>
          </w:p>
        </w:tc>
        <w:tc>
          <w:tcPr>
            <w:tcW w:w="2365" w:type="dxa"/>
            <w:vAlign w:val="center"/>
            <w:hideMark/>
          </w:tcPr>
          <w:p w14:paraId="6386E79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6.500</w:t>
            </w:r>
          </w:p>
        </w:tc>
      </w:tr>
      <w:tr w:rsidR="007C10EC" w:rsidRPr="00A34716" w14:paraId="69273574" w14:textId="77777777" w:rsidTr="00975648">
        <w:trPr>
          <w:tblCellSpacing w:w="15" w:type="dxa"/>
        </w:trPr>
        <w:tc>
          <w:tcPr>
            <w:tcW w:w="0" w:type="auto"/>
          </w:tcPr>
          <w:p w14:paraId="703ECE8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486355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36</w:t>
            </w:r>
          </w:p>
        </w:tc>
        <w:tc>
          <w:tcPr>
            <w:tcW w:w="5782" w:type="dxa"/>
            <w:vAlign w:val="center"/>
            <w:hideMark/>
          </w:tcPr>
          <w:p w14:paraId="1BB9F14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CMEI Benedito e Raymunda</w:t>
            </w:r>
          </w:p>
        </w:tc>
        <w:tc>
          <w:tcPr>
            <w:tcW w:w="2365" w:type="dxa"/>
            <w:vAlign w:val="center"/>
            <w:hideMark/>
          </w:tcPr>
          <w:p w14:paraId="476AD98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5.384</w:t>
            </w:r>
          </w:p>
        </w:tc>
      </w:tr>
      <w:tr w:rsidR="007C10EC" w:rsidRPr="00A34716" w14:paraId="5EC827FC" w14:textId="77777777" w:rsidTr="00975648">
        <w:trPr>
          <w:tblCellSpacing w:w="15" w:type="dxa"/>
        </w:trPr>
        <w:tc>
          <w:tcPr>
            <w:tcW w:w="0" w:type="auto"/>
          </w:tcPr>
          <w:p w14:paraId="203A8C3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121009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37</w:t>
            </w:r>
          </w:p>
        </w:tc>
        <w:tc>
          <w:tcPr>
            <w:tcW w:w="5782" w:type="dxa"/>
            <w:vAlign w:val="center"/>
            <w:hideMark/>
          </w:tcPr>
          <w:p w14:paraId="6A20F4C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Saída Fartura</w:t>
            </w:r>
          </w:p>
        </w:tc>
        <w:tc>
          <w:tcPr>
            <w:tcW w:w="2365" w:type="dxa"/>
            <w:vAlign w:val="center"/>
            <w:hideMark/>
          </w:tcPr>
          <w:p w14:paraId="0D5A5DA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4.673</w:t>
            </w:r>
          </w:p>
        </w:tc>
      </w:tr>
      <w:tr w:rsidR="007C10EC" w:rsidRPr="00A34716" w14:paraId="5754846D" w14:textId="77777777" w:rsidTr="00975648">
        <w:trPr>
          <w:tblCellSpacing w:w="15" w:type="dxa"/>
        </w:trPr>
        <w:tc>
          <w:tcPr>
            <w:tcW w:w="0" w:type="auto"/>
          </w:tcPr>
          <w:p w14:paraId="3FB2D799"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4B05D56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38</w:t>
            </w:r>
          </w:p>
        </w:tc>
        <w:tc>
          <w:tcPr>
            <w:tcW w:w="5782" w:type="dxa"/>
            <w:vAlign w:val="center"/>
            <w:hideMark/>
          </w:tcPr>
          <w:p w14:paraId="39D7F16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Ilha do Ponciano – Área Gramada</w:t>
            </w:r>
          </w:p>
        </w:tc>
        <w:tc>
          <w:tcPr>
            <w:tcW w:w="2365" w:type="dxa"/>
            <w:vAlign w:val="center"/>
            <w:hideMark/>
          </w:tcPr>
          <w:p w14:paraId="2C5516B2"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196.000</w:t>
            </w:r>
          </w:p>
        </w:tc>
      </w:tr>
      <w:tr w:rsidR="007C10EC" w:rsidRPr="00A34716" w14:paraId="50311986" w14:textId="77777777" w:rsidTr="00975648">
        <w:trPr>
          <w:tblCellSpacing w:w="15" w:type="dxa"/>
        </w:trPr>
        <w:tc>
          <w:tcPr>
            <w:tcW w:w="0" w:type="auto"/>
          </w:tcPr>
          <w:p w14:paraId="60693AAA"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FFC6945"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39</w:t>
            </w:r>
          </w:p>
        </w:tc>
        <w:tc>
          <w:tcPr>
            <w:tcW w:w="5782" w:type="dxa"/>
            <w:vAlign w:val="center"/>
            <w:hideMark/>
          </w:tcPr>
          <w:p w14:paraId="515F49E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Saída Fartura A</w:t>
            </w:r>
          </w:p>
        </w:tc>
        <w:tc>
          <w:tcPr>
            <w:tcW w:w="2365" w:type="dxa"/>
            <w:vAlign w:val="center"/>
            <w:hideMark/>
          </w:tcPr>
          <w:p w14:paraId="4FA38BA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140</w:t>
            </w:r>
          </w:p>
        </w:tc>
      </w:tr>
      <w:tr w:rsidR="007C10EC" w:rsidRPr="00A34716" w14:paraId="2478BDBE" w14:textId="77777777" w:rsidTr="00975648">
        <w:trPr>
          <w:tblCellSpacing w:w="15" w:type="dxa"/>
        </w:trPr>
        <w:tc>
          <w:tcPr>
            <w:tcW w:w="0" w:type="auto"/>
          </w:tcPr>
          <w:p w14:paraId="06AD08B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7332E1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40</w:t>
            </w:r>
          </w:p>
        </w:tc>
        <w:tc>
          <w:tcPr>
            <w:tcW w:w="5782" w:type="dxa"/>
            <w:vAlign w:val="center"/>
            <w:hideMark/>
          </w:tcPr>
          <w:p w14:paraId="417B0BC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Saída Fartura B</w:t>
            </w:r>
          </w:p>
        </w:tc>
        <w:tc>
          <w:tcPr>
            <w:tcW w:w="2365" w:type="dxa"/>
            <w:vAlign w:val="center"/>
            <w:hideMark/>
          </w:tcPr>
          <w:p w14:paraId="287ED33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110</w:t>
            </w:r>
          </w:p>
        </w:tc>
      </w:tr>
      <w:tr w:rsidR="007C10EC" w:rsidRPr="00A34716" w14:paraId="3C65216C" w14:textId="77777777" w:rsidTr="00975648">
        <w:trPr>
          <w:tblCellSpacing w:w="15" w:type="dxa"/>
        </w:trPr>
        <w:tc>
          <w:tcPr>
            <w:tcW w:w="0" w:type="auto"/>
          </w:tcPr>
          <w:p w14:paraId="4713EBAE"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2453AE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41</w:t>
            </w:r>
          </w:p>
        </w:tc>
        <w:tc>
          <w:tcPr>
            <w:tcW w:w="5782" w:type="dxa"/>
            <w:vAlign w:val="center"/>
          </w:tcPr>
          <w:p w14:paraId="14F11E0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Parque Urbano – Vista Bella</w:t>
            </w:r>
          </w:p>
        </w:tc>
        <w:tc>
          <w:tcPr>
            <w:tcW w:w="2365" w:type="dxa"/>
            <w:vAlign w:val="center"/>
          </w:tcPr>
          <w:p w14:paraId="01192320"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30.000</w:t>
            </w:r>
          </w:p>
        </w:tc>
      </w:tr>
      <w:tr w:rsidR="007C10EC" w:rsidRPr="00A34716" w14:paraId="64D4CFCA" w14:textId="77777777" w:rsidTr="00975648">
        <w:trPr>
          <w:tblCellSpacing w:w="15" w:type="dxa"/>
        </w:trPr>
        <w:tc>
          <w:tcPr>
            <w:tcW w:w="0" w:type="auto"/>
          </w:tcPr>
          <w:p w14:paraId="0EBFF8D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5B91AE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42</w:t>
            </w:r>
          </w:p>
        </w:tc>
        <w:tc>
          <w:tcPr>
            <w:tcW w:w="5782" w:type="dxa"/>
            <w:vAlign w:val="center"/>
            <w:hideMark/>
          </w:tcPr>
          <w:p w14:paraId="594AEE5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Avenida Anésio Vista Bella</w:t>
            </w:r>
          </w:p>
        </w:tc>
        <w:tc>
          <w:tcPr>
            <w:tcW w:w="2365" w:type="dxa"/>
            <w:vAlign w:val="center"/>
            <w:hideMark/>
          </w:tcPr>
          <w:p w14:paraId="2AA7076E"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5.200</w:t>
            </w:r>
          </w:p>
        </w:tc>
      </w:tr>
      <w:tr w:rsidR="007C10EC" w:rsidRPr="00A34716" w14:paraId="312F4B07" w14:textId="77777777" w:rsidTr="00975648">
        <w:trPr>
          <w:tblCellSpacing w:w="15" w:type="dxa"/>
        </w:trPr>
        <w:tc>
          <w:tcPr>
            <w:tcW w:w="0" w:type="auto"/>
          </w:tcPr>
          <w:p w14:paraId="53346780"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C7381A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43</w:t>
            </w:r>
          </w:p>
        </w:tc>
        <w:tc>
          <w:tcPr>
            <w:tcW w:w="5782" w:type="dxa"/>
            <w:vAlign w:val="center"/>
            <w:hideMark/>
          </w:tcPr>
          <w:p w14:paraId="1641A99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Travessa das Palmeira – Vista Bella</w:t>
            </w:r>
          </w:p>
        </w:tc>
        <w:tc>
          <w:tcPr>
            <w:tcW w:w="2365" w:type="dxa"/>
            <w:vAlign w:val="center"/>
            <w:hideMark/>
          </w:tcPr>
          <w:p w14:paraId="7013584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1.573</w:t>
            </w:r>
          </w:p>
        </w:tc>
      </w:tr>
      <w:tr w:rsidR="007C10EC" w:rsidRPr="00A34716" w14:paraId="6EB6B48B" w14:textId="77777777" w:rsidTr="00975648">
        <w:trPr>
          <w:tblCellSpacing w:w="15" w:type="dxa"/>
        </w:trPr>
        <w:tc>
          <w:tcPr>
            <w:tcW w:w="0" w:type="auto"/>
          </w:tcPr>
          <w:p w14:paraId="7E5E2946"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D626B8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44</w:t>
            </w:r>
          </w:p>
        </w:tc>
        <w:tc>
          <w:tcPr>
            <w:tcW w:w="5782" w:type="dxa"/>
            <w:vAlign w:val="center"/>
            <w:hideMark/>
          </w:tcPr>
          <w:p w14:paraId="43C4C34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Travessa das Azaleias – Vista Bella</w:t>
            </w:r>
          </w:p>
        </w:tc>
        <w:tc>
          <w:tcPr>
            <w:tcW w:w="2365" w:type="dxa"/>
            <w:vAlign w:val="center"/>
            <w:hideMark/>
          </w:tcPr>
          <w:p w14:paraId="6E8490D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4.100</w:t>
            </w:r>
          </w:p>
        </w:tc>
      </w:tr>
      <w:tr w:rsidR="007C10EC" w:rsidRPr="00A34716" w14:paraId="17ACD115" w14:textId="77777777" w:rsidTr="00975648">
        <w:trPr>
          <w:tblCellSpacing w:w="15" w:type="dxa"/>
        </w:trPr>
        <w:tc>
          <w:tcPr>
            <w:tcW w:w="0" w:type="auto"/>
          </w:tcPr>
          <w:p w14:paraId="72392A4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619159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45</w:t>
            </w:r>
          </w:p>
        </w:tc>
        <w:tc>
          <w:tcPr>
            <w:tcW w:w="5782" w:type="dxa"/>
            <w:vAlign w:val="center"/>
            <w:hideMark/>
          </w:tcPr>
          <w:p w14:paraId="5B5EAD5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Áreas Calçada Verde - Vista Bella</w:t>
            </w:r>
          </w:p>
        </w:tc>
        <w:tc>
          <w:tcPr>
            <w:tcW w:w="2365" w:type="dxa"/>
            <w:vAlign w:val="center"/>
            <w:hideMark/>
          </w:tcPr>
          <w:p w14:paraId="5A2D51ED"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9.500</w:t>
            </w:r>
          </w:p>
        </w:tc>
      </w:tr>
      <w:tr w:rsidR="007C10EC" w:rsidRPr="00A34716" w14:paraId="3D3D8385" w14:textId="77777777" w:rsidTr="00975648">
        <w:trPr>
          <w:tblCellSpacing w:w="15" w:type="dxa"/>
        </w:trPr>
        <w:tc>
          <w:tcPr>
            <w:tcW w:w="0" w:type="auto"/>
          </w:tcPr>
          <w:p w14:paraId="5BDDE041"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9F0FE5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46</w:t>
            </w:r>
          </w:p>
        </w:tc>
        <w:tc>
          <w:tcPr>
            <w:tcW w:w="5782" w:type="dxa"/>
            <w:vAlign w:val="center"/>
            <w:hideMark/>
          </w:tcPr>
          <w:p w14:paraId="5D5A62E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Praça Pública Eldorado</w:t>
            </w:r>
          </w:p>
        </w:tc>
        <w:tc>
          <w:tcPr>
            <w:tcW w:w="2365" w:type="dxa"/>
            <w:vAlign w:val="center"/>
            <w:hideMark/>
          </w:tcPr>
          <w:p w14:paraId="6F9188E4"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881</w:t>
            </w:r>
          </w:p>
        </w:tc>
      </w:tr>
      <w:tr w:rsidR="007C10EC" w:rsidRPr="00A34716" w14:paraId="10A3AD90" w14:textId="77777777" w:rsidTr="00975648">
        <w:trPr>
          <w:tblCellSpacing w:w="15" w:type="dxa"/>
        </w:trPr>
        <w:tc>
          <w:tcPr>
            <w:tcW w:w="0" w:type="auto"/>
          </w:tcPr>
          <w:p w14:paraId="7BEB665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0C246CB"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47</w:t>
            </w:r>
          </w:p>
        </w:tc>
        <w:tc>
          <w:tcPr>
            <w:tcW w:w="5782" w:type="dxa"/>
            <w:vAlign w:val="center"/>
            <w:hideMark/>
          </w:tcPr>
          <w:p w14:paraId="082280F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CMEI Eldorado</w:t>
            </w:r>
          </w:p>
        </w:tc>
        <w:tc>
          <w:tcPr>
            <w:tcW w:w="2365" w:type="dxa"/>
            <w:vAlign w:val="center"/>
            <w:hideMark/>
          </w:tcPr>
          <w:p w14:paraId="2EB92A9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1.354</w:t>
            </w:r>
          </w:p>
        </w:tc>
      </w:tr>
      <w:tr w:rsidR="007C10EC" w:rsidRPr="00A34716" w14:paraId="4415FC95" w14:textId="77777777" w:rsidTr="00975648">
        <w:trPr>
          <w:tblCellSpacing w:w="15" w:type="dxa"/>
        </w:trPr>
        <w:tc>
          <w:tcPr>
            <w:tcW w:w="0" w:type="auto"/>
          </w:tcPr>
          <w:p w14:paraId="7246247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7F190B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48</w:t>
            </w:r>
          </w:p>
        </w:tc>
        <w:tc>
          <w:tcPr>
            <w:tcW w:w="5782" w:type="dxa"/>
            <w:vAlign w:val="center"/>
            <w:hideMark/>
          </w:tcPr>
          <w:p w14:paraId="5949B23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Poliesportivo - Vista Alegre</w:t>
            </w:r>
          </w:p>
        </w:tc>
        <w:tc>
          <w:tcPr>
            <w:tcW w:w="2365" w:type="dxa"/>
            <w:vAlign w:val="center"/>
            <w:hideMark/>
          </w:tcPr>
          <w:p w14:paraId="7B45E959"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7.337</w:t>
            </w:r>
          </w:p>
        </w:tc>
      </w:tr>
      <w:tr w:rsidR="007C10EC" w:rsidRPr="00A34716" w14:paraId="46C4EEE5" w14:textId="77777777" w:rsidTr="00975648">
        <w:trPr>
          <w:tblCellSpacing w:w="15" w:type="dxa"/>
        </w:trPr>
        <w:tc>
          <w:tcPr>
            <w:tcW w:w="0" w:type="auto"/>
          </w:tcPr>
          <w:p w14:paraId="1A87C6B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5DEDAC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49</w:t>
            </w:r>
          </w:p>
        </w:tc>
        <w:tc>
          <w:tcPr>
            <w:tcW w:w="5782" w:type="dxa"/>
            <w:vAlign w:val="center"/>
            <w:hideMark/>
          </w:tcPr>
          <w:p w14:paraId="317BFA0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Lateral e Frente do Campão</w:t>
            </w:r>
          </w:p>
        </w:tc>
        <w:tc>
          <w:tcPr>
            <w:tcW w:w="2365" w:type="dxa"/>
            <w:vAlign w:val="center"/>
            <w:hideMark/>
          </w:tcPr>
          <w:p w14:paraId="7C32DFE9"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7.040</w:t>
            </w:r>
          </w:p>
        </w:tc>
      </w:tr>
      <w:tr w:rsidR="007C10EC" w:rsidRPr="00A34716" w14:paraId="3F0E02F5" w14:textId="77777777" w:rsidTr="00975648">
        <w:trPr>
          <w:tblCellSpacing w:w="15" w:type="dxa"/>
        </w:trPr>
        <w:tc>
          <w:tcPr>
            <w:tcW w:w="0" w:type="auto"/>
          </w:tcPr>
          <w:p w14:paraId="0C0DADC6"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3D02B9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50</w:t>
            </w:r>
          </w:p>
        </w:tc>
        <w:tc>
          <w:tcPr>
            <w:tcW w:w="5782" w:type="dxa"/>
            <w:vAlign w:val="center"/>
            <w:hideMark/>
          </w:tcPr>
          <w:p w14:paraId="6425359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Jardim Rodoviária</w:t>
            </w:r>
          </w:p>
        </w:tc>
        <w:tc>
          <w:tcPr>
            <w:tcW w:w="2365" w:type="dxa"/>
            <w:vAlign w:val="center"/>
            <w:hideMark/>
          </w:tcPr>
          <w:p w14:paraId="0284E33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180</w:t>
            </w:r>
          </w:p>
        </w:tc>
      </w:tr>
      <w:tr w:rsidR="007C10EC" w:rsidRPr="00A34716" w14:paraId="6634ACA6" w14:textId="77777777" w:rsidTr="00975648">
        <w:trPr>
          <w:tblCellSpacing w:w="15" w:type="dxa"/>
        </w:trPr>
        <w:tc>
          <w:tcPr>
            <w:tcW w:w="0" w:type="auto"/>
          </w:tcPr>
          <w:p w14:paraId="17945783"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0EDF34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51</w:t>
            </w:r>
          </w:p>
        </w:tc>
        <w:tc>
          <w:tcPr>
            <w:tcW w:w="5782" w:type="dxa"/>
            <w:vAlign w:val="center"/>
            <w:hideMark/>
          </w:tcPr>
          <w:p w14:paraId="339B284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Terreno Posse - Residencial Jd. Americana</w:t>
            </w:r>
          </w:p>
        </w:tc>
        <w:tc>
          <w:tcPr>
            <w:tcW w:w="2365" w:type="dxa"/>
            <w:vAlign w:val="center"/>
            <w:hideMark/>
          </w:tcPr>
          <w:p w14:paraId="6265608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1.200</w:t>
            </w:r>
          </w:p>
        </w:tc>
      </w:tr>
      <w:tr w:rsidR="007C10EC" w:rsidRPr="00A34716" w14:paraId="12C0B06D" w14:textId="77777777" w:rsidTr="00975648">
        <w:trPr>
          <w:tblCellSpacing w:w="15" w:type="dxa"/>
        </w:trPr>
        <w:tc>
          <w:tcPr>
            <w:tcW w:w="0" w:type="auto"/>
          </w:tcPr>
          <w:p w14:paraId="0DD05072"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BAAEDB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52</w:t>
            </w:r>
          </w:p>
        </w:tc>
        <w:tc>
          <w:tcPr>
            <w:tcW w:w="5782" w:type="dxa"/>
            <w:vAlign w:val="center"/>
            <w:hideMark/>
          </w:tcPr>
          <w:p w14:paraId="376E908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Escola José Salles – Vista Alegre</w:t>
            </w:r>
          </w:p>
        </w:tc>
        <w:tc>
          <w:tcPr>
            <w:tcW w:w="2365" w:type="dxa"/>
            <w:vAlign w:val="center"/>
            <w:hideMark/>
          </w:tcPr>
          <w:p w14:paraId="27AC297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6.030</w:t>
            </w:r>
          </w:p>
        </w:tc>
      </w:tr>
      <w:tr w:rsidR="007C10EC" w:rsidRPr="00A34716" w14:paraId="63A3179C" w14:textId="77777777" w:rsidTr="00975648">
        <w:trPr>
          <w:tblCellSpacing w:w="15" w:type="dxa"/>
        </w:trPr>
        <w:tc>
          <w:tcPr>
            <w:tcW w:w="0" w:type="auto"/>
          </w:tcPr>
          <w:p w14:paraId="053CFD6C"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FD2D81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53</w:t>
            </w:r>
          </w:p>
        </w:tc>
        <w:tc>
          <w:tcPr>
            <w:tcW w:w="5782" w:type="dxa"/>
            <w:vAlign w:val="center"/>
            <w:hideMark/>
          </w:tcPr>
          <w:p w14:paraId="26B8217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Escola Irmão Caçula – Vista Alegre</w:t>
            </w:r>
          </w:p>
        </w:tc>
        <w:tc>
          <w:tcPr>
            <w:tcW w:w="2365" w:type="dxa"/>
            <w:vAlign w:val="center"/>
            <w:hideMark/>
          </w:tcPr>
          <w:p w14:paraId="00E81CB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4.150</w:t>
            </w:r>
          </w:p>
        </w:tc>
      </w:tr>
      <w:tr w:rsidR="007C10EC" w:rsidRPr="00A34716" w14:paraId="49B2F5D9" w14:textId="77777777" w:rsidTr="00975648">
        <w:trPr>
          <w:tblCellSpacing w:w="15" w:type="dxa"/>
        </w:trPr>
        <w:tc>
          <w:tcPr>
            <w:tcW w:w="0" w:type="auto"/>
          </w:tcPr>
          <w:p w14:paraId="02CDA82C"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6B95F8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54</w:t>
            </w:r>
          </w:p>
        </w:tc>
        <w:tc>
          <w:tcPr>
            <w:tcW w:w="5782" w:type="dxa"/>
            <w:vAlign w:val="center"/>
            <w:hideMark/>
          </w:tcPr>
          <w:p w14:paraId="309272B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Canteiro Central Avenida Residencial Amaral I</w:t>
            </w:r>
          </w:p>
        </w:tc>
        <w:tc>
          <w:tcPr>
            <w:tcW w:w="2365" w:type="dxa"/>
            <w:vAlign w:val="center"/>
            <w:hideMark/>
          </w:tcPr>
          <w:p w14:paraId="7D47E1E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2.800</w:t>
            </w:r>
          </w:p>
        </w:tc>
      </w:tr>
      <w:tr w:rsidR="007C10EC" w:rsidRPr="00A34716" w14:paraId="3DE87A28" w14:textId="77777777" w:rsidTr="00975648">
        <w:trPr>
          <w:tblCellSpacing w:w="15" w:type="dxa"/>
        </w:trPr>
        <w:tc>
          <w:tcPr>
            <w:tcW w:w="0" w:type="auto"/>
          </w:tcPr>
          <w:p w14:paraId="718E5AD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D41236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55</w:t>
            </w:r>
          </w:p>
        </w:tc>
        <w:tc>
          <w:tcPr>
            <w:tcW w:w="5782" w:type="dxa"/>
            <w:vAlign w:val="center"/>
            <w:hideMark/>
          </w:tcPr>
          <w:p w14:paraId="46F92E1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Pracinha Residencial Amaral I</w:t>
            </w:r>
          </w:p>
        </w:tc>
        <w:tc>
          <w:tcPr>
            <w:tcW w:w="2365" w:type="dxa"/>
            <w:vAlign w:val="center"/>
            <w:hideMark/>
          </w:tcPr>
          <w:p w14:paraId="60692CC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205</w:t>
            </w:r>
          </w:p>
        </w:tc>
      </w:tr>
      <w:tr w:rsidR="007C10EC" w:rsidRPr="00A34716" w14:paraId="6D16359E" w14:textId="77777777" w:rsidTr="00975648">
        <w:trPr>
          <w:tblCellSpacing w:w="15" w:type="dxa"/>
        </w:trPr>
        <w:tc>
          <w:tcPr>
            <w:tcW w:w="0" w:type="auto"/>
          </w:tcPr>
          <w:p w14:paraId="1AA32787"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0030151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56</w:t>
            </w:r>
          </w:p>
        </w:tc>
        <w:tc>
          <w:tcPr>
            <w:tcW w:w="5782" w:type="dxa"/>
            <w:vAlign w:val="center"/>
            <w:hideMark/>
          </w:tcPr>
          <w:p w14:paraId="4FA63C9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Inst. Residencial Jd. Americana I e II e CTG</w:t>
            </w:r>
          </w:p>
        </w:tc>
        <w:tc>
          <w:tcPr>
            <w:tcW w:w="2365" w:type="dxa"/>
            <w:vAlign w:val="center"/>
            <w:hideMark/>
          </w:tcPr>
          <w:p w14:paraId="37705FC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11.720</w:t>
            </w:r>
          </w:p>
        </w:tc>
      </w:tr>
      <w:tr w:rsidR="007C10EC" w:rsidRPr="00A34716" w14:paraId="4B5F00C6" w14:textId="77777777" w:rsidTr="00975648">
        <w:trPr>
          <w:tblCellSpacing w:w="15" w:type="dxa"/>
        </w:trPr>
        <w:tc>
          <w:tcPr>
            <w:tcW w:w="0" w:type="auto"/>
          </w:tcPr>
          <w:p w14:paraId="0813EBA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7F4540A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57</w:t>
            </w:r>
          </w:p>
        </w:tc>
        <w:tc>
          <w:tcPr>
            <w:tcW w:w="5782" w:type="dxa"/>
            <w:vAlign w:val="center"/>
            <w:hideMark/>
          </w:tcPr>
          <w:p w14:paraId="1ECE740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Posto de Saúde Central - Avenida Elson Soares</w:t>
            </w:r>
          </w:p>
        </w:tc>
        <w:tc>
          <w:tcPr>
            <w:tcW w:w="2365" w:type="dxa"/>
            <w:vAlign w:val="center"/>
            <w:hideMark/>
          </w:tcPr>
          <w:p w14:paraId="7146FCD9"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120</w:t>
            </w:r>
          </w:p>
        </w:tc>
      </w:tr>
      <w:tr w:rsidR="007C10EC" w:rsidRPr="00A34716" w14:paraId="00924E62" w14:textId="77777777" w:rsidTr="00975648">
        <w:trPr>
          <w:tblCellSpacing w:w="15" w:type="dxa"/>
        </w:trPr>
        <w:tc>
          <w:tcPr>
            <w:tcW w:w="0" w:type="auto"/>
          </w:tcPr>
          <w:p w14:paraId="16AD942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C198F6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58</w:t>
            </w:r>
          </w:p>
        </w:tc>
        <w:tc>
          <w:tcPr>
            <w:tcW w:w="5782" w:type="dxa"/>
            <w:vAlign w:val="center"/>
            <w:hideMark/>
          </w:tcPr>
          <w:p w14:paraId="1B9F708F"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Posto de Saúde - UBS - Vista Alegre</w:t>
            </w:r>
          </w:p>
        </w:tc>
        <w:tc>
          <w:tcPr>
            <w:tcW w:w="2365" w:type="dxa"/>
            <w:vAlign w:val="center"/>
            <w:hideMark/>
          </w:tcPr>
          <w:p w14:paraId="4EADE76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845</w:t>
            </w:r>
          </w:p>
        </w:tc>
      </w:tr>
      <w:tr w:rsidR="007C10EC" w:rsidRPr="00A34716" w14:paraId="3C8E777A" w14:textId="77777777" w:rsidTr="00975648">
        <w:trPr>
          <w:tblCellSpacing w:w="15" w:type="dxa"/>
        </w:trPr>
        <w:tc>
          <w:tcPr>
            <w:tcW w:w="0" w:type="auto"/>
          </w:tcPr>
          <w:p w14:paraId="07D5A66D"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A5E4624"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59</w:t>
            </w:r>
          </w:p>
        </w:tc>
        <w:tc>
          <w:tcPr>
            <w:tcW w:w="5782" w:type="dxa"/>
            <w:vAlign w:val="center"/>
            <w:hideMark/>
          </w:tcPr>
          <w:p w14:paraId="7DB5AE4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Áreas Nova Brasília</w:t>
            </w:r>
          </w:p>
        </w:tc>
        <w:tc>
          <w:tcPr>
            <w:tcW w:w="2365" w:type="dxa"/>
            <w:vAlign w:val="center"/>
            <w:hideMark/>
          </w:tcPr>
          <w:p w14:paraId="3DECB2A7"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2.720</w:t>
            </w:r>
          </w:p>
        </w:tc>
      </w:tr>
      <w:tr w:rsidR="007C10EC" w:rsidRPr="00A34716" w14:paraId="6BEF451E" w14:textId="77777777" w:rsidTr="00975648">
        <w:trPr>
          <w:tblCellSpacing w:w="15" w:type="dxa"/>
        </w:trPr>
        <w:tc>
          <w:tcPr>
            <w:tcW w:w="0" w:type="auto"/>
          </w:tcPr>
          <w:p w14:paraId="408A4FBF"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152236B8"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60</w:t>
            </w:r>
          </w:p>
        </w:tc>
        <w:tc>
          <w:tcPr>
            <w:tcW w:w="5782" w:type="dxa"/>
            <w:vAlign w:val="center"/>
            <w:hideMark/>
          </w:tcPr>
          <w:p w14:paraId="5C99ECA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Municipal Industrial Rosala</w:t>
            </w:r>
          </w:p>
        </w:tc>
        <w:tc>
          <w:tcPr>
            <w:tcW w:w="2365" w:type="dxa"/>
            <w:vAlign w:val="center"/>
          </w:tcPr>
          <w:p w14:paraId="1818011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17.000</w:t>
            </w:r>
          </w:p>
        </w:tc>
      </w:tr>
      <w:tr w:rsidR="007C10EC" w:rsidRPr="00A34716" w14:paraId="4A1D80CD" w14:textId="77777777" w:rsidTr="00975648">
        <w:trPr>
          <w:tblCellSpacing w:w="15" w:type="dxa"/>
        </w:trPr>
        <w:tc>
          <w:tcPr>
            <w:tcW w:w="0" w:type="auto"/>
          </w:tcPr>
          <w:p w14:paraId="553B87B5"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7D215A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61</w:t>
            </w:r>
          </w:p>
        </w:tc>
        <w:tc>
          <w:tcPr>
            <w:tcW w:w="5782" w:type="dxa"/>
            <w:vAlign w:val="center"/>
            <w:hideMark/>
          </w:tcPr>
          <w:p w14:paraId="01966F6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Área de Degustação Café</w:t>
            </w:r>
          </w:p>
        </w:tc>
        <w:tc>
          <w:tcPr>
            <w:tcW w:w="2365" w:type="dxa"/>
            <w:vAlign w:val="center"/>
          </w:tcPr>
          <w:p w14:paraId="033CAF4B"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830</w:t>
            </w:r>
          </w:p>
        </w:tc>
      </w:tr>
      <w:tr w:rsidR="007C10EC" w:rsidRPr="00A34716" w14:paraId="6727AEEA" w14:textId="77777777" w:rsidTr="00975648">
        <w:trPr>
          <w:tblCellSpacing w:w="15" w:type="dxa"/>
        </w:trPr>
        <w:tc>
          <w:tcPr>
            <w:tcW w:w="0" w:type="auto"/>
          </w:tcPr>
          <w:p w14:paraId="68E3126B"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A469193"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62</w:t>
            </w:r>
          </w:p>
        </w:tc>
        <w:tc>
          <w:tcPr>
            <w:tcW w:w="5782" w:type="dxa"/>
            <w:vAlign w:val="center"/>
          </w:tcPr>
          <w:p w14:paraId="304B942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da Calçada Eldorado</w:t>
            </w:r>
          </w:p>
        </w:tc>
        <w:tc>
          <w:tcPr>
            <w:tcW w:w="2365" w:type="dxa"/>
            <w:vAlign w:val="center"/>
          </w:tcPr>
          <w:p w14:paraId="5E7FC7FA"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810</w:t>
            </w:r>
          </w:p>
        </w:tc>
      </w:tr>
      <w:tr w:rsidR="007C10EC" w:rsidRPr="00A34716" w14:paraId="346B2B33" w14:textId="77777777" w:rsidTr="00975648">
        <w:trPr>
          <w:tblCellSpacing w:w="15" w:type="dxa"/>
        </w:trPr>
        <w:tc>
          <w:tcPr>
            <w:tcW w:w="0" w:type="auto"/>
          </w:tcPr>
          <w:p w14:paraId="786E32D4"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36A0D777"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63</w:t>
            </w:r>
          </w:p>
        </w:tc>
        <w:tc>
          <w:tcPr>
            <w:tcW w:w="5782" w:type="dxa"/>
            <w:vAlign w:val="center"/>
          </w:tcPr>
          <w:p w14:paraId="5376D229"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Recuo da Calçada Rua Profeta João de Maria</w:t>
            </w:r>
          </w:p>
        </w:tc>
        <w:tc>
          <w:tcPr>
            <w:tcW w:w="2365" w:type="dxa"/>
            <w:vAlign w:val="center"/>
          </w:tcPr>
          <w:p w14:paraId="1069583F"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345</w:t>
            </w:r>
          </w:p>
        </w:tc>
      </w:tr>
      <w:tr w:rsidR="007C10EC" w:rsidRPr="00A34716" w14:paraId="70A74293" w14:textId="77777777" w:rsidTr="00975648">
        <w:trPr>
          <w:tblCellSpacing w:w="15" w:type="dxa"/>
        </w:trPr>
        <w:tc>
          <w:tcPr>
            <w:tcW w:w="0" w:type="auto"/>
          </w:tcPr>
          <w:p w14:paraId="0E6513DB"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6B7613E"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64</w:t>
            </w:r>
          </w:p>
        </w:tc>
        <w:tc>
          <w:tcPr>
            <w:tcW w:w="5782" w:type="dxa"/>
            <w:vAlign w:val="center"/>
          </w:tcPr>
          <w:p w14:paraId="541A799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Calçada em Paver - Escola José Salles e CEMEI</w:t>
            </w:r>
          </w:p>
        </w:tc>
        <w:tc>
          <w:tcPr>
            <w:tcW w:w="2365" w:type="dxa"/>
            <w:vAlign w:val="center"/>
          </w:tcPr>
          <w:p w14:paraId="16B674B0"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1.355</w:t>
            </w:r>
          </w:p>
        </w:tc>
      </w:tr>
      <w:tr w:rsidR="007C10EC" w:rsidRPr="00A34716" w14:paraId="2FB95B67" w14:textId="77777777" w:rsidTr="00975648">
        <w:trPr>
          <w:tblCellSpacing w:w="15" w:type="dxa"/>
        </w:trPr>
        <w:tc>
          <w:tcPr>
            <w:tcW w:w="0" w:type="auto"/>
          </w:tcPr>
          <w:p w14:paraId="5BB1FBE9"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619F2E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65</w:t>
            </w:r>
          </w:p>
        </w:tc>
        <w:tc>
          <w:tcPr>
            <w:tcW w:w="5782" w:type="dxa"/>
            <w:vAlign w:val="center"/>
          </w:tcPr>
          <w:p w14:paraId="3C87AEC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Calçada em Paver - Escola Benedito e área interna</w:t>
            </w:r>
          </w:p>
        </w:tc>
        <w:tc>
          <w:tcPr>
            <w:tcW w:w="2365" w:type="dxa"/>
            <w:vAlign w:val="center"/>
          </w:tcPr>
          <w:p w14:paraId="3C47F61C"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2.160</w:t>
            </w:r>
          </w:p>
        </w:tc>
      </w:tr>
      <w:tr w:rsidR="007C10EC" w:rsidRPr="00A34716" w14:paraId="3D8F2ACF" w14:textId="77777777" w:rsidTr="00975648">
        <w:trPr>
          <w:tblCellSpacing w:w="15" w:type="dxa"/>
        </w:trPr>
        <w:tc>
          <w:tcPr>
            <w:tcW w:w="0" w:type="auto"/>
          </w:tcPr>
          <w:p w14:paraId="74F43FFA"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947578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66</w:t>
            </w:r>
          </w:p>
        </w:tc>
        <w:tc>
          <w:tcPr>
            <w:tcW w:w="5782" w:type="dxa"/>
            <w:vAlign w:val="center"/>
          </w:tcPr>
          <w:p w14:paraId="20F68E45"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Calçada e Passeio em Paver - Praça João Paulo II</w:t>
            </w:r>
          </w:p>
        </w:tc>
        <w:tc>
          <w:tcPr>
            <w:tcW w:w="2365" w:type="dxa"/>
            <w:vAlign w:val="center"/>
          </w:tcPr>
          <w:p w14:paraId="2DBCC2F0"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2.786</w:t>
            </w:r>
          </w:p>
        </w:tc>
      </w:tr>
      <w:tr w:rsidR="007C10EC" w:rsidRPr="00A34716" w14:paraId="401B2CB7" w14:textId="77777777" w:rsidTr="00975648">
        <w:trPr>
          <w:tblCellSpacing w:w="15" w:type="dxa"/>
        </w:trPr>
        <w:tc>
          <w:tcPr>
            <w:tcW w:w="0" w:type="auto"/>
          </w:tcPr>
          <w:p w14:paraId="386A14D3"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58ADC36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67</w:t>
            </w:r>
          </w:p>
        </w:tc>
        <w:tc>
          <w:tcPr>
            <w:tcW w:w="5782" w:type="dxa"/>
            <w:vAlign w:val="center"/>
          </w:tcPr>
          <w:p w14:paraId="1D2D738D"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Calçada em Paver – Rodoviária</w:t>
            </w:r>
          </w:p>
        </w:tc>
        <w:tc>
          <w:tcPr>
            <w:tcW w:w="2365" w:type="dxa"/>
            <w:vAlign w:val="center"/>
          </w:tcPr>
          <w:p w14:paraId="73B69FBE"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600</w:t>
            </w:r>
          </w:p>
        </w:tc>
      </w:tr>
      <w:tr w:rsidR="007C10EC" w:rsidRPr="00A34716" w14:paraId="321608D9" w14:textId="77777777" w:rsidTr="00975648">
        <w:trPr>
          <w:tblCellSpacing w:w="15" w:type="dxa"/>
        </w:trPr>
        <w:tc>
          <w:tcPr>
            <w:tcW w:w="0" w:type="auto"/>
          </w:tcPr>
          <w:p w14:paraId="6D8F4983"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2D04090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68</w:t>
            </w:r>
          </w:p>
        </w:tc>
        <w:tc>
          <w:tcPr>
            <w:tcW w:w="5782" w:type="dxa"/>
            <w:vAlign w:val="center"/>
          </w:tcPr>
          <w:p w14:paraId="0EDBDEEA"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Calçada em Paver - Área interna do Hospital</w:t>
            </w:r>
          </w:p>
        </w:tc>
        <w:tc>
          <w:tcPr>
            <w:tcW w:w="2365" w:type="dxa"/>
            <w:vAlign w:val="center"/>
          </w:tcPr>
          <w:p w14:paraId="24036A69"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4.690</w:t>
            </w:r>
          </w:p>
        </w:tc>
      </w:tr>
      <w:tr w:rsidR="007C10EC" w:rsidRPr="00A34716" w14:paraId="1E046E34" w14:textId="77777777" w:rsidTr="00975648">
        <w:trPr>
          <w:tblCellSpacing w:w="15" w:type="dxa"/>
        </w:trPr>
        <w:tc>
          <w:tcPr>
            <w:tcW w:w="0" w:type="auto"/>
          </w:tcPr>
          <w:p w14:paraId="125E4A5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4656DFD2"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69</w:t>
            </w:r>
          </w:p>
        </w:tc>
        <w:tc>
          <w:tcPr>
            <w:tcW w:w="5782" w:type="dxa"/>
            <w:vAlign w:val="center"/>
          </w:tcPr>
          <w:p w14:paraId="0DD54A91"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Ilha do Ponciano – Área Calçada em Paver</w:t>
            </w:r>
          </w:p>
        </w:tc>
        <w:tc>
          <w:tcPr>
            <w:tcW w:w="2365" w:type="dxa"/>
            <w:vAlign w:val="center"/>
          </w:tcPr>
          <w:p w14:paraId="4A9A56E5"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15.800</w:t>
            </w:r>
          </w:p>
        </w:tc>
      </w:tr>
      <w:tr w:rsidR="007C10EC" w:rsidRPr="00A34716" w14:paraId="539319F4" w14:textId="77777777" w:rsidTr="00975648">
        <w:trPr>
          <w:tblCellSpacing w:w="15" w:type="dxa"/>
        </w:trPr>
        <w:tc>
          <w:tcPr>
            <w:tcW w:w="0" w:type="auto"/>
          </w:tcPr>
          <w:p w14:paraId="2B0480A8" w14:textId="77777777" w:rsidR="007C10EC" w:rsidRPr="00A34716" w:rsidRDefault="007C10EC" w:rsidP="00975648">
            <w:pPr>
              <w:spacing w:line="276" w:lineRule="auto"/>
              <w:jc w:val="both"/>
              <w:rPr>
                <w:rFonts w:ascii="Arial" w:hAnsi="Arial" w:cs="Arial"/>
                <w:b/>
                <w:bCs/>
                <w:sz w:val="24"/>
                <w:szCs w:val="24"/>
              </w:rPr>
            </w:pPr>
          </w:p>
        </w:tc>
        <w:tc>
          <w:tcPr>
            <w:tcW w:w="597" w:type="dxa"/>
          </w:tcPr>
          <w:p w14:paraId="66C8769C"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70</w:t>
            </w:r>
          </w:p>
        </w:tc>
        <w:tc>
          <w:tcPr>
            <w:tcW w:w="5782" w:type="dxa"/>
            <w:vAlign w:val="center"/>
          </w:tcPr>
          <w:p w14:paraId="337B26C0" w14:textId="77777777" w:rsidR="007C10EC" w:rsidRPr="00A34716" w:rsidRDefault="007C10EC" w:rsidP="00975648">
            <w:pPr>
              <w:spacing w:line="276" w:lineRule="auto"/>
              <w:jc w:val="both"/>
              <w:rPr>
                <w:rFonts w:ascii="Arial" w:hAnsi="Arial" w:cs="Arial"/>
                <w:b/>
                <w:bCs/>
                <w:sz w:val="24"/>
                <w:szCs w:val="24"/>
              </w:rPr>
            </w:pPr>
            <w:r w:rsidRPr="00A34716">
              <w:rPr>
                <w:rFonts w:ascii="Arial" w:hAnsi="Arial" w:cs="Arial"/>
                <w:b/>
                <w:bCs/>
                <w:sz w:val="24"/>
                <w:szCs w:val="24"/>
              </w:rPr>
              <w:t>Imóvel – Rua Benedito Salles, 1256</w:t>
            </w:r>
          </w:p>
        </w:tc>
        <w:tc>
          <w:tcPr>
            <w:tcW w:w="2365" w:type="dxa"/>
            <w:vAlign w:val="center"/>
          </w:tcPr>
          <w:p w14:paraId="168A52B1" w14:textId="77777777" w:rsidR="007C10EC" w:rsidRPr="00A34716" w:rsidRDefault="007C10EC" w:rsidP="00975648">
            <w:pPr>
              <w:spacing w:line="276" w:lineRule="auto"/>
              <w:ind w:right="97"/>
              <w:jc w:val="both"/>
              <w:rPr>
                <w:rFonts w:ascii="Arial" w:hAnsi="Arial" w:cs="Arial"/>
                <w:b/>
                <w:bCs/>
                <w:sz w:val="24"/>
                <w:szCs w:val="24"/>
              </w:rPr>
            </w:pPr>
            <w:r w:rsidRPr="00A34716">
              <w:rPr>
                <w:rFonts w:ascii="Arial" w:hAnsi="Arial" w:cs="Arial"/>
                <w:b/>
                <w:bCs/>
                <w:sz w:val="24"/>
                <w:szCs w:val="24"/>
              </w:rPr>
              <w:t>970</w:t>
            </w:r>
          </w:p>
        </w:tc>
      </w:tr>
    </w:tbl>
    <w:p w14:paraId="4D5794AF" w14:textId="77777777" w:rsidR="007C10EC" w:rsidRDefault="007C10EC" w:rsidP="007C10EC">
      <w:pPr>
        <w:pStyle w:val="Corpodetexto"/>
        <w:tabs>
          <w:tab w:val="left" w:pos="1560"/>
        </w:tabs>
        <w:spacing w:before="287"/>
        <w:ind w:left="851" w:right="844"/>
        <w:rPr>
          <w:rFonts w:cs="Arial"/>
          <w:b w:val="0"/>
          <w:bCs/>
          <w:sz w:val="24"/>
          <w:szCs w:val="24"/>
        </w:rPr>
      </w:pPr>
    </w:p>
    <w:p w14:paraId="33EFDEC2" w14:textId="77777777" w:rsidR="007C10EC" w:rsidRDefault="007C10EC" w:rsidP="007C10EC">
      <w:pPr>
        <w:pStyle w:val="Corpodetexto"/>
        <w:tabs>
          <w:tab w:val="left" w:pos="1560"/>
        </w:tabs>
        <w:spacing w:before="287"/>
        <w:ind w:left="851" w:right="844"/>
        <w:rPr>
          <w:rFonts w:cs="Arial"/>
          <w:b w:val="0"/>
          <w:bCs/>
          <w:sz w:val="24"/>
          <w:szCs w:val="24"/>
        </w:rPr>
      </w:pPr>
    </w:p>
    <w:p w14:paraId="14418282" w14:textId="77777777" w:rsidR="007C10EC" w:rsidRPr="00A34716" w:rsidRDefault="007C10EC" w:rsidP="007C10EC">
      <w:pPr>
        <w:ind w:left="851"/>
        <w:jc w:val="center"/>
        <w:rPr>
          <w:rFonts w:ascii="Arial" w:hAnsi="Arial" w:cs="Arial"/>
          <w:sz w:val="24"/>
          <w:szCs w:val="24"/>
        </w:rPr>
      </w:pPr>
      <w:r w:rsidRPr="00A34716">
        <w:rPr>
          <w:rFonts w:ascii="Arial" w:hAnsi="Arial" w:cs="Arial"/>
          <w:sz w:val="24"/>
          <w:szCs w:val="24"/>
        </w:rPr>
        <w:fldChar w:fldCharType="begin"/>
      </w:r>
      <w:r w:rsidRPr="00A34716">
        <w:rPr>
          <w:rFonts w:ascii="Arial" w:hAnsi="Arial" w:cs="Arial"/>
          <w:sz w:val="24"/>
          <w:szCs w:val="24"/>
        </w:rPr>
        <w:instrText xml:space="preserve"> MERGEFIELD  Cidade </w:instrText>
      </w:r>
      <w:r w:rsidRPr="00A34716">
        <w:rPr>
          <w:rFonts w:ascii="Arial" w:hAnsi="Arial" w:cs="Arial"/>
          <w:sz w:val="24"/>
          <w:szCs w:val="24"/>
        </w:rPr>
        <w:fldChar w:fldCharType="separate"/>
      </w:r>
      <w:r w:rsidRPr="00A34716">
        <w:rPr>
          <w:rFonts w:ascii="Arial" w:hAnsi="Arial" w:cs="Arial"/>
          <w:noProof/>
          <w:sz w:val="24"/>
          <w:szCs w:val="24"/>
        </w:rPr>
        <w:t>CARLÓPOLIS</w:t>
      </w:r>
      <w:r w:rsidRPr="00A34716">
        <w:rPr>
          <w:rFonts w:ascii="Arial" w:hAnsi="Arial" w:cs="Arial"/>
          <w:sz w:val="24"/>
          <w:szCs w:val="24"/>
        </w:rPr>
        <w:fldChar w:fldCharType="end"/>
      </w:r>
      <w:r w:rsidRPr="00A34716">
        <w:rPr>
          <w:rFonts w:ascii="Arial" w:hAnsi="Arial" w:cs="Arial"/>
          <w:sz w:val="24"/>
          <w:szCs w:val="24"/>
        </w:rPr>
        <w:t>-</w:t>
      </w:r>
      <w:r w:rsidRPr="00A34716">
        <w:rPr>
          <w:rFonts w:ascii="Arial" w:hAnsi="Arial" w:cs="Arial"/>
          <w:sz w:val="24"/>
          <w:szCs w:val="24"/>
        </w:rPr>
        <w:fldChar w:fldCharType="begin"/>
      </w:r>
      <w:r w:rsidRPr="00A34716">
        <w:rPr>
          <w:rFonts w:ascii="Arial" w:hAnsi="Arial" w:cs="Arial"/>
          <w:sz w:val="24"/>
          <w:szCs w:val="24"/>
        </w:rPr>
        <w:instrText xml:space="preserve"> MERGEFIELD  Unidade_Federacao </w:instrText>
      </w:r>
      <w:r w:rsidRPr="00A34716">
        <w:rPr>
          <w:rFonts w:ascii="Arial" w:hAnsi="Arial" w:cs="Arial"/>
          <w:sz w:val="24"/>
          <w:szCs w:val="24"/>
        </w:rPr>
        <w:fldChar w:fldCharType="separate"/>
      </w:r>
      <w:r w:rsidRPr="00A34716">
        <w:rPr>
          <w:rFonts w:ascii="Arial" w:hAnsi="Arial" w:cs="Arial"/>
          <w:noProof/>
          <w:sz w:val="24"/>
          <w:szCs w:val="24"/>
        </w:rPr>
        <w:t>PR</w:t>
      </w:r>
      <w:r w:rsidRPr="00A34716">
        <w:rPr>
          <w:rFonts w:ascii="Arial" w:hAnsi="Arial" w:cs="Arial"/>
          <w:sz w:val="24"/>
          <w:szCs w:val="24"/>
        </w:rPr>
        <w:fldChar w:fldCharType="end"/>
      </w:r>
      <w:r w:rsidRPr="00A34716">
        <w:rPr>
          <w:rFonts w:ascii="Arial" w:hAnsi="Arial" w:cs="Arial"/>
          <w:sz w:val="24"/>
          <w:szCs w:val="24"/>
        </w:rPr>
        <w:t xml:space="preserve">, </w:t>
      </w:r>
      <w:r w:rsidRPr="00A34716">
        <w:rPr>
          <w:rFonts w:ascii="Arial" w:hAnsi="Arial" w:cs="Arial"/>
          <w:sz w:val="24"/>
          <w:szCs w:val="24"/>
        </w:rPr>
        <w:fldChar w:fldCharType="begin"/>
      </w:r>
      <w:r w:rsidRPr="00A34716">
        <w:rPr>
          <w:rFonts w:ascii="Arial" w:hAnsi="Arial" w:cs="Arial"/>
          <w:sz w:val="24"/>
          <w:szCs w:val="24"/>
        </w:rPr>
        <w:instrText xml:space="preserve"> MERGEFIELD  Data </w:instrText>
      </w:r>
      <w:r w:rsidRPr="00A34716">
        <w:rPr>
          <w:rFonts w:ascii="Arial" w:hAnsi="Arial" w:cs="Arial"/>
          <w:sz w:val="24"/>
          <w:szCs w:val="24"/>
        </w:rPr>
        <w:fldChar w:fldCharType="separate"/>
      </w:r>
      <w:r w:rsidRPr="00A34716">
        <w:rPr>
          <w:rFonts w:ascii="Arial" w:hAnsi="Arial" w:cs="Arial"/>
          <w:noProof/>
          <w:sz w:val="24"/>
          <w:szCs w:val="24"/>
        </w:rPr>
        <w:t>09/01/202</w:t>
      </w:r>
      <w:r w:rsidRPr="00A34716">
        <w:rPr>
          <w:rFonts w:ascii="Arial" w:hAnsi="Arial" w:cs="Arial"/>
          <w:sz w:val="24"/>
          <w:szCs w:val="24"/>
        </w:rPr>
        <w:fldChar w:fldCharType="end"/>
      </w:r>
      <w:r w:rsidRPr="00A34716">
        <w:rPr>
          <w:rFonts w:ascii="Arial" w:hAnsi="Arial" w:cs="Arial"/>
          <w:sz w:val="24"/>
          <w:szCs w:val="24"/>
        </w:rPr>
        <w:t>6</w:t>
      </w:r>
    </w:p>
    <w:p w14:paraId="30387A63" w14:textId="77777777" w:rsidR="007C10EC" w:rsidRPr="00A34716" w:rsidRDefault="007C10EC" w:rsidP="007C10EC">
      <w:pPr>
        <w:ind w:left="851"/>
        <w:jc w:val="center"/>
        <w:rPr>
          <w:rFonts w:ascii="Arial" w:hAnsi="Arial" w:cs="Arial"/>
          <w:sz w:val="24"/>
          <w:szCs w:val="24"/>
        </w:rPr>
      </w:pPr>
    </w:p>
    <w:p w14:paraId="01BBF48C" w14:textId="77777777" w:rsidR="007C10EC" w:rsidRDefault="007C10EC" w:rsidP="007C10EC">
      <w:pPr>
        <w:ind w:left="851"/>
        <w:jc w:val="center"/>
        <w:rPr>
          <w:rFonts w:ascii="Arial" w:hAnsi="Arial" w:cs="Arial"/>
          <w:sz w:val="24"/>
          <w:szCs w:val="24"/>
        </w:rPr>
      </w:pPr>
    </w:p>
    <w:p w14:paraId="22A14467" w14:textId="77777777" w:rsidR="007C10EC" w:rsidRDefault="007C10EC" w:rsidP="007C10EC">
      <w:pPr>
        <w:ind w:left="851"/>
        <w:jc w:val="center"/>
        <w:rPr>
          <w:rFonts w:ascii="Arial" w:hAnsi="Arial" w:cs="Arial"/>
          <w:sz w:val="24"/>
          <w:szCs w:val="24"/>
        </w:rPr>
      </w:pPr>
    </w:p>
    <w:p w14:paraId="1FC9D6F9" w14:textId="77777777" w:rsidR="007C10EC" w:rsidRPr="00A34716" w:rsidRDefault="007C10EC" w:rsidP="007C10EC">
      <w:pPr>
        <w:ind w:left="851"/>
        <w:jc w:val="center"/>
        <w:rPr>
          <w:rFonts w:ascii="Arial" w:hAnsi="Arial" w:cs="Arial"/>
          <w:sz w:val="24"/>
          <w:szCs w:val="24"/>
        </w:rPr>
      </w:pPr>
    </w:p>
    <w:p w14:paraId="1D48D7BD" w14:textId="77777777" w:rsidR="007C10EC" w:rsidRPr="00A34716" w:rsidRDefault="007C10EC" w:rsidP="007C10EC">
      <w:pPr>
        <w:ind w:left="851"/>
        <w:jc w:val="center"/>
        <w:rPr>
          <w:rFonts w:ascii="Arial" w:hAnsi="Arial" w:cs="Arial"/>
          <w:sz w:val="24"/>
          <w:szCs w:val="24"/>
        </w:rPr>
      </w:pPr>
      <w:r w:rsidRPr="00A34716">
        <w:rPr>
          <w:rFonts w:ascii="Arial" w:hAnsi="Arial" w:cs="Arial"/>
          <w:sz w:val="24"/>
          <w:szCs w:val="24"/>
        </w:rPr>
        <w:t>__________________________________________________</w:t>
      </w:r>
    </w:p>
    <w:p w14:paraId="0E8939DE" w14:textId="77777777" w:rsidR="007C10EC" w:rsidRPr="00A34716" w:rsidRDefault="007C10EC" w:rsidP="007C10EC">
      <w:pPr>
        <w:ind w:left="851"/>
        <w:jc w:val="center"/>
        <w:rPr>
          <w:rFonts w:ascii="Arial" w:hAnsi="Arial" w:cs="Arial"/>
          <w:sz w:val="24"/>
          <w:szCs w:val="24"/>
        </w:rPr>
      </w:pPr>
      <w:r w:rsidRPr="00A34716">
        <w:rPr>
          <w:rFonts w:ascii="Arial" w:hAnsi="Arial" w:cs="Arial"/>
          <w:sz w:val="24"/>
          <w:szCs w:val="24"/>
        </w:rPr>
        <w:t xml:space="preserve">Flávia Regina dos Santos Senne </w:t>
      </w:r>
      <w:r w:rsidRPr="00A34716">
        <w:rPr>
          <w:rFonts w:ascii="Arial" w:hAnsi="Arial" w:cs="Arial"/>
          <w:sz w:val="24"/>
          <w:szCs w:val="24"/>
        </w:rPr>
        <w:fldChar w:fldCharType="begin"/>
      </w:r>
      <w:r w:rsidRPr="00A34716">
        <w:rPr>
          <w:rFonts w:ascii="Arial" w:hAnsi="Arial" w:cs="Arial"/>
          <w:sz w:val="24"/>
          <w:szCs w:val="24"/>
        </w:rPr>
        <w:instrText xml:space="preserve"> MERGEFIELD  Assinatura_Cargo </w:instrText>
      </w:r>
      <w:r w:rsidRPr="00A34716">
        <w:rPr>
          <w:rFonts w:ascii="Arial" w:hAnsi="Arial" w:cs="Arial"/>
          <w:sz w:val="24"/>
          <w:szCs w:val="24"/>
        </w:rPr>
        <w:fldChar w:fldCharType="end"/>
      </w:r>
    </w:p>
    <w:p w14:paraId="417DA2B6" w14:textId="77777777" w:rsidR="007C10EC" w:rsidRPr="00A34716" w:rsidRDefault="007C10EC" w:rsidP="007C10EC">
      <w:pPr>
        <w:ind w:left="851"/>
        <w:jc w:val="center"/>
        <w:rPr>
          <w:rFonts w:ascii="Arial" w:hAnsi="Arial" w:cs="Arial"/>
          <w:b/>
          <w:bCs/>
          <w:noProof/>
          <w:sz w:val="24"/>
          <w:szCs w:val="24"/>
        </w:rPr>
      </w:pPr>
      <w:r w:rsidRPr="00A34716">
        <w:rPr>
          <w:rFonts w:ascii="Arial" w:hAnsi="Arial" w:cs="Arial"/>
          <w:sz w:val="24"/>
          <w:szCs w:val="24"/>
        </w:rPr>
        <w:t>Secretária Municipal de Administração e Comunicação</w:t>
      </w:r>
    </w:p>
    <w:p w14:paraId="0BD7E847" w14:textId="77777777" w:rsidR="007C10EC" w:rsidRPr="00A34716" w:rsidRDefault="007C10EC" w:rsidP="007C10EC">
      <w:pPr>
        <w:pStyle w:val="Corpodetexto"/>
        <w:tabs>
          <w:tab w:val="left" w:pos="1560"/>
        </w:tabs>
        <w:spacing w:before="287"/>
        <w:ind w:left="851" w:right="844"/>
        <w:rPr>
          <w:rFonts w:cs="Arial"/>
          <w:b w:val="0"/>
          <w:bCs/>
          <w:sz w:val="24"/>
          <w:szCs w:val="24"/>
        </w:rPr>
      </w:pPr>
    </w:p>
    <w:p w14:paraId="74F69C32" w14:textId="77777777" w:rsidR="007C10EC" w:rsidRPr="00A34716" w:rsidRDefault="007C10EC" w:rsidP="007C10EC">
      <w:pPr>
        <w:pStyle w:val="Corpodetexto"/>
        <w:tabs>
          <w:tab w:val="left" w:pos="1560"/>
        </w:tabs>
        <w:spacing w:before="99"/>
        <w:ind w:left="851" w:right="844"/>
        <w:rPr>
          <w:rFonts w:cs="Arial"/>
          <w:color w:val="EE0000"/>
          <w:sz w:val="24"/>
          <w:szCs w:val="24"/>
        </w:rPr>
      </w:pPr>
    </w:p>
    <w:p w14:paraId="110E05FA" w14:textId="77777777" w:rsidR="005A4BE3" w:rsidRPr="001023C3" w:rsidRDefault="005A4BE3" w:rsidP="005A4BE3">
      <w:pPr>
        <w:pStyle w:val="Corpodetexto"/>
        <w:tabs>
          <w:tab w:val="left" w:pos="1560"/>
        </w:tabs>
        <w:ind w:right="844"/>
        <w:rPr>
          <w:rFonts w:cs="Arial"/>
          <w:szCs w:val="22"/>
        </w:rPr>
      </w:pPr>
    </w:p>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2FC78021"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0" w:name="_Toc222387506"/>
      <w:r w:rsidRPr="00C87A94">
        <w:rPr>
          <w:rFonts w:ascii="Arial" w:hAnsi="Arial" w:cs="Arial"/>
          <w:color w:val="FF0000"/>
          <w:sz w:val="24"/>
          <w:szCs w:val="24"/>
        </w:rPr>
        <w:lastRenderedPageBreak/>
        <w:t>ANEXO II</w:t>
      </w:r>
      <w:r w:rsidR="005A4BE3">
        <w:rPr>
          <w:rFonts w:ascii="Arial" w:hAnsi="Arial" w:cs="Arial"/>
          <w:color w:val="FF0000"/>
          <w:sz w:val="24"/>
          <w:szCs w:val="24"/>
        </w:rPr>
        <w:t>I</w:t>
      </w:r>
      <w:bookmarkEnd w:id="110"/>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5F4CD6B9" w:rsidR="00351859" w:rsidRPr="00C87A94" w:rsidRDefault="00351859" w:rsidP="00351859">
      <w:pPr>
        <w:autoSpaceDE w:val="0"/>
        <w:autoSpaceDN w:val="0"/>
        <w:adjustRightInd w:val="0"/>
        <w:jc w:val="both"/>
        <w:rPr>
          <w:rFonts w:ascii="Arial" w:hAnsi="Arial" w:cs="Arial"/>
          <w:sz w:val="24"/>
          <w:szCs w:val="24"/>
        </w:rPr>
      </w:pPr>
      <w:bookmarkStart w:id="111"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w:t>
      </w:r>
      <w:r w:rsidR="00990921">
        <w:rPr>
          <w:rFonts w:ascii="Arial" w:hAnsi="Arial" w:cs="Arial"/>
          <w:sz w:val="24"/>
          <w:szCs w:val="24"/>
        </w:rPr>
        <w:t>Nº 002/2026</w:t>
      </w:r>
      <w:r w:rsidR="00FA5EF0">
        <w:rPr>
          <w:rFonts w:ascii="Arial" w:hAnsi="Arial" w:cs="Arial"/>
          <w:sz w:val="24"/>
          <w:szCs w:val="24"/>
        </w:rPr>
        <w:t>.</w:t>
      </w:r>
    </w:p>
    <w:bookmarkEnd w:id="111"/>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6EACEA0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º</w:t>
      </w:r>
      <w:r w:rsidR="00486E56">
        <w:rPr>
          <w:rFonts w:ascii="Arial" w:hAnsi="Arial" w:cs="Arial"/>
          <w:b/>
          <w:bCs/>
          <w:sz w:val="24"/>
          <w:szCs w:val="24"/>
          <w:lang w:val="x-none"/>
        </w:rPr>
        <w:t xml:space="preserve"> 03</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FD3348">
        <w:rPr>
          <w:rFonts w:ascii="Arial" w:hAnsi="Arial" w:cs="Arial"/>
          <w:b/>
          <w:noProof/>
          <w:sz w:val="24"/>
          <w:szCs w:val="24"/>
        </w:rPr>
        <w:t>2026</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0FB83F9" w14:textId="0F130A00"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486E56">
        <w:rPr>
          <w:rFonts w:ascii="Arial" w:hAnsi="Arial" w:cs="Arial"/>
          <w:sz w:val="24"/>
          <w:szCs w:val="24"/>
        </w:rPr>
        <w:t>03</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FD3348">
        <w:rPr>
          <w:rFonts w:ascii="Arial" w:hAnsi="Arial" w:cs="Arial"/>
          <w:b/>
          <w:noProof/>
          <w:sz w:val="24"/>
          <w:szCs w:val="24"/>
        </w:rPr>
        <w:t>2026</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FD3348">
        <w:rPr>
          <w:rFonts w:ascii="Arial" w:hAnsi="Arial" w:cs="Arial"/>
          <w:bCs/>
          <w:noProof/>
          <w:sz w:val="24"/>
          <w:szCs w:val="24"/>
        </w:rPr>
        <w:t>Contratação de empresa para prestação de serviço de limpeza, capina, roçada manual e/ou mecânica e conservação</w:t>
      </w:r>
      <w:r w:rsidRPr="00C87A94">
        <w:rPr>
          <w:rFonts w:ascii="Arial" w:hAnsi="Arial" w:cs="Arial"/>
          <w:bCs/>
          <w:sz w:val="24"/>
          <w:szCs w:val="24"/>
        </w:rPr>
        <w:fldChar w:fldCharType="end"/>
      </w: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6A705F08" w14:textId="77777777" w:rsidR="00990921" w:rsidRPr="00966347" w:rsidRDefault="00990921" w:rsidP="00990921">
      <w:pPr>
        <w:pStyle w:val="SemEspaamento"/>
        <w:jc w:val="both"/>
        <w:rPr>
          <w:rFonts w:ascii="Arial" w:hAnsi="Arial" w:cs="Arial"/>
          <w:color w:val="000000" w:themeColor="text1"/>
        </w:rPr>
      </w:pPr>
      <w:r w:rsidRPr="00966347">
        <w:rPr>
          <w:rFonts w:ascii="Arial" w:hAnsi="Arial" w:cs="Arial"/>
          <w:color w:val="000000" w:themeColor="text1"/>
        </w:rPr>
        <w:fldChar w:fldCharType="begin"/>
      </w:r>
      <w:r w:rsidRPr="00966347">
        <w:rPr>
          <w:rFonts w:ascii="Arial" w:hAnsi="Arial" w:cs="Arial"/>
          <w:color w:val="000000" w:themeColor="text1"/>
        </w:rPr>
        <w:instrText xml:space="preserve"> MERGEFIELD  Relacao_Itens </w:instrText>
      </w:r>
      <w:r w:rsidRPr="00966347">
        <w:rPr>
          <w:rFonts w:ascii="Arial" w:hAnsi="Arial" w:cs="Arial"/>
          <w:color w:val="000000" w:themeColor="text1"/>
        </w:rPr>
        <w:fldChar w:fldCharType="separate"/>
      </w:r>
    </w:p>
    <w:tbl>
      <w:tblPr>
        <w:tblStyle w:val="Tabelacomgrade"/>
        <w:tblW w:w="10201" w:type="dxa"/>
        <w:tblLook w:val="04A0" w:firstRow="1" w:lastRow="0" w:firstColumn="1" w:lastColumn="0" w:noHBand="0" w:noVBand="1"/>
      </w:tblPr>
      <w:tblGrid>
        <w:gridCol w:w="666"/>
        <w:gridCol w:w="918"/>
        <w:gridCol w:w="1083"/>
        <w:gridCol w:w="1581"/>
        <w:gridCol w:w="1276"/>
        <w:gridCol w:w="1559"/>
        <w:gridCol w:w="1276"/>
        <w:gridCol w:w="1842"/>
      </w:tblGrid>
      <w:tr w:rsidR="00990921" w:rsidRPr="00966347" w14:paraId="41765507" w14:textId="77777777" w:rsidTr="00293836">
        <w:tc>
          <w:tcPr>
            <w:tcW w:w="666" w:type="dxa"/>
            <w:vAlign w:val="center"/>
          </w:tcPr>
          <w:p w14:paraId="73FAA253"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Lote</w:t>
            </w:r>
          </w:p>
        </w:tc>
        <w:tc>
          <w:tcPr>
            <w:tcW w:w="918" w:type="dxa"/>
            <w:vAlign w:val="center"/>
          </w:tcPr>
          <w:p w14:paraId="713243FC"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Ordem</w:t>
            </w:r>
          </w:p>
        </w:tc>
        <w:tc>
          <w:tcPr>
            <w:tcW w:w="1083" w:type="dxa"/>
            <w:vAlign w:val="center"/>
          </w:tcPr>
          <w:p w14:paraId="306701E0"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Cod. Item</w:t>
            </w:r>
          </w:p>
        </w:tc>
        <w:tc>
          <w:tcPr>
            <w:tcW w:w="1581" w:type="dxa"/>
            <w:vAlign w:val="center"/>
          </w:tcPr>
          <w:p w14:paraId="7ABFB46E"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Descrição</w:t>
            </w:r>
          </w:p>
        </w:tc>
        <w:tc>
          <w:tcPr>
            <w:tcW w:w="1276" w:type="dxa"/>
            <w:vAlign w:val="center"/>
          </w:tcPr>
          <w:p w14:paraId="2779D9CC"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Unidade</w:t>
            </w:r>
          </w:p>
        </w:tc>
        <w:tc>
          <w:tcPr>
            <w:tcW w:w="1559" w:type="dxa"/>
            <w:vAlign w:val="center"/>
          </w:tcPr>
          <w:p w14:paraId="08A52813"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Quantidade</w:t>
            </w:r>
          </w:p>
        </w:tc>
        <w:tc>
          <w:tcPr>
            <w:tcW w:w="1276" w:type="dxa"/>
            <w:vAlign w:val="center"/>
          </w:tcPr>
          <w:p w14:paraId="42FF26E3"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Valor Unit.</w:t>
            </w:r>
          </w:p>
        </w:tc>
        <w:tc>
          <w:tcPr>
            <w:tcW w:w="1842" w:type="dxa"/>
            <w:vAlign w:val="center"/>
          </w:tcPr>
          <w:p w14:paraId="51839EF7"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Valor Total</w:t>
            </w:r>
          </w:p>
        </w:tc>
      </w:tr>
      <w:tr w:rsidR="00990921" w:rsidRPr="00966347" w14:paraId="0CF89E0C" w14:textId="77777777" w:rsidTr="00293836">
        <w:tc>
          <w:tcPr>
            <w:tcW w:w="666" w:type="dxa"/>
            <w:vAlign w:val="center"/>
          </w:tcPr>
          <w:p w14:paraId="73A8CB93"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918" w:type="dxa"/>
            <w:vAlign w:val="center"/>
          </w:tcPr>
          <w:p w14:paraId="2D96C508"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083" w:type="dxa"/>
            <w:vAlign w:val="center"/>
          </w:tcPr>
          <w:p w14:paraId="0C119CDA"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1581" w:type="dxa"/>
            <w:vAlign w:val="center"/>
          </w:tcPr>
          <w:p w14:paraId="1ABAFB9D"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276" w:type="dxa"/>
            <w:vAlign w:val="center"/>
          </w:tcPr>
          <w:p w14:paraId="12537427"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59" w:type="dxa"/>
            <w:vAlign w:val="center"/>
          </w:tcPr>
          <w:p w14:paraId="269BC5E6"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8.400.000,00</w:t>
            </w:r>
          </w:p>
        </w:tc>
        <w:tc>
          <w:tcPr>
            <w:tcW w:w="1276" w:type="dxa"/>
            <w:vAlign w:val="center"/>
          </w:tcPr>
          <w:p w14:paraId="4103D834"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R$ 0,50</w:t>
            </w:r>
          </w:p>
        </w:tc>
        <w:tc>
          <w:tcPr>
            <w:tcW w:w="1842" w:type="dxa"/>
            <w:vAlign w:val="center"/>
          </w:tcPr>
          <w:p w14:paraId="4B8A1FF4"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R$ 4.200.000,00</w:t>
            </w:r>
          </w:p>
        </w:tc>
      </w:tr>
      <w:tr w:rsidR="00990921" w:rsidRPr="00966347" w14:paraId="49D75F2B" w14:textId="77777777" w:rsidTr="00293836">
        <w:tc>
          <w:tcPr>
            <w:tcW w:w="666" w:type="dxa"/>
            <w:vAlign w:val="center"/>
          </w:tcPr>
          <w:p w14:paraId="38D3F3FF"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2</w:t>
            </w:r>
          </w:p>
        </w:tc>
        <w:tc>
          <w:tcPr>
            <w:tcW w:w="918" w:type="dxa"/>
            <w:vAlign w:val="center"/>
          </w:tcPr>
          <w:p w14:paraId="36445BF9"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083" w:type="dxa"/>
            <w:vAlign w:val="center"/>
          </w:tcPr>
          <w:p w14:paraId="77892D3B"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1581" w:type="dxa"/>
            <w:vAlign w:val="center"/>
          </w:tcPr>
          <w:p w14:paraId="64991F1A"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CAPINA E ROÇADA</w:t>
            </w:r>
          </w:p>
        </w:tc>
        <w:tc>
          <w:tcPr>
            <w:tcW w:w="1276" w:type="dxa"/>
            <w:vAlign w:val="center"/>
          </w:tcPr>
          <w:p w14:paraId="614B0D39"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M2</w:t>
            </w:r>
          </w:p>
        </w:tc>
        <w:tc>
          <w:tcPr>
            <w:tcW w:w="1559" w:type="dxa"/>
            <w:vAlign w:val="center"/>
          </w:tcPr>
          <w:p w14:paraId="17472950"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48.000,00</w:t>
            </w:r>
          </w:p>
        </w:tc>
        <w:tc>
          <w:tcPr>
            <w:tcW w:w="1276" w:type="dxa"/>
            <w:vAlign w:val="center"/>
          </w:tcPr>
          <w:p w14:paraId="2008A13B"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R$ 0,46</w:t>
            </w:r>
          </w:p>
        </w:tc>
        <w:tc>
          <w:tcPr>
            <w:tcW w:w="1842" w:type="dxa"/>
            <w:vAlign w:val="center"/>
          </w:tcPr>
          <w:p w14:paraId="061E0CA2"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R$ 22.080,00</w:t>
            </w:r>
          </w:p>
        </w:tc>
      </w:tr>
    </w:tbl>
    <w:p w14:paraId="666AD6ED" w14:textId="77777777" w:rsidR="00990921" w:rsidRPr="00966347" w:rsidRDefault="00990921" w:rsidP="00990921">
      <w:pPr>
        <w:pStyle w:val="SemEspaamento"/>
        <w:jc w:val="both"/>
        <w:rPr>
          <w:rFonts w:ascii="Arial" w:hAnsi="Arial" w:cs="Arial"/>
          <w:color w:val="000000" w:themeColor="text1"/>
        </w:rPr>
      </w:pPr>
      <w:r w:rsidRPr="00966347">
        <w:rPr>
          <w:rFonts w:ascii="Arial" w:hAnsi="Arial" w:cs="Arial"/>
          <w:color w:val="000000" w:themeColor="text1"/>
        </w:rPr>
        <w:fldChar w:fldCharType="end"/>
      </w:r>
    </w:p>
    <w:p w14:paraId="2BC427ED" w14:textId="77777777" w:rsidR="00990921" w:rsidRPr="00966347" w:rsidRDefault="00990921" w:rsidP="00990921">
      <w:pPr>
        <w:pStyle w:val="Ttulo1"/>
        <w:rPr>
          <w:rFonts w:cs="Arial"/>
          <w:szCs w:val="22"/>
        </w:rPr>
      </w:pPr>
      <w:bookmarkStart w:id="112" w:name="_Toc222387507"/>
      <w:r w:rsidRPr="00966347">
        <w:rPr>
          <w:rFonts w:cs="Arial"/>
          <w:szCs w:val="22"/>
        </w:rPr>
        <w:t>Memorial dos Itens</w:t>
      </w:r>
      <w:bookmarkEnd w:id="112"/>
      <w:r w:rsidRPr="00966347">
        <w:rPr>
          <w:rFonts w:eastAsiaTheme="majorEastAsia" w:cs="Arial"/>
          <w:color w:val="000000" w:themeColor="text1"/>
          <w:szCs w:val="22"/>
        </w:rPr>
        <w:fldChar w:fldCharType="begin"/>
      </w:r>
      <w:r w:rsidRPr="00966347">
        <w:rPr>
          <w:rFonts w:cs="Arial"/>
          <w:color w:val="000000" w:themeColor="text1"/>
          <w:szCs w:val="22"/>
        </w:rPr>
        <w:instrText xml:space="preserve"> MERGEFIELD  Memorial_Itens </w:instrText>
      </w:r>
      <w:r w:rsidRPr="00966347">
        <w:rPr>
          <w:rFonts w:eastAsiaTheme="majorEastAsia" w:cs="Arial"/>
          <w:color w:val="000000" w:themeColor="text1"/>
          <w:szCs w:val="22"/>
        </w:rPr>
        <w:fldChar w:fldCharType="separate"/>
      </w:r>
    </w:p>
    <w:tbl>
      <w:tblPr>
        <w:tblStyle w:val="Tabelacomgrade"/>
        <w:tblW w:w="10201" w:type="dxa"/>
        <w:tblLook w:val="04A0" w:firstRow="1" w:lastRow="0" w:firstColumn="1" w:lastColumn="0" w:noHBand="0" w:noVBand="1"/>
      </w:tblPr>
      <w:tblGrid>
        <w:gridCol w:w="681"/>
        <w:gridCol w:w="926"/>
        <w:gridCol w:w="1105"/>
        <w:gridCol w:w="7489"/>
      </w:tblGrid>
      <w:tr w:rsidR="00990921" w:rsidRPr="00966347" w14:paraId="1377E33A" w14:textId="77777777" w:rsidTr="00293836">
        <w:tc>
          <w:tcPr>
            <w:tcW w:w="681" w:type="dxa"/>
            <w:vAlign w:val="center"/>
          </w:tcPr>
          <w:p w14:paraId="1F3C832B" w14:textId="77777777" w:rsidR="00990921" w:rsidRPr="00966347" w:rsidRDefault="00990921" w:rsidP="00293836">
            <w:pPr>
              <w:pStyle w:val="SemEspaamento"/>
              <w:jc w:val="center"/>
              <w:rPr>
                <w:rFonts w:ascii="Arial" w:hAnsi="Arial" w:cs="Arial"/>
                <w:b/>
                <w:bCs/>
                <w:color w:val="000000" w:themeColor="text1"/>
              </w:rPr>
            </w:pPr>
            <w:r w:rsidRPr="00966347">
              <w:rPr>
                <w:rFonts w:ascii="Arial" w:hAnsi="Arial" w:cs="Arial"/>
                <w:b/>
                <w:bCs/>
                <w:color w:val="000000" w:themeColor="text1"/>
              </w:rPr>
              <w:t>Lote</w:t>
            </w:r>
          </w:p>
        </w:tc>
        <w:tc>
          <w:tcPr>
            <w:tcW w:w="926" w:type="dxa"/>
            <w:vAlign w:val="center"/>
          </w:tcPr>
          <w:p w14:paraId="6F80DAD1" w14:textId="77777777" w:rsidR="00990921" w:rsidRPr="00966347" w:rsidRDefault="00990921" w:rsidP="00293836">
            <w:pPr>
              <w:pStyle w:val="SemEspaamento"/>
              <w:jc w:val="center"/>
              <w:rPr>
                <w:rFonts w:ascii="Arial" w:hAnsi="Arial" w:cs="Arial"/>
                <w:b/>
                <w:bCs/>
                <w:color w:val="000000" w:themeColor="text1"/>
              </w:rPr>
            </w:pPr>
            <w:r w:rsidRPr="00966347">
              <w:rPr>
                <w:rFonts w:ascii="Arial" w:hAnsi="Arial" w:cs="Arial"/>
                <w:b/>
                <w:bCs/>
                <w:color w:val="000000" w:themeColor="text1"/>
              </w:rPr>
              <w:t>Ordem</w:t>
            </w:r>
          </w:p>
        </w:tc>
        <w:tc>
          <w:tcPr>
            <w:tcW w:w="1105" w:type="dxa"/>
            <w:vAlign w:val="center"/>
          </w:tcPr>
          <w:p w14:paraId="3D5767BB" w14:textId="77777777" w:rsidR="00990921" w:rsidRPr="00966347" w:rsidRDefault="00990921" w:rsidP="00293836">
            <w:pPr>
              <w:pStyle w:val="SemEspaamento"/>
              <w:jc w:val="center"/>
              <w:rPr>
                <w:rFonts w:ascii="Arial" w:hAnsi="Arial" w:cs="Arial"/>
                <w:b/>
                <w:bCs/>
                <w:color w:val="000000" w:themeColor="text1"/>
              </w:rPr>
            </w:pPr>
            <w:r w:rsidRPr="00966347">
              <w:rPr>
                <w:rFonts w:ascii="Arial" w:hAnsi="Arial" w:cs="Arial"/>
                <w:b/>
                <w:bCs/>
                <w:color w:val="000000" w:themeColor="text1"/>
              </w:rPr>
              <w:t>Cod. Item</w:t>
            </w:r>
          </w:p>
        </w:tc>
        <w:tc>
          <w:tcPr>
            <w:tcW w:w="7489" w:type="dxa"/>
            <w:vAlign w:val="center"/>
          </w:tcPr>
          <w:p w14:paraId="5D3348AC" w14:textId="77777777" w:rsidR="00990921" w:rsidRPr="00966347" w:rsidRDefault="00990921" w:rsidP="00293836">
            <w:pPr>
              <w:pStyle w:val="SemEspaamento"/>
              <w:jc w:val="center"/>
              <w:rPr>
                <w:rFonts w:ascii="Arial" w:hAnsi="Arial" w:cs="Arial"/>
                <w:b/>
                <w:bCs/>
                <w:color w:val="000000" w:themeColor="text1"/>
              </w:rPr>
            </w:pPr>
            <w:r w:rsidRPr="00966347">
              <w:rPr>
                <w:rFonts w:ascii="Arial" w:hAnsi="Arial" w:cs="Arial"/>
                <w:b/>
                <w:bCs/>
                <w:color w:val="000000" w:themeColor="text1"/>
              </w:rPr>
              <w:t>Descrição</w:t>
            </w:r>
          </w:p>
        </w:tc>
      </w:tr>
      <w:tr w:rsidR="00990921" w:rsidRPr="00966347" w14:paraId="1D2F3169" w14:textId="77777777" w:rsidTr="00293836">
        <w:tc>
          <w:tcPr>
            <w:tcW w:w="681" w:type="dxa"/>
            <w:vAlign w:val="center"/>
          </w:tcPr>
          <w:p w14:paraId="7954DB65"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926" w:type="dxa"/>
            <w:vAlign w:val="center"/>
          </w:tcPr>
          <w:p w14:paraId="47719BCA"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105" w:type="dxa"/>
            <w:vAlign w:val="center"/>
          </w:tcPr>
          <w:p w14:paraId="6C727603"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7489" w:type="dxa"/>
          </w:tcPr>
          <w:p w14:paraId="7E2644ED" w14:textId="77777777" w:rsidR="00990921" w:rsidRPr="00966347" w:rsidRDefault="00990921" w:rsidP="00293836">
            <w:pPr>
              <w:pStyle w:val="SemEspaamento"/>
              <w:jc w:val="both"/>
              <w:rPr>
                <w:rFonts w:ascii="Arial" w:hAnsi="Arial" w:cs="Arial"/>
                <w:color w:val="000000" w:themeColor="text1"/>
              </w:rPr>
            </w:pPr>
            <w:r w:rsidRPr="00966347">
              <w:rPr>
                <w:rFonts w:ascii="Arial" w:hAnsi="Arial" w:cs="Arial"/>
                <w:color w:val="000000" w:themeColor="text1"/>
              </w:rPr>
              <w:t>Roçagem e limpeza em parques, jardins e demais locais públicos pertencentes ao Município de Carlópolis, com fornecimento de mão-de-obra, veículo, material e equipamentos necessários, além do recolhimento, transporte e destinação final dos resíduos (sólidos e sólidos contaminados), incluindo materiais depositados no terreno como lixos, materiais depositados no terreno como lixos, materiais plásticos, papel e papelão, pneus, móveis e outros.</w:t>
            </w:r>
          </w:p>
        </w:tc>
      </w:tr>
      <w:tr w:rsidR="00990921" w:rsidRPr="00966347" w14:paraId="62A54C23" w14:textId="77777777" w:rsidTr="00293836">
        <w:tc>
          <w:tcPr>
            <w:tcW w:w="681" w:type="dxa"/>
            <w:vAlign w:val="center"/>
          </w:tcPr>
          <w:p w14:paraId="36873F9E"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2</w:t>
            </w:r>
          </w:p>
        </w:tc>
        <w:tc>
          <w:tcPr>
            <w:tcW w:w="926" w:type="dxa"/>
            <w:vAlign w:val="center"/>
          </w:tcPr>
          <w:p w14:paraId="7DA06C42"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1</w:t>
            </w:r>
          </w:p>
        </w:tc>
        <w:tc>
          <w:tcPr>
            <w:tcW w:w="1105" w:type="dxa"/>
            <w:vAlign w:val="center"/>
          </w:tcPr>
          <w:p w14:paraId="0E661458" w14:textId="77777777" w:rsidR="00990921" w:rsidRPr="00966347" w:rsidRDefault="00990921" w:rsidP="00293836">
            <w:pPr>
              <w:pStyle w:val="SemEspaamento"/>
              <w:jc w:val="center"/>
              <w:rPr>
                <w:rFonts w:ascii="Arial" w:hAnsi="Arial" w:cs="Arial"/>
                <w:color w:val="000000" w:themeColor="text1"/>
              </w:rPr>
            </w:pPr>
            <w:r w:rsidRPr="00966347">
              <w:rPr>
                <w:rFonts w:ascii="Arial" w:hAnsi="Arial" w:cs="Arial"/>
                <w:color w:val="000000" w:themeColor="text1"/>
              </w:rPr>
              <w:t>33266</w:t>
            </w:r>
          </w:p>
        </w:tc>
        <w:tc>
          <w:tcPr>
            <w:tcW w:w="7489" w:type="dxa"/>
          </w:tcPr>
          <w:p w14:paraId="7D272AE3" w14:textId="77777777" w:rsidR="00990921" w:rsidRPr="00966347" w:rsidRDefault="00990921" w:rsidP="00293836">
            <w:pPr>
              <w:pStyle w:val="SemEspaamento"/>
              <w:jc w:val="both"/>
              <w:rPr>
                <w:rFonts w:ascii="Arial" w:hAnsi="Arial" w:cs="Arial"/>
                <w:color w:val="000000" w:themeColor="text1"/>
              </w:rPr>
            </w:pPr>
            <w:r w:rsidRPr="00966347">
              <w:rPr>
                <w:rFonts w:ascii="Arial" w:hAnsi="Arial" w:cs="Arial"/>
                <w:color w:val="000000" w:themeColor="text1"/>
              </w:rPr>
              <w:t xml:space="preserve">Roçagem e limpeza em terrenos baldios ou em situação de abandono, com fornecimento de mão-de-obra, veículo, material e equipamentos </w:t>
            </w:r>
            <w:r w:rsidRPr="00966347">
              <w:rPr>
                <w:rFonts w:ascii="Arial" w:hAnsi="Arial" w:cs="Arial"/>
                <w:color w:val="000000" w:themeColor="text1"/>
              </w:rPr>
              <w:lastRenderedPageBreak/>
              <w:t>necessário, além do recolhimento, transporte e destinação final dos resíduos (sólidos e sólidos contaminados), incluindo materiais depositados no terreno como lixos, materiais plásticos, papel e papelão, pneus, móveis e outros.</w:t>
            </w:r>
          </w:p>
        </w:tc>
      </w:tr>
    </w:tbl>
    <w:p w14:paraId="7935E49B" w14:textId="7A66B659" w:rsidR="00351859" w:rsidRPr="00C87A94" w:rsidRDefault="00990921" w:rsidP="00351859">
      <w:pPr>
        <w:tabs>
          <w:tab w:val="right" w:pos="7935"/>
        </w:tabs>
        <w:autoSpaceDE w:val="0"/>
        <w:autoSpaceDN w:val="0"/>
        <w:adjustRightInd w:val="0"/>
        <w:jc w:val="both"/>
        <w:rPr>
          <w:rFonts w:ascii="Arial" w:hAnsi="Arial" w:cs="Arial"/>
          <w:b/>
          <w:sz w:val="24"/>
          <w:szCs w:val="24"/>
        </w:rPr>
      </w:pPr>
      <w:r w:rsidRPr="00966347">
        <w:rPr>
          <w:rFonts w:ascii="Arial" w:hAnsi="Arial" w:cs="Arial"/>
          <w:color w:val="000000" w:themeColor="text1"/>
        </w:rPr>
        <w:lastRenderedPageBreak/>
        <w:fldChar w:fldCharType="end"/>
      </w:r>
    </w:p>
    <w:p w14:paraId="4DE8714B" w14:textId="77777777" w:rsidR="00351859" w:rsidRPr="00C87A94" w:rsidRDefault="00351859" w:rsidP="00351859">
      <w:pPr>
        <w:autoSpaceDE w:val="0"/>
        <w:autoSpaceDN w:val="0"/>
        <w:adjustRightInd w:val="0"/>
        <w:jc w:val="both"/>
        <w:rPr>
          <w:rFonts w:ascii="Arial" w:hAnsi="Arial" w:cs="Arial"/>
          <w:b/>
          <w:bCs/>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2BE6DFDA"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0B44A6BE"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FD3348">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1C61CCC7" w14:textId="77777777" w:rsidR="008F2D8E" w:rsidRDefault="008F2D8E" w:rsidP="00351859">
      <w:pPr>
        <w:autoSpaceDE w:val="0"/>
        <w:autoSpaceDN w:val="0"/>
        <w:adjustRightInd w:val="0"/>
        <w:jc w:val="both"/>
        <w:rPr>
          <w:rFonts w:ascii="Arial" w:hAnsi="Arial" w:cs="Arial"/>
          <w:b/>
          <w:bCs/>
          <w:sz w:val="24"/>
          <w:szCs w:val="24"/>
        </w:rPr>
      </w:pPr>
    </w:p>
    <w:p w14:paraId="5A406A9B" w14:textId="77777777" w:rsidR="00886F70" w:rsidRDefault="00886F70" w:rsidP="00351859">
      <w:pPr>
        <w:autoSpaceDE w:val="0"/>
        <w:autoSpaceDN w:val="0"/>
        <w:adjustRightInd w:val="0"/>
        <w:jc w:val="both"/>
        <w:rPr>
          <w:rFonts w:ascii="Arial" w:hAnsi="Arial" w:cs="Arial"/>
          <w:b/>
          <w:bCs/>
          <w:sz w:val="24"/>
          <w:szCs w:val="24"/>
        </w:rPr>
      </w:pPr>
    </w:p>
    <w:p w14:paraId="5342DE3E" w14:textId="77777777" w:rsidR="00886F70" w:rsidRDefault="00886F70" w:rsidP="00351859">
      <w:pPr>
        <w:autoSpaceDE w:val="0"/>
        <w:autoSpaceDN w:val="0"/>
        <w:adjustRightInd w:val="0"/>
        <w:jc w:val="both"/>
        <w:rPr>
          <w:rFonts w:ascii="Arial" w:hAnsi="Arial" w:cs="Arial"/>
          <w:b/>
          <w:bCs/>
          <w:sz w:val="24"/>
          <w:szCs w:val="24"/>
        </w:rPr>
      </w:pPr>
    </w:p>
    <w:p w14:paraId="2188966D" w14:textId="77777777" w:rsidR="00A413C5" w:rsidRDefault="00A413C5" w:rsidP="00351859">
      <w:pPr>
        <w:autoSpaceDE w:val="0"/>
        <w:autoSpaceDN w:val="0"/>
        <w:adjustRightInd w:val="0"/>
        <w:jc w:val="both"/>
        <w:rPr>
          <w:rFonts w:ascii="Arial" w:hAnsi="Arial" w:cs="Arial"/>
          <w:b/>
          <w:bCs/>
          <w:sz w:val="24"/>
          <w:szCs w:val="24"/>
        </w:rPr>
      </w:pPr>
    </w:p>
    <w:p w14:paraId="2B721D31" w14:textId="77777777" w:rsidR="00486E56" w:rsidRDefault="00486E56" w:rsidP="00351859">
      <w:pPr>
        <w:autoSpaceDE w:val="0"/>
        <w:autoSpaceDN w:val="0"/>
        <w:adjustRightInd w:val="0"/>
        <w:jc w:val="both"/>
        <w:rPr>
          <w:rFonts w:ascii="Arial" w:hAnsi="Arial" w:cs="Arial"/>
          <w:b/>
          <w:bCs/>
          <w:sz w:val="24"/>
          <w:szCs w:val="24"/>
        </w:rPr>
      </w:pPr>
    </w:p>
    <w:p w14:paraId="6EB1E389" w14:textId="77777777" w:rsidR="00486E56" w:rsidRDefault="00486E56" w:rsidP="00351859">
      <w:pPr>
        <w:autoSpaceDE w:val="0"/>
        <w:autoSpaceDN w:val="0"/>
        <w:adjustRightInd w:val="0"/>
        <w:jc w:val="both"/>
        <w:rPr>
          <w:rFonts w:ascii="Arial" w:hAnsi="Arial" w:cs="Arial"/>
          <w:b/>
          <w:bCs/>
          <w:sz w:val="24"/>
          <w:szCs w:val="24"/>
        </w:rPr>
      </w:pPr>
    </w:p>
    <w:p w14:paraId="1AE7C496" w14:textId="77777777" w:rsidR="00486E56" w:rsidRPr="00C87A94" w:rsidRDefault="00486E56" w:rsidP="00351859">
      <w:pPr>
        <w:autoSpaceDE w:val="0"/>
        <w:autoSpaceDN w:val="0"/>
        <w:adjustRightInd w:val="0"/>
        <w:jc w:val="both"/>
        <w:rPr>
          <w:rFonts w:ascii="Arial" w:hAnsi="Arial" w:cs="Arial"/>
          <w:b/>
          <w:bCs/>
          <w:sz w:val="24"/>
          <w:szCs w:val="24"/>
        </w:rPr>
      </w:pPr>
    </w:p>
    <w:p w14:paraId="61B357C7" w14:textId="673411B8"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3" w:name="_Toc222387508"/>
      <w:r w:rsidRPr="00C87A94">
        <w:rPr>
          <w:rFonts w:ascii="Arial" w:hAnsi="Arial" w:cs="Arial"/>
          <w:color w:val="FF0000"/>
          <w:sz w:val="24"/>
          <w:szCs w:val="24"/>
        </w:rPr>
        <w:lastRenderedPageBreak/>
        <w:t>ANEXO I</w:t>
      </w:r>
      <w:r w:rsidR="00990921">
        <w:rPr>
          <w:rFonts w:ascii="Arial" w:hAnsi="Arial" w:cs="Arial"/>
          <w:color w:val="FF0000"/>
          <w:sz w:val="24"/>
          <w:szCs w:val="24"/>
        </w:rPr>
        <w:t>V</w:t>
      </w:r>
      <w:bookmarkEnd w:id="113"/>
    </w:p>
    <w:p w14:paraId="52424269" w14:textId="2DD98D9C" w:rsidR="0062056C" w:rsidRPr="00990921" w:rsidRDefault="0062056C" w:rsidP="00990921">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7A4D2CEC"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FD3348">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A17B5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5398A140"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14" w:name="_Toc222387509"/>
      <w:r w:rsidRPr="00A17B57">
        <w:rPr>
          <w:rFonts w:ascii="Arial" w:hAnsi="Arial" w:cs="Arial"/>
          <w:color w:val="FF0000"/>
        </w:rPr>
        <w:lastRenderedPageBreak/>
        <w:t>ANEXO V</w:t>
      </w:r>
      <w:bookmarkEnd w:id="114"/>
    </w:p>
    <w:p w14:paraId="556C1EC5" w14:textId="0B288C89" w:rsidR="0018373D" w:rsidRPr="00A17B57" w:rsidRDefault="0018373D" w:rsidP="00A413C5">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5" w:name="_Hlk161650961"/>
      <w:r w:rsidRPr="00A17B57">
        <w:rPr>
          <w:rFonts w:ascii="Arial" w:hAnsi="Arial" w:cs="Arial"/>
        </w:rPr>
        <w:t>MINUTA DE TERMO DE CONTRATO</w:t>
      </w:r>
    </w:p>
    <w:p w14:paraId="2DA4A26B" w14:textId="79098C2B" w:rsidR="003A53F5" w:rsidRPr="00A17B57" w:rsidRDefault="003A53F5" w:rsidP="00A413C5">
      <w:pPr>
        <w:pStyle w:val="Recuodecorpodetexto"/>
        <w:jc w:val="center"/>
        <w:rPr>
          <w:rFonts w:ascii="Arial" w:hAnsi="Arial" w:cs="Arial"/>
          <w:sz w:val="20"/>
        </w:rPr>
      </w:pPr>
      <w:bookmarkStart w:id="116" w:name="_Hlk146876146"/>
      <w:bookmarkStart w:id="117" w:name="_Hlk156901626"/>
      <w:bookmarkStart w:id="118" w:name="_Hlk156396605"/>
      <w:r w:rsidRPr="00A17B57">
        <w:rPr>
          <w:rFonts w:ascii="Arial" w:hAnsi="Arial" w:cs="Arial"/>
          <w:sz w:val="20"/>
        </w:rPr>
        <w:t xml:space="preserve">CONTRATO Nº </w:t>
      </w:r>
      <w:r w:rsidR="00A413C5">
        <w:rPr>
          <w:rFonts w:ascii="Arial" w:hAnsi="Arial" w:cs="Arial"/>
          <w:sz w:val="20"/>
        </w:rPr>
        <w:t>---/2026</w:t>
      </w:r>
    </w:p>
    <w:p w14:paraId="7A608E34" w14:textId="69E3329E" w:rsidR="003A53F5" w:rsidRPr="00A17B57" w:rsidRDefault="003A53F5" w:rsidP="00A413C5">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990921">
        <w:rPr>
          <w:rFonts w:ascii="Arial" w:hAnsi="Arial" w:cs="Arial"/>
        </w:rPr>
        <w:t xml:space="preserve"> </w:t>
      </w:r>
      <w:r w:rsidR="00486E56">
        <w:rPr>
          <w:rFonts w:ascii="Arial" w:hAnsi="Arial" w:cs="Arial"/>
        </w:rPr>
        <w:t>012</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FD3348">
        <w:rPr>
          <w:rFonts w:ascii="Arial" w:hAnsi="Arial" w:cs="Arial"/>
          <w:noProof/>
        </w:rPr>
        <w:t>2026</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0DBC619E" w:rsidR="003A53F5" w:rsidRPr="00A17B57" w:rsidRDefault="003A53F5" w:rsidP="003A53F5">
      <w:pPr>
        <w:pStyle w:val="Recu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FD3348">
        <w:rPr>
          <w:rFonts w:ascii="Arial" w:hAnsi="Arial" w:cs="Arial"/>
          <w:noProof/>
          <w:sz w:val="20"/>
        </w:rPr>
        <w:t>Contratação de empresa para prestação de serviço de limpeza, capina, roçada manual e/ou mecânica e conservação</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Recuodecorpodetexto"/>
        <w:rPr>
          <w:rFonts w:ascii="Arial" w:hAnsi="Arial" w:cs="Arial"/>
          <w:sz w:val="20"/>
        </w:rPr>
      </w:pPr>
    </w:p>
    <w:p w14:paraId="6A31881F" w14:textId="16051D81" w:rsidR="003A53F5" w:rsidRPr="00A17B57" w:rsidRDefault="003A53F5" w:rsidP="003A53F5">
      <w:pPr>
        <w:spacing w:before="120" w:after="120" w:line="276" w:lineRule="auto"/>
        <w:ind w:firstLine="1418"/>
        <w:jc w:val="both"/>
        <w:rPr>
          <w:rFonts w:ascii="Arial" w:eastAsia="Arial" w:hAnsi="Arial" w:cs="Arial"/>
        </w:rPr>
      </w:pPr>
      <w:bookmarkStart w:id="119" w:name="_Hlk208410761"/>
      <w:r w:rsidRPr="00A17B57">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A17B57">
        <w:rPr>
          <w:rFonts w:ascii="Arial" w:hAnsi="Arial" w:cs="Arial"/>
        </w:rPr>
        <w:t>designado através do</w:t>
      </w:r>
      <w:r w:rsidR="00FA5EF0" w:rsidRPr="00A17B57">
        <w:rPr>
          <w:rFonts w:ascii="Arial" w:eastAsia="Arial" w:hAnsi="Arial" w:cs="Arial"/>
        </w:rPr>
        <w:t xml:space="preserve"> Decreto Municipal nº 4.227 de 29 de agosto de 2025 </w:t>
      </w:r>
      <w:r w:rsidRPr="00A17B57">
        <w:rPr>
          <w:rFonts w:ascii="Arial" w:hAnsi="Arial" w:cs="Arial"/>
        </w:rPr>
        <w:t xml:space="preserve">pelo </w:t>
      </w:r>
      <w:r w:rsidR="00FA5EF0" w:rsidRPr="00A17B57">
        <w:rPr>
          <w:rFonts w:ascii="Arial" w:hAnsi="Arial" w:cs="Arial"/>
        </w:rPr>
        <w:t>Secretário (a)</w:t>
      </w:r>
      <w:r w:rsidRPr="00A17B57">
        <w:rPr>
          <w:rFonts w:ascii="Arial" w:hAnsi="Arial" w:cs="Arial"/>
        </w:rPr>
        <w:t xml:space="preserve"> Municipal </w:t>
      </w:r>
      <w:r w:rsidR="00886F70">
        <w:rPr>
          <w:rFonts w:ascii="Arial" w:hAnsi="Arial" w:cs="Arial"/>
        </w:rPr>
        <w:t>Flavia Regina dos Santos Senne</w:t>
      </w:r>
      <w:r w:rsidR="00EA6E8B" w:rsidRPr="00A17B57">
        <w:rPr>
          <w:rFonts w:ascii="Arial" w:hAnsi="Arial" w:cs="Arial"/>
        </w:rPr>
        <w:t>, brasileir</w:t>
      </w:r>
      <w:r w:rsidR="00886F70">
        <w:rPr>
          <w:rFonts w:ascii="Arial" w:hAnsi="Arial" w:cs="Arial"/>
        </w:rPr>
        <w:t>a</w:t>
      </w:r>
      <w:r w:rsidR="00EA6E8B" w:rsidRPr="00A17B57">
        <w:rPr>
          <w:rFonts w:ascii="Arial" w:hAnsi="Arial" w:cs="Arial"/>
        </w:rPr>
        <w:t>, portador</w:t>
      </w:r>
      <w:r w:rsidR="00886F70">
        <w:rPr>
          <w:rFonts w:ascii="Arial" w:hAnsi="Arial" w:cs="Arial"/>
        </w:rPr>
        <w:t>a</w:t>
      </w:r>
      <w:r w:rsidR="00EA6E8B" w:rsidRPr="00A17B57">
        <w:rPr>
          <w:rFonts w:ascii="Arial" w:hAnsi="Arial" w:cs="Arial"/>
        </w:rPr>
        <w:t xml:space="preserve"> da Cédula de Identidade RG nº</w:t>
      </w:r>
      <w:r w:rsidR="00FA5EF0" w:rsidRPr="00A17B57">
        <w:rPr>
          <w:rFonts w:ascii="Arial" w:hAnsi="Arial" w:cs="Arial"/>
        </w:rPr>
        <w:t xml:space="preserve"> </w:t>
      </w:r>
      <w:r w:rsidR="00886F70" w:rsidRPr="00B10D1D">
        <w:rPr>
          <w:rStyle w:val="apple-style-span"/>
          <w:rFonts w:cs="Arial"/>
        </w:rPr>
        <w:t>8.533.015-6</w:t>
      </w:r>
      <w:r w:rsidR="00886F70">
        <w:rPr>
          <w:rStyle w:val="apple-style-span"/>
          <w:rFonts w:cs="Arial"/>
        </w:rPr>
        <w:t xml:space="preserve"> </w:t>
      </w:r>
      <w:r w:rsidR="00EA6E8B" w:rsidRPr="00A17B57">
        <w:rPr>
          <w:rFonts w:ascii="Arial" w:hAnsi="Arial" w:cs="Arial"/>
        </w:rPr>
        <w:t xml:space="preserve">SSP/PR e inscrito no CPF sob nº </w:t>
      </w:r>
      <w:r w:rsidR="00886F70" w:rsidRPr="00B10D1D">
        <w:rPr>
          <w:rFonts w:ascii="Arial" w:hAnsi="Arial" w:cs="Arial"/>
        </w:rPr>
        <w:t>337.996.268-67</w:t>
      </w:r>
      <w:r w:rsidR="00EA6E8B" w:rsidRPr="00A17B57">
        <w:rPr>
          <w:rFonts w:ascii="Arial" w:hAnsi="Arial" w:cs="Arial"/>
        </w:rPr>
        <w:t>,</w:t>
      </w:r>
      <w:r w:rsidRPr="00A17B57">
        <w:rPr>
          <w:rFonts w:ascii="Arial" w:hAnsi="Arial" w:cs="Arial"/>
        </w:rPr>
        <w:t xml:space="preserve"> residente e domiciliado em Carlópolis</w:t>
      </w:r>
      <w:bookmarkEnd w:id="119"/>
      <w:r w:rsidRPr="00A17B57">
        <w:rPr>
          <w:rFonts w:ascii="Arial" w:hAnsi="Arial" w:cs="Arial"/>
        </w:rPr>
        <w:t xml:space="preserve">, Estado do Paraná, e a Empresa </w:t>
      </w: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Pr>
          <w:rFonts w:ascii="Arial" w:hAnsi="Arial" w:cs="Arial"/>
          <w:noProof/>
        </w:rPr>
        <w:t>«Nome_Fornecedor»</w:t>
      </w:r>
      <w:r w:rsidRPr="00A17B57">
        <w:rPr>
          <w:rFonts w:ascii="Arial" w:hAnsi="Arial" w:cs="Arial"/>
        </w:rPr>
        <w:fldChar w:fldCharType="end"/>
      </w:r>
      <w:r w:rsidRPr="00A17B57">
        <w:rPr>
          <w:rFonts w:ascii="Arial" w:hAnsi="Arial" w:cs="Arial"/>
        </w:rPr>
        <w:t xml:space="preserve">, inscrita no CNPJ/MF sob nº </w:t>
      </w:r>
      <w:r w:rsidRPr="00A17B57">
        <w:rPr>
          <w:rFonts w:ascii="Arial" w:hAnsi="Arial" w:cs="Arial"/>
        </w:rPr>
        <w:fldChar w:fldCharType="begin"/>
      </w:r>
      <w:r w:rsidRPr="00A17B57">
        <w:rPr>
          <w:rFonts w:ascii="Arial" w:hAnsi="Arial" w:cs="Arial"/>
        </w:rPr>
        <w:instrText xml:space="preserve"> MERGEFIELD  CNPJ_CPF_Fornecedor  \* MERGEFORMAT </w:instrText>
      </w:r>
      <w:r w:rsidRPr="00A17B57">
        <w:rPr>
          <w:rFonts w:ascii="Arial" w:hAnsi="Arial" w:cs="Arial"/>
        </w:rPr>
        <w:fldChar w:fldCharType="separate"/>
      </w:r>
      <w:r w:rsidR="007F3F67">
        <w:rPr>
          <w:rFonts w:ascii="Arial" w:hAnsi="Arial" w:cs="Arial"/>
          <w:noProof/>
        </w:rPr>
        <w:t>«CNPJ_CPF_Fornecedor»</w:t>
      </w:r>
      <w:r w:rsidRPr="00A17B57">
        <w:rPr>
          <w:rFonts w:ascii="Arial" w:hAnsi="Arial" w:cs="Arial"/>
        </w:rPr>
        <w:fldChar w:fldCharType="end"/>
      </w:r>
      <w:r w:rsidRPr="00A17B57">
        <w:rPr>
          <w:rFonts w:ascii="Arial" w:hAnsi="Arial" w:cs="Arial"/>
        </w:rPr>
        <w:t xml:space="preserve">, com sede a </w:t>
      </w:r>
      <w:r w:rsidRPr="00A17B57">
        <w:rPr>
          <w:rFonts w:ascii="Arial" w:hAnsi="Arial" w:cs="Arial"/>
        </w:rPr>
        <w:fldChar w:fldCharType="begin"/>
      </w:r>
      <w:r w:rsidRPr="00A17B57">
        <w:rPr>
          <w:rFonts w:ascii="Arial" w:hAnsi="Arial" w:cs="Arial"/>
        </w:rPr>
        <w:instrText xml:space="preserve"> MERGEFIELD  Endereço_Fornecedor  \* MERGEFORMAT </w:instrText>
      </w:r>
      <w:r w:rsidRPr="00A17B57">
        <w:rPr>
          <w:rFonts w:ascii="Arial" w:hAnsi="Arial" w:cs="Arial"/>
        </w:rPr>
        <w:fldChar w:fldCharType="separate"/>
      </w:r>
      <w:r w:rsidR="007F3F67">
        <w:rPr>
          <w:rFonts w:ascii="Arial" w:hAnsi="Arial" w:cs="Arial"/>
          <w:noProof/>
        </w:rPr>
        <w:t>«Endereço_Fornecedor»</w:t>
      </w:r>
      <w:r w:rsidRPr="00A17B57">
        <w:rPr>
          <w:rFonts w:ascii="Arial" w:hAnsi="Arial" w:cs="Arial"/>
        </w:rPr>
        <w:fldChar w:fldCharType="end"/>
      </w:r>
      <w:r w:rsidRPr="00A17B57">
        <w:rPr>
          <w:rFonts w:ascii="Arial" w:hAnsi="Arial" w:cs="Arial"/>
        </w:rPr>
        <w:t xml:space="preserve">, </w:t>
      </w:r>
      <w:r w:rsidRPr="00A17B57">
        <w:rPr>
          <w:rFonts w:ascii="Arial" w:hAnsi="Arial" w:cs="Arial"/>
        </w:rPr>
        <w:fldChar w:fldCharType="begin"/>
      </w:r>
      <w:r w:rsidRPr="00A17B57">
        <w:rPr>
          <w:rFonts w:ascii="Arial" w:hAnsi="Arial" w:cs="Arial"/>
        </w:rPr>
        <w:instrText xml:space="preserve"> MERGEFIELD  Bairro_Fornecedor  \* MERGEFORMAT </w:instrText>
      </w:r>
      <w:r w:rsidRPr="00A17B57">
        <w:rPr>
          <w:rFonts w:ascii="Arial" w:hAnsi="Arial" w:cs="Arial"/>
        </w:rPr>
        <w:fldChar w:fldCharType="separate"/>
      </w:r>
      <w:r w:rsidR="007F3F67">
        <w:rPr>
          <w:rFonts w:ascii="Arial" w:hAnsi="Arial" w:cs="Arial"/>
          <w:noProof/>
        </w:rPr>
        <w:t>«Bairro_Fornecedor»</w:t>
      </w:r>
      <w:r w:rsidRPr="00A17B57">
        <w:rPr>
          <w:rFonts w:ascii="Arial" w:hAnsi="Arial" w:cs="Arial"/>
        </w:rPr>
        <w:fldChar w:fldCharType="end"/>
      </w:r>
      <w:r w:rsidRPr="00A17B57">
        <w:rPr>
          <w:rFonts w:ascii="Arial" w:hAnsi="Arial" w:cs="Arial"/>
        </w:rPr>
        <w:t xml:space="preserve">,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FD3348">
        <w:rPr>
          <w:rFonts w:ascii="Arial" w:hAnsi="Arial" w:cs="Arial"/>
          <w:noProof/>
        </w:rPr>
        <w:t>Paraná</w:t>
      </w:r>
      <w:r w:rsidRPr="00A17B57">
        <w:rPr>
          <w:rFonts w:ascii="Arial" w:hAnsi="Arial" w:cs="Arial"/>
        </w:rPr>
        <w:fldChar w:fldCharType="end"/>
      </w:r>
      <w:r w:rsidRPr="00A17B57">
        <w:rPr>
          <w:rFonts w:ascii="Arial" w:hAnsi="Arial" w:cs="Arial"/>
        </w:rPr>
        <w:t xml:space="preserve">, CEP </w:t>
      </w:r>
      <w:r w:rsidRPr="00A17B57">
        <w:rPr>
          <w:rFonts w:ascii="Arial" w:hAnsi="Arial" w:cs="Arial"/>
        </w:rPr>
        <w:fldChar w:fldCharType="begin"/>
      </w:r>
      <w:r w:rsidRPr="00A17B57">
        <w:rPr>
          <w:rFonts w:ascii="Arial" w:hAnsi="Arial" w:cs="Arial"/>
        </w:rPr>
        <w:instrText xml:space="preserve"> MERGEFIELD  CEP_Fornecedor  \* MERGEFORMAT </w:instrText>
      </w:r>
      <w:r w:rsidRPr="00A17B57">
        <w:rPr>
          <w:rFonts w:ascii="Arial" w:hAnsi="Arial" w:cs="Arial"/>
        </w:rPr>
        <w:fldChar w:fldCharType="separate"/>
      </w:r>
      <w:r w:rsidR="007F3F67">
        <w:rPr>
          <w:rFonts w:ascii="Arial" w:hAnsi="Arial" w:cs="Arial"/>
          <w:noProof/>
        </w:rPr>
        <w:t>«CEP_Fornecedor»</w:t>
      </w:r>
      <w:r w:rsidRPr="00A17B57">
        <w:rPr>
          <w:rFonts w:ascii="Arial" w:hAnsi="Arial" w:cs="Arial"/>
        </w:rPr>
        <w:fldChar w:fldCharType="end"/>
      </w:r>
      <w:r w:rsidRPr="00A17B57">
        <w:rPr>
          <w:rFonts w:ascii="Arial" w:hAnsi="Arial" w:cs="Arial"/>
        </w:rPr>
        <w:t xml:space="preserve">, Telefone: </w:t>
      </w:r>
      <w:r w:rsidRPr="00A17B57">
        <w:rPr>
          <w:rFonts w:ascii="Arial" w:hAnsi="Arial" w:cs="Arial"/>
        </w:rPr>
        <w:fldChar w:fldCharType="begin"/>
      </w:r>
      <w:r w:rsidRPr="00A17B57">
        <w:rPr>
          <w:rFonts w:ascii="Arial" w:hAnsi="Arial" w:cs="Arial"/>
        </w:rPr>
        <w:instrText xml:space="preserve"> MERGEFIELD  Fone_Fornecedor  \* MERGEFORMAT </w:instrText>
      </w:r>
      <w:r w:rsidRPr="00A17B57">
        <w:rPr>
          <w:rFonts w:ascii="Arial" w:hAnsi="Arial" w:cs="Arial"/>
        </w:rPr>
        <w:fldChar w:fldCharType="separate"/>
      </w:r>
      <w:r w:rsidR="007F3F67">
        <w:rPr>
          <w:rFonts w:ascii="Arial" w:hAnsi="Arial" w:cs="Arial"/>
          <w:noProof/>
        </w:rPr>
        <w:t>«Fone_Fornecedor»</w:t>
      </w:r>
      <w:r w:rsidRPr="00A17B57">
        <w:rPr>
          <w:rFonts w:ascii="Arial" w:hAnsi="Arial" w:cs="Arial"/>
        </w:rPr>
        <w:fldChar w:fldCharType="end"/>
      </w:r>
      <w:r w:rsidRPr="00A17B57">
        <w:rPr>
          <w:rFonts w:ascii="Arial" w:hAnsi="Arial" w:cs="Arial"/>
        </w:rPr>
        <w:t xml:space="preserve">, E-mail: </w:t>
      </w:r>
      <w:r w:rsidRPr="00A17B57">
        <w:rPr>
          <w:rFonts w:ascii="Arial" w:hAnsi="Arial" w:cs="Arial"/>
        </w:rPr>
        <w:fldChar w:fldCharType="begin"/>
      </w:r>
      <w:r w:rsidRPr="00A17B57">
        <w:rPr>
          <w:rFonts w:ascii="Arial" w:hAnsi="Arial" w:cs="Arial"/>
        </w:rPr>
        <w:instrText xml:space="preserve"> MERGEFIELD  Email_Fornecedor  \* MERGEFORMAT </w:instrText>
      </w:r>
      <w:r w:rsidRPr="00A17B57">
        <w:rPr>
          <w:rFonts w:ascii="Arial" w:hAnsi="Arial" w:cs="Arial"/>
        </w:rPr>
        <w:fldChar w:fldCharType="separate"/>
      </w:r>
      <w:r w:rsidR="007F3F67">
        <w:rPr>
          <w:rFonts w:ascii="Arial" w:hAnsi="Arial" w:cs="Arial"/>
          <w:noProof/>
        </w:rPr>
        <w:t>«Email_Fornecedor»</w:t>
      </w:r>
      <w:r w:rsidRPr="00A17B57">
        <w:rPr>
          <w:rFonts w:ascii="Arial" w:hAnsi="Arial" w:cs="Arial"/>
        </w:rPr>
        <w:fldChar w:fldCharType="end"/>
      </w:r>
      <w:r w:rsidRPr="00A17B57">
        <w:rPr>
          <w:rFonts w:ascii="Arial" w:hAnsi="Arial" w:cs="Arial"/>
        </w:rPr>
        <w:t xml:space="preserve">, doravante denominada CONTRATADA, representada neste ato pelo Senhor </w:t>
      </w:r>
      <w:r w:rsidRPr="00A17B57">
        <w:rPr>
          <w:rFonts w:ascii="Arial" w:hAnsi="Arial" w:cs="Arial"/>
        </w:rPr>
        <w:fldChar w:fldCharType="begin"/>
      </w:r>
      <w:r w:rsidRPr="00A17B57">
        <w:rPr>
          <w:rFonts w:ascii="Arial" w:hAnsi="Arial" w:cs="Arial"/>
        </w:rPr>
        <w:instrText xml:space="preserve"> MERGEFIELD  Nome_Representante  \* MERGEFORMAT </w:instrText>
      </w:r>
      <w:r w:rsidRPr="00A17B57">
        <w:rPr>
          <w:rFonts w:ascii="Arial" w:hAnsi="Arial" w:cs="Arial"/>
        </w:rPr>
        <w:fldChar w:fldCharType="separate"/>
      </w:r>
      <w:r w:rsidR="007F3F67">
        <w:rPr>
          <w:rFonts w:ascii="Arial" w:hAnsi="Arial" w:cs="Arial"/>
          <w:noProof/>
        </w:rPr>
        <w:t>«Nome_Representante»</w:t>
      </w:r>
      <w:r w:rsidRPr="00A17B57">
        <w:rPr>
          <w:rFonts w:ascii="Arial" w:hAnsi="Arial" w:cs="Arial"/>
        </w:rPr>
        <w:fldChar w:fldCharType="end"/>
      </w:r>
      <w:r w:rsidRPr="00A17B57">
        <w:rPr>
          <w:rFonts w:ascii="Arial" w:hAnsi="Arial" w:cs="Arial"/>
        </w:rPr>
        <w:t xml:space="preserve">, brasileiro, casado, empresário, portador da Cédula de Identidade RG nº </w:t>
      </w:r>
      <w:r w:rsidRPr="00A17B57">
        <w:rPr>
          <w:rFonts w:ascii="Arial" w:hAnsi="Arial" w:cs="Arial"/>
        </w:rPr>
        <w:fldChar w:fldCharType="begin"/>
      </w:r>
      <w:r w:rsidRPr="00A17B57">
        <w:rPr>
          <w:rFonts w:ascii="Arial" w:hAnsi="Arial" w:cs="Arial"/>
        </w:rPr>
        <w:instrText xml:space="preserve"> MERGEFIELD  RG_Representante  \* MERGEFORMAT </w:instrText>
      </w:r>
      <w:r w:rsidRPr="00A17B57">
        <w:rPr>
          <w:rFonts w:ascii="Arial" w:hAnsi="Arial" w:cs="Arial"/>
        </w:rPr>
        <w:fldChar w:fldCharType="separate"/>
      </w:r>
      <w:r w:rsidR="007F3F67">
        <w:rPr>
          <w:rFonts w:ascii="Arial" w:hAnsi="Arial" w:cs="Arial"/>
          <w:noProof/>
        </w:rPr>
        <w:t>«RG_Representante»</w:t>
      </w:r>
      <w:r w:rsidRPr="00A17B57">
        <w:rPr>
          <w:rFonts w:ascii="Arial" w:hAnsi="Arial" w:cs="Arial"/>
        </w:rPr>
        <w:fldChar w:fldCharType="end"/>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Órgão_Emissor_Representante  \* MERGEFORMAT </w:instrText>
      </w:r>
      <w:r w:rsidRPr="00A17B57">
        <w:rPr>
          <w:rFonts w:ascii="Arial" w:hAnsi="Arial" w:cs="Arial"/>
        </w:rPr>
        <w:fldChar w:fldCharType="separate"/>
      </w:r>
      <w:r w:rsidR="007F3F67">
        <w:rPr>
          <w:rFonts w:ascii="Arial" w:hAnsi="Arial" w:cs="Arial"/>
          <w:noProof/>
        </w:rPr>
        <w:t>«Órgão_Emissor_Representante»</w:t>
      </w:r>
      <w:r w:rsidRPr="00A17B57">
        <w:rPr>
          <w:rFonts w:ascii="Arial" w:hAnsi="Arial" w:cs="Arial"/>
        </w:rPr>
        <w:fldChar w:fldCharType="end"/>
      </w:r>
      <w:r w:rsidRPr="00A17B57">
        <w:rPr>
          <w:rFonts w:ascii="Arial" w:hAnsi="Arial" w:cs="Arial"/>
        </w:rPr>
        <w:t xml:space="preserve"> e CPF nº </w:t>
      </w:r>
      <w:r w:rsidRPr="00A17B57">
        <w:rPr>
          <w:rFonts w:ascii="Arial" w:hAnsi="Arial" w:cs="Arial"/>
        </w:rPr>
        <w:fldChar w:fldCharType="begin"/>
      </w:r>
      <w:r w:rsidRPr="00A17B57">
        <w:rPr>
          <w:rFonts w:ascii="Arial" w:hAnsi="Arial" w:cs="Arial"/>
        </w:rPr>
        <w:instrText xml:space="preserve"> MERGEFIELD  CPF_Representante  \* MERGEFORMAT </w:instrText>
      </w:r>
      <w:r w:rsidRPr="00A17B57">
        <w:rPr>
          <w:rFonts w:ascii="Arial" w:hAnsi="Arial" w:cs="Arial"/>
        </w:rPr>
        <w:fldChar w:fldCharType="separate"/>
      </w:r>
      <w:r w:rsidR="007F3F67">
        <w:rPr>
          <w:rFonts w:ascii="Arial" w:hAnsi="Arial" w:cs="Arial"/>
          <w:noProof/>
        </w:rPr>
        <w:t>«CPF_Representante»</w:t>
      </w:r>
      <w:r w:rsidRPr="00A17B57">
        <w:rPr>
          <w:rFonts w:ascii="Arial" w:hAnsi="Arial" w:cs="Arial"/>
        </w:rPr>
        <w:fldChar w:fldCharType="end"/>
      </w:r>
      <w:r w:rsidRPr="00A17B57">
        <w:rPr>
          <w:rFonts w:ascii="Arial" w:hAnsi="Arial" w:cs="Arial"/>
        </w:rPr>
        <w:t xml:space="preserve">,  residente e domiciliado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FD3348">
        <w:rPr>
          <w:rFonts w:ascii="Arial" w:hAnsi="Arial" w:cs="Arial"/>
          <w:noProof/>
        </w:rPr>
        <w:t>Paraná</w:t>
      </w:r>
      <w:r w:rsidRPr="00A17B57">
        <w:rPr>
          <w:rFonts w:ascii="Arial" w:hAnsi="Arial" w:cs="Arial"/>
        </w:rPr>
        <w:fldChar w:fldCharType="end"/>
      </w:r>
      <w:r w:rsidRPr="00A17B57">
        <w:rPr>
          <w:rFonts w:ascii="Arial" w:hAnsi="Arial" w:cs="Arial"/>
        </w:rPr>
        <w:t xml:space="preserve">, têm justo e firmado entre si este Contrato, </w:t>
      </w:r>
      <w:r w:rsidRPr="00A17B57">
        <w:rPr>
          <w:rFonts w:ascii="Arial" w:eastAsia="Arial" w:hAnsi="Arial" w:cs="Arial"/>
          <w:i/>
          <w:iCs/>
        </w:rPr>
        <w:t xml:space="preserve">conforme atos constitutivos da empresa </w:t>
      </w:r>
      <w:r w:rsidRPr="00A17B57">
        <w:rPr>
          <w:rFonts w:ascii="Arial" w:eastAsia="Arial" w:hAnsi="Arial" w:cs="Arial"/>
          <w:b/>
          <w:bCs/>
          <w:i/>
          <w:iCs/>
        </w:rPr>
        <w:t>OU</w:t>
      </w:r>
      <w:r w:rsidRPr="00A17B57">
        <w:rPr>
          <w:rFonts w:ascii="Arial" w:eastAsia="Arial" w:hAnsi="Arial" w:cs="Arial"/>
          <w:i/>
          <w:iCs/>
        </w:rPr>
        <w:t xml:space="preserve"> procuração apresentada nos autos, </w:t>
      </w:r>
      <w:r w:rsidRPr="00A17B57">
        <w:rPr>
          <w:rFonts w:ascii="Arial" w:eastAsia="Arial" w:hAnsi="Arial" w:cs="Arial"/>
        </w:rPr>
        <w:t>tendo em vista o que consta no Processo n</w:t>
      </w:r>
      <w:r w:rsidR="00990921">
        <w:rPr>
          <w:rFonts w:ascii="Arial" w:eastAsia="Arial" w:hAnsi="Arial" w:cs="Arial"/>
        </w:rPr>
        <w:t>º 012/2026</w:t>
      </w:r>
      <w:r w:rsidRPr="00A17B57">
        <w:rPr>
          <w:rFonts w:ascii="Arial" w:eastAsia="Arial" w:hAnsi="Arial" w:cs="Arial"/>
        </w:rPr>
        <w:t>.</w:t>
      </w:r>
      <w:r w:rsidRPr="00A17B57">
        <w:rPr>
          <w:rFonts w:ascii="Arial" w:eastAsia="Arial" w:hAnsi="Arial" w:cs="Arial"/>
          <w:color w:val="FF0000"/>
        </w:rPr>
        <w:t xml:space="preserve"> </w:t>
      </w:r>
      <w:r w:rsidRPr="00A17B57">
        <w:rPr>
          <w:rFonts w:ascii="Arial" w:eastAsia="Arial" w:hAnsi="Arial" w:cs="Arial"/>
        </w:rPr>
        <w:t xml:space="preserve">e em observância às disposições da </w:t>
      </w:r>
      <w:hyperlink r:id="rId62" w:history="1">
        <w:r w:rsidRPr="00A17B57">
          <w:rPr>
            <w:rStyle w:val="Hyperlink"/>
            <w:rFonts w:ascii="Arial" w:eastAsia="Arial" w:hAnsi="Arial" w:cs="Arial"/>
          </w:rPr>
          <w:t>Lei nº 14.133, de 1º de abril de 2021</w:t>
        </w:r>
      </w:hyperlink>
      <w:r w:rsidRPr="00A17B57">
        <w:rPr>
          <w:rFonts w:ascii="Arial" w:eastAsia="Arial" w:hAnsi="Arial" w:cs="Arial"/>
        </w:rPr>
        <w:t xml:space="preserve">, e demais legislação aplicável, resolvem celebrar o presente Termo de Contrato, decorrente </w:t>
      </w:r>
      <w:r w:rsidRPr="00A17B57">
        <w:rPr>
          <w:rFonts w:ascii="Arial" w:hAnsi="Arial" w:cs="Arial"/>
        </w:rPr>
        <w:t xml:space="preserve">Pregão Eletrônico Nº </w:t>
      </w:r>
      <w:r w:rsidR="00486E56">
        <w:rPr>
          <w:rFonts w:ascii="Arial" w:hAnsi="Arial" w:cs="Arial"/>
        </w:rPr>
        <w:t>03</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FD3348">
        <w:rPr>
          <w:rFonts w:ascii="Arial" w:hAnsi="Arial" w:cs="Arial"/>
          <w:noProof/>
        </w:rPr>
        <w:t>2026</w:t>
      </w:r>
      <w:r w:rsidRPr="00A17B57">
        <w:rPr>
          <w:rFonts w:ascii="Arial" w:hAnsi="Arial" w:cs="Arial"/>
        </w:rPr>
        <w:fldChar w:fldCharType="end"/>
      </w:r>
      <w:r w:rsidRPr="00A17B57">
        <w:rPr>
          <w:rFonts w:ascii="Arial" w:hAnsi="Arial" w:cs="Arial"/>
        </w:rPr>
        <w:t>,</w:t>
      </w:r>
      <w:r w:rsidRPr="00A17B57">
        <w:rPr>
          <w:rFonts w:ascii="Arial" w:eastAsia="Arial" w:hAnsi="Arial" w:cs="Arial"/>
        </w:rPr>
        <w:t xml:space="preserve"> mediante as cláusulas e condições a seguir enunciadas.</w:t>
      </w:r>
    </w:p>
    <w:bookmarkEnd w:id="115"/>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0EF99B54"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FD3348">
        <w:rPr>
          <w:rFonts w:ascii="Arial" w:hAnsi="Arial" w:cs="Arial"/>
          <w:noProof/>
        </w:rPr>
        <w:t>Contratação de empresa para prestação de serviço de limpeza, capina, roçada manual e/ou mecânica e conservação</w:t>
      </w:r>
      <w:r w:rsidRPr="00A17B57">
        <w:rPr>
          <w:rFonts w:ascii="Arial" w:hAnsi="Arial" w:cs="Arial"/>
        </w:rPr>
        <w:fldChar w:fldCharType="end"/>
      </w:r>
      <w:r w:rsidRPr="00A17B57">
        <w:rPr>
          <w:rFonts w:ascii="Arial" w:hAnsi="Arial" w:cs="Arial"/>
        </w:rPr>
        <w:t>.</w:t>
      </w:r>
    </w:p>
    <w:p w14:paraId="46B7D82E" w14:textId="6C1BAF26" w:rsidR="003A53F5" w:rsidRPr="00A17B57" w:rsidRDefault="003A53F5" w:rsidP="003A53F5">
      <w:pPr>
        <w:autoSpaceDE w:val="0"/>
        <w:autoSpaceDN w:val="0"/>
        <w:adjustRightInd w:val="0"/>
        <w:jc w:val="both"/>
        <w:rPr>
          <w:rFonts w:ascii="Arial" w:hAnsi="Arial" w:cs="Arial"/>
        </w:rPr>
      </w:pPr>
      <w:r w:rsidRPr="00A17B57">
        <w:rPr>
          <w:rFonts w:ascii="Arial" w:hAnsi="Arial" w:cs="Arial"/>
        </w:rPr>
        <w:lastRenderedPageBreak/>
        <w:t xml:space="preserve">PARÁGRAFO PRIMEIRO - A execução do objeto obedecerá ao estipulado neste Contrato, bem como as disposições constantes no EDITAL DE Pregão Eletrônico Nº </w:t>
      </w:r>
      <w:r w:rsidR="00486E56">
        <w:rPr>
          <w:rFonts w:ascii="Arial" w:hAnsi="Arial" w:cs="Arial"/>
        </w:rPr>
        <w:t>03</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FD3348">
        <w:rPr>
          <w:rFonts w:ascii="Arial" w:hAnsi="Arial" w:cs="Arial"/>
          <w:noProof/>
        </w:rPr>
        <w:t>2026</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20"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20"/>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63" w:anchor="art105" w:history="1">
        <w:r w:rsidRPr="00A17B57">
          <w:rPr>
            <w:rStyle w:val="Hyperlink"/>
            <w:rFonts w:ascii="Arial" w:hAnsi="Arial" w:cs="Arial"/>
          </w:rPr>
          <w:t>artigo 105 da Lei n° 14.133, de 2021</w:t>
        </w:r>
      </w:hyperlink>
      <w:r w:rsidRPr="00A17B57">
        <w:rPr>
          <w:rFonts w:ascii="Arial" w:hAnsi="Arial" w:cs="Arial"/>
        </w:rPr>
        <w:t>.</w:t>
      </w:r>
    </w:p>
    <w:p w14:paraId="3A761C66" w14:textId="14FF618E" w:rsidR="003A53F5" w:rsidRPr="005A4103" w:rsidRDefault="003A53F5" w:rsidP="00990921">
      <w:pPr>
        <w:pStyle w:val="Nvel2-Red"/>
        <w:numPr>
          <w:ilvl w:val="1"/>
          <w:numId w:val="13"/>
        </w:numPr>
        <w:rPr>
          <w:color w:val="000000" w:themeColor="text1"/>
          <w:sz w:val="20"/>
          <w:szCs w:val="20"/>
        </w:rPr>
      </w:pPr>
      <w:r w:rsidRPr="005A4103">
        <w:rPr>
          <w:color w:val="000000" w:themeColor="text1"/>
          <w:sz w:val="20"/>
          <w:szCs w:val="20"/>
        </w:rPr>
        <w:t xml:space="preserve">O prazo de vigência da contratação é de .............................. contados do(a) </w:t>
      </w:r>
      <w:bookmarkStart w:id="121" w:name="_Hlk161651315"/>
      <w:r w:rsidRPr="005A4103">
        <w:rPr>
          <w:color w:val="000000" w:themeColor="text1"/>
          <w:sz w:val="20"/>
          <w:szCs w:val="20"/>
        </w:rPr>
        <w:fldChar w:fldCharType="begin"/>
      </w:r>
      <w:r w:rsidRPr="005A4103">
        <w:rPr>
          <w:color w:val="000000" w:themeColor="text1"/>
          <w:sz w:val="20"/>
          <w:szCs w:val="20"/>
        </w:rPr>
        <w:instrText xml:space="preserve"> MERGEFIELD  Inicio_Vigencia_Data  \* MERGEFORMAT </w:instrText>
      </w:r>
      <w:r w:rsidRPr="005A4103">
        <w:rPr>
          <w:color w:val="000000" w:themeColor="text1"/>
          <w:sz w:val="20"/>
          <w:szCs w:val="20"/>
        </w:rPr>
        <w:fldChar w:fldCharType="separate"/>
      </w:r>
      <w:r w:rsidR="007F3F67" w:rsidRPr="005A4103">
        <w:rPr>
          <w:noProof/>
          <w:color w:val="000000" w:themeColor="text1"/>
          <w:sz w:val="20"/>
          <w:szCs w:val="20"/>
        </w:rPr>
        <w:t>«Inicio_Vigencia_Data»</w:t>
      </w:r>
      <w:r w:rsidRPr="005A4103">
        <w:rPr>
          <w:color w:val="000000" w:themeColor="text1"/>
          <w:sz w:val="20"/>
          <w:szCs w:val="20"/>
        </w:rPr>
        <w:fldChar w:fldCharType="end"/>
      </w:r>
      <w:r w:rsidRPr="005A4103">
        <w:rPr>
          <w:color w:val="000000" w:themeColor="text1"/>
          <w:sz w:val="20"/>
          <w:szCs w:val="20"/>
        </w:rPr>
        <w:t xml:space="preserve"> à </w:t>
      </w:r>
      <w:r w:rsidRPr="005A4103">
        <w:rPr>
          <w:color w:val="000000" w:themeColor="text1"/>
          <w:sz w:val="20"/>
          <w:szCs w:val="20"/>
        </w:rPr>
        <w:fldChar w:fldCharType="begin"/>
      </w:r>
      <w:r w:rsidRPr="005A4103">
        <w:rPr>
          <w:color w:val="000000" w:themeColor="text1"/>
          <w:sz w:val="20"/>
          <w:szCs w:val="20"/>
        </w:rPr>
        <w:instrText xml:space="preserve"> MERGEFIELD  Termino_Vigencia_Data  \* MERGEFORMAT </w:instrText>
      </w:r>
      <w:r w:rsidRPr="005A4103">
        <w:rPr>
          <w:color w:val="000000" w:themeColor="text1"/>
          <w:sz w:val="20"/>
          <w:szCs w:val="20"/>
        </w:rPr>
        <w:fldChar w:fldCharType="separate"/>
      </w:r>
      <w:r w:rsidR="007F3F67" w:rsidRPr="005A4103">
        <w:rPr>
          <w:noProof/>
          <w:color w:val="000000" w:themeColor="text1"/>
          <w:sz w:val="20"/>
          <w:szCs w:val="20"/>
        </w:rPr>
        <w:t>«Termino_Vigencia_Data»</w:t>
      </w:r>
      <w:r w:rsidRPr="005A4103">
        <w:rPr>
          <w:color w:val="000000" w:themeColor="text1"/>
          <w:sz w:val="20"/>
          <w:szCs w:val="20"/>
        </w:rPr>
        <w:fldChar w:fldCharType="end"/>
      </w:r>
      <w:bookmarkEnd w:id="121"/>
      <w:r w:rsidRPr="005A4103">
        <w:rPr>
          <w:color w:val="000000" w:themeColor="text1"/>
          <w:sz w:val="20"/>
          <w:szCs w:val="20"/>
        </w:rPr>
        <w:t xml:space="preserve">, prorrogável por até 10 anos, na forma dos </w:t>
      </w:r>
      <w:hyperlink r:id="rId64" w:anchor="art106" w:history="1">
        <w:r w:rsidRPr="005A4103">
          <w:rPr>
            <w:rStyle w:val="Hyperlink"/>
            <w:color w:val="000000" w:themeColor="text1"/>
            <w:sz w:val="20"/>
            <w:szCs w:val="20"/>
          </w:rPr>
          <w:t>artigos 106 e 107 da Lei n° 14.133, de 2021</w:t>
        </w:r>
      </w:hyperlink>
      <w:r w:rsidRPr="005A4103">
        <w:rPr>
          <w:color w:val="000000" w:themeColor="text1"/>
          <w:sz w:val="20"/>
          <w:szCs w:val="20"/>
        </w:rPr>
        <w:t>.</w:t>
      </w:r>
    </w:p>
    <w:p w14:paraId="602C48E6" w14:textId="77777777" w:rsidR="003A53F5" w:rsidRPr="005A4103" w:rsidRDefault="003A53F5" w:rsidP="00990921">
      <w:pPr>
        <w:pStyle w:val="Nvel3-R"/>
        <w:numPr>
          <w:ilvl w:val="1"/>
          <w:numId w:val="13"/>
        </w:numPr>
        <w:rPr>
          <w:color w:val="000000" w:themeColor="text1"/>
          <w:sz w:val="20"/>
          <w:szCs w:val="20"/>
        </w:rPr>
      </w:pPr>
      <w:r w:rsidRPr="005A4103">
        <w:rPr>
          <w:color w:val="000000" w:themeColor="text1"/>
          <w:sz w:val="20"/>
          <w:szCs w:val="20"/>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A4103" w:rsidRDefault="003A53F5" w:rsidP="00990921">
      <w:pPr>
        <w:pStyle w:val="Nvel2-Red"/>
        <w:numPr>
          <w:ilvl w:val="1"/>
          <w:numId w:val="13"/>
        </w:numPr>
        <w:ind w:left="0" w:firstLine="0"/>
        <w:rPr>
          <w:color w:val="000000" w:themeColor="text1"/>
          <w:sz w:val="20"/>
          <w:szCs w:val="20"/>
        </w:rPr>
      </w:pPr>
      <w:r w:rsidRPr="005A4103">
        <w:rPr>
          <w:color w:val="000000" w:themeColor="text1"/>
          <w:sz w:val="20"/>
          <w:szCs w:val="20"/>
        </w:rPr>
        <w:t>O contratado não tem direito subjetivo à prorrogação contratual.</w:t>
      </w:r>
    </w:p>
    <w:p w14:paraId="6EB7786B" w14:textId="77777777" w:rsidR="003A53F5" w:rsidRPr="005A4103" w:rsidRDefault="003A53F5" w:rsidP="00990921">
      <w:pPr>
        <w:pStyle w:val="Nvel2-Red"/>
        <w:numPr>
          <w:ilvl w:val="1"/>
          <w:numId w:val="13"/>
        </w:numPr>
        <w:ind w:left="0" w:firstLine="0"/>
        <w:rPr>
          <w:color w:val="000000" w:themeColor="text1"/>
          <w:sz w:val="20"/>
          <w:szCs w:val="20"/>
        </w:rPr>
      </w:pPr>
      <w:r w:rsidRPr="005A4103">
        <w:rPr>
          <w:color w:val="000000" w:themeColor="text1"/>
          <w:sz w:val="20"/>
          <w:szCs w:val="20"/>
        </w:rPr>
        <w:t>A prorrogação de contrato deverá ser promovida mediante celebração de termo aditivo.</w:t>
      </w:r>
    </w:p>
    <w:p w14:paraId="0F939DDB" w14:textId="77777777" w:rsidR="003A53F5" w:rsidRPr="005A4103" w:rsidRDefault="003A53F5" w:rsidP="00990921">
      <w:pPr>
        <w:pStyle w:val="Nvel2-Red"/>
        <w:numPr>
          <w:ilvl w:val="1"/>
          <w:numId w:val="13"/>
        </w:numPr>
        <w:ind w:left="0" w:firstLine="0"/>
        <w:rPr>
          <w:color w:val="000000" w:themeColor="text1"/>
          <w:sz w:val="20"/>
          <w:szCs w:val="20"/>
        </w:rPr>
      </w:pPr>
      <w:r w:rsidRPr="005A4103">
        <w:rPr>
          <w:color w:val="000000" w:themeColor="text1"/>
          <w:sz w:val="20"/>
          <w:szCs w:val="20"/>
        </w:rPr>
        <w:t>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990921">
      <w:pPr>
        <w:pStyle w:val="Nivel01"/>
        <w:numPr>
          <w:ilvl w:val="0"/>
          <w:numId w:val="13"/>
        </w:numPr>
        <w:ind w:left="0" w:firstLine="0"/>
        <w:rPr>
          <w:rFonts w:ascii="Arial" w:hAnsi="Arial" w:cs="Arial"/>
          <w:color w:val="FFFFFF"/>
        </w:rPr>
      </w:pPr>
      <w:bookmarkStart w:id="122" w:name="_Toc222387510"/>
      <w:r w:rsidRPr="00A17B57">
        <w:rPr>
          <w:rFonts w:ascii="Arial" w:hAnsi="Arial" w:cs="Arial"/>
        </w:rPr>
        <w:t>CLÁUSULA TERCEIRA – MODELOS DE EXECUÇÃO E GESTÃO CONTRATUAIS (</w:t>
      </w:r>
      <w:hyperlink r:id="rId65" w:anchor="art92" w:history="1">
        <w:r w:rsidRPr="00A17B57">
          <w:rPr>
            <w:rStyle w:val="Hyperlink"/>
            <w:rFonts w:ascii="Arial" w:hAnsi="Arial" w:cs="Arial"/>
          </w:rPr>
          <w:t>art. 92, IV, VII e XVIII)</w:t>
        </w:r>
        <w:bookmarkEnd w:id="122"/>
      </w:hyperlink>
    </w:p>
    <w:p w14:paraId="12BDC041" w14:textId="77777777" w:rsidR="003A53F5" w:rsidRPr="00A17B57" w:rsidRDefault="003A53F5" w:rsidP="00990921">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990921">
      <w:pPr>
        <w:pStyle w:val="Nivel01"/>
        <w:numPr>
          <w:ilvl w:val="0"/>
          <w:numId w:val="19"/>
        </w:numPr>
        <w:ind w:left="0" w:firstLine="0"/>
        <w:rPr>
          <w:rFonts w:ascii="Arial" w:hAnsi="Arial" w:cs="Arial"/>
          <w:color w:val="FFFFFF"/>
        </w:rPr>
      </w:pPr>
      <w:bookmarkStart w:id="123" w:name="_Toc222387511"/>
      <w:r w:rsidRPr="00A17B57">
        <w:rPr>
          <w:rFonts w:ascii="Arial" w:hAnsi="Arial" w:cs="Arial"/>
        </w:rPr>
        <w:lastRenderedPageBreak/>
        <w:t>CLÁUSULA QUARTA – SUBCONTRATAÇÃO</w:t>
      </w:r>
      <w:bookmarkEnd w:id="123"/>
    </w:p>
    <w:p w14:paraId="580ECA9E" w14:textId="71093983" w:rsidR="003A53F5" w:rsidRPr="00A17B57" w:rsidRDefault="00984FBB" w:rsidP="00990921">
      <w:pPr>
        <w:pStyle w:val="Nvel2-Red"/>
        <w:numPr>
          <w:ilvl w:val="1"/>
          <w:numId w:val="19"/>
        </w:numPr>
        <w:ind w:left="0" w:firstLine="0"/>
        <w:rPr>
          <w:color w:val="auto"/>
          <w:sz w:val="20"/>
          <w:szCs w:val="20"/>
        </w:rPr>
      </w:pPr>
      <w:r>
        <w:rPr>
          <w:color w:val="auto"/>
          <w:sz w:val="20"/>
          <w:szCs w:val="20"/>
        </w:rPr>
        <w:t xml:space="preserve">Conforme descrito no Termo de Referência. </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990921">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990921">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4" w:name="_Toc222387512"/>
      <w:r w:rsidRPr="00A17B57">
        <w:rPr>
          <w:rFonts w:ascii="Arial" w:hAnsi="Arial" w:cs="Arial"/>
        </w:rPr>
        <w:t>CLÁUSULA SEXTA – DOTAÇÃO ORÇAMENTÁRIA (</w:t>
      </w:r>
      <w:hyperlink r:id="rId66" w:anchor="art92" w:history="1">
        <w:r w:rsidRPr="00A17B57">
          <w:rPr>
            <w:rStyle w:val="Hyperlink"/>
            <w:rFonts w:ascii="Arial" w:hAnsi="Arial" w:cs="Arial"/>
          </w:rPr>
          <w:t>art. 92, VIII</w:t>
        </w:r>
      </w:hyperlink>
      <w:r w:rsidRPr="00A17B57">
        <w:rPr>
          <w:rFonts w:ascii="Arial" w:hAnsi="Arial" w:cs="Arial"/>
        </w:rPr>
        <w:t>)</w:t>
      </w:r>
      <w:bookmarkEnd w:id="124"/>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012C42F7" w14:textId="31E67F68" w:rsidR="00FD3348"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FD3348">
        <w:rPr>
          <w:rFonts w:ascii="Arial" w:hAnsi="Arial" w:cs="Arial"/>
          <w:noProof/>
        </w:rPr>
        <w:t>24.011.18.541.0348.2.422.3.3.90.39.00.00. - 1000 - OUTROS SERVIÇOS DE TERCEIROS - PESSOA JURÍDICA</w:t>
      </w:r>
    </w:p>
    <w:p w14:paraId="350161D5" w14:textId="77777777" w:rsidR="00FD3348" w:rsidRDefault="00FD3348" w:rsidP="003A53F5">
      <w:pPr>
        <w:spacing w:after="120"/>
        <w:jc w:val="both"/>
        <w:rPr>
          <w:rFonts w:ascii="Arial" w:hAnsi="Arial" w:cs="Arial"/>
        </w:rPr>
      </w:pPr>
      <w:r>
        <w:rPr>
          <w:rFonts w:ascii="Arial" w:hAnsi="Arial" w:cs="Arial"/>
        </w:rPr>
        <w:t>24.011.18.541.0348.2.422.3.3.90.39.00.00. - 510 - OUTROS SERVIÇOS DE TERCEIROS - PESSOA JURÍDICA</w:t>
      </w:r>
    </w:p>
    <w:p w14:paraId="1EDD7BE3" w14:textId="77777777" w:rsidR="00FD3348" w:rsidRDefault="00FD3348" w:rsidP="003A53F5">
      <w:pPr>
        <w:spacing w:after="120"/>
        <w:jc w:val="both"/>
        <w:rPr>
          <w:rFonts w:ascii="Arial" w:hAnsi="Arial" w:cs="Arial"/>
        </w:rPr>
      </w:pPr>
      <w:r>
        <w:rPr>
          <w:rFonts w:ascii="Arial" w:hAnsi="Arial" w:cs="Arial"/>
        </w:rPr>
        <w:t>24.011.18.541.0348.2.422.3.3.90.39.00.00. - 511 - OUTROS SERVIÇOS DE TERCEIROS - PESSOA JURÍDICA</w:t>
      </w:r>
    </w:p>
    <w:p w14:paraId="71D67E61" w14:textId="1112F213"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5" w:name="_Toc222387513"/>
      <w:r w:rsidRPr="00A17B57">
        <w:rPr>
          <w:rFonts w:ascii="Arial" w:hAnsi="Arial" w:cs="Arial"/>
        </w:rPr>
        <w:t>CLÁUSULA SÉTIMA - PAGAMENTO (</w:t>
      </w:r>
      <w:hyperlink r:id="rId67" w:anchor="art92" w:history="1">
        <w:r w:rsidRPr="00A17B57">
          <w:rPr>
            <w:rStyle w:val="Hyperlink"/>
            <w:rFonts w:ascii="Arial" w:hAnsi="Arial" w:cs="Arial"/>
          </w:rPr>
          <w:t>art. 92, V e VI</w:t>
        </w:r>
      </w:hyperlink>
      <w:r w:rsidRPr="00A17B57">
        <w:rPr>
          <w:rFonts w:ascii="Arial" w:hAnsi="Arial" w:cs="Arial"/>
        </w:rPr>
        <w:t>)</w:t>
      </w:r>
      <w:bookmarkEnd w:id="125"/>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8" w:history="1">
        <w:r w:rsidRPr="00A17B57">
          <w:rPr>
            <w:rStyle w:val="Hyperlink"/>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990921">
      <w:pPr>
        <w:pStyle w:val="Nivel01"/>
        <w:numPr>
          <w:ilvl w:val="1"/>
          <w:numId w:val="20"/>
        </w:numPr>
        <w:ind w:left="1440"/>
        <w:rPr>
          <w:rFonts w:ascii="Arial" w:hAnsi="Arial" w:cs="Arial"/>
          <w:color w:val="FFFFFF"/>
        </w:rPr>
      </w:pPr>
      <w:bookmarkStart w:id="126" w:name="_Toc222387514"/>
      <w:r w:rsidRPr="00A17B57">
        <w:rPr>
          <w:rFonts w:ascii="Arial" w:eastAsia="Arial" w:hAnsi="Arial" w:cs="Arial"/>
          <w:lang w:eastAsia="en-US"/>
        </w:rPr>
        <w:lastRenderedPageBreak/>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6"/>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7" w:name="_Toc222387515"/>
      <w:r w:rsidRPr="00A17B57">
        <w:rPr>
          <w:rFonts w:ascii="Arial" w:hAnsi="Arial" w:cs="Arial"/>
          <w:u w:val="none"/>
        </w:rPr>
        <w:t>C</w:t>
      </w:r>
      <w:r w:rsidRPr="00A17B57">
        <w:rPr>
          <w:rFonts w:ascii="Arial" w:hAnsi="Arial" w:cs="Arial"/>
        </w:rPr>
        <w:t>LÁUSULA OITAVA - REAJUSTE (</w:t>
      </w:r>
      <w:hyperlink r:id="rId69" w:anchor="art92" w:history="1">
        <w:r w:rsidRPr="00A17B57">
          <w:rPr>
            <w:rStyle w:val="Hyperlink"/>
            <w:rFonts w:ascii="Arial" w:hAnsi="Arial" w:cs="Arial"/>
          </w:rPr>
          <w:t>art. 92, V)</w:t>
        </w:r>
        <w:bookmarkEnd w:id="127"/>
      </w:hyperlink>
    </w:p>
    <w:p w14:paraId="146C6F15" w14:textId="77777777" w:rsidR="003A53F5" w:rsidRPr="00A17B57" w:rsidRDefault="003A53F5" w:rsidP="00990921">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990921">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990921">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990921">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990921">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990921">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990921">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8" w:name="_Toc222387516"/>
      <w:r w:rsidRPr="00A17B57">
        <w:rPr>
          <w:rFonts w:ascii="Arial" w:hAnsi="Arial" w:cs="Arial"/>
        </w:rPr>
        <w:t>CLÁUSULA NONA - OBRIGAÇÕES DO CONTRATANTE (</w:t>
      </w:r>
      <w:hyperlink r:id="rId70" w:anchor="art92" w:history="1">
        <w:r w:rsidRPr="00A17B57">
          <w:rPr>
            <w:rStyle w:val="Hyperlink"/>
            <w:rFonts w:ascii="Arial" w:hAnsi="Arial" w:cs="Arial"/>
          </w:rPr>
          <w:t>art. 92, X, XI e XIV</w:t>
        </w:r>
      </w:hyperlink>
      <w:r w:rsidRPr="00A17B57">
        <w:rPr>
          <w:rFonts w:ascii="Arial" w:hAnsi="Arial" w:cs="Arial"/>
        </w:rPr>
        <w:t>)</w:t>
      </w:r>
      <w:bookmarkEnd w:id="128"/>
    </w:p>
    <w:p w14:paraId="57ABB08B" w14:textId="77777777" w:rsidR="003A53F5" w:rsidRPr="00A17B57" w:rsidRDefault="003A53F5" w:rsidP="00990921">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990921">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990921">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990921">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990921">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990921">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990921">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75EBD5C0" w14:textId="77777777" w:rsidR="003A53F5" w:rsidRPr="00A17B57" w:rsidRDefault="003A53F5" w:rsidP="00990921">
      <w:pPr>
        <w:pStyle w:val="Nivel2"/>
        <w:numPr>
          <w:ilvl w:val="1"/>
          <w:numId w:val="16"/>
        </w:numPr>
        <w:ind w:left="0" w:firstLine="0"/>
        <w:rPr>
          <w:color w:val="auto"/>
          <w:sz w:val="20"/>
          <w:szCs w:val="20"/>
        </w:rPr>
      </w:pPr>
      <w:r w:rsidRPr="00A17B57">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990921">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6E945C53" w:rsidR="003A53F5" w:rsidRPr="00A17B57" w:rsidRDefault="003A53F5" w:rsidP="00990921">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r w:rsidR="000D5BCA">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A17B57" w:rsidRDefault="003A53F5" w:rsidP="00990921">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990921">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9" w:name="_Toc222387517"/>
      <w:r w:rsidRPr="00A17B57">
        <w:rPr>
          <w:rFonts w:ascii="Arial" w:hAnsi="Arial" w:cs="Arial"/>
        </w:rPr>
        <w:t>CLÁUSULA DÉCIMA - OBRIGAÇÕES DO CONTRATADO (</w:t>
      </w:r>
      <w:hyperlink r:id="rId71" w:anchor="art92" w:history="1">
        <w:r w:rsidRPr="00A17B57">
          <w:rPr>
            <w:rStyle w:val="Hyperlink"/>
            <w:rFonts w:ascii="Arial" w:hAnsi="Arial" w:cs="Arial"/>
          </w:rPr>
          <w:t>art. 92, XIV, XVI e XVII)</w:t>
        </w:r>
        <w:bookmarkEnd w:id="129"/>
      </w:hyperlink>
    </w:p>
    <w:p w14:paraId="529AAD9D" w14:textId="77777777" w:rsidR="003A53F5" w:rsidRPr="00A17B57" w:rsidRDefault="003A53F5" w:rsidP="00990921">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A17B57" w:rsidRDefault="003A53F5" w:rsidP="00990921">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72" w:history="1">
        <w:r w:rsidRPr="00A17B57">
          <w:rPr>
            <w:rStyle w:val="Hyperlink"/>
            <w:sz w:val="20"/>
            <w:szCs w:val="20"/>
          </w:rPr>
          <w:t>Lei nº 8.078, de 1990</w:t>
        </w:r>
      </w:hyperlink>
      <w:r w:rsidRPr="00A17B57">
        <w:rPr>
          <w:sz w:val="20"/>
          <w:szCs w:val="20"/>
        </w:rPr>
        <w:t>);</w:t>
      </w:r>
    </w:p>
    <w:p w14:paraId="7205B180" w14:textId="77777777" w:rsidR="003A53F5" w:rsidRPr="00A17B57" w:rsidRDefault="003A53F5" w:rsidP="00990921">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A17B57" w:rsidRDefault="003A53F5" w:rsidP="00990921">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73" w:anchor="art137" w:history="1">
        <w:r w:rsidRPr="00A17B57">
          <w:rPr>
            <w:rStyle w:val="Hyperlink"/>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990921">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990921">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990921">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A17B57">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990921">
      <w:pPr>
        <w:pStyle w:val="Nivel2"/>
        <w:numPr>
          <w:ilvl w:val="1"/>
          <w:numId w:val="17"/>
        </w:numPr>
        <w:ind w:left="0" w:firstLine="0"/>
        <w:rPr>
          <w:sz w:val="20"/>
          <w:szCs w:val="20"/>
        </w:rPr>
      </w:pPr>
      <w:r w:rsidRPr="00A17B57">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990921">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990921">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990921">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990921">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A17B57">
          <w:rPr>
            <w:rStyle w:val="Hyperlink"/>
            <w:sz w:val="20"/>
            <w:szCs w:val="20"/>
          </w:rPr>
          <w:t>art. 116, da Lei n.º 14.133, de 2021</w:t>
        </w:r>
      </w:hyperlink>
      <w:r w:rsidRPr="00A17B57">
        <w:rPr>
          <w:sz w:val="20"/>
          <w:szCs w:val="20"/>
        </w:rPr>
        <w:t>);</w:t>
      </w:r>
    </w:p>
    <w:p w14:paraId="1C830539" w14:textId="68575D7E" w:rsidR="003A53F5" w:rsidRPr="00A17B57" w:rsidRDefault="003A53F5" w:rsidP="00990921">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5" w:anchor="art116" w:history="1">
        <w:r w:rsidRPr="00A17B57">
          <w:rPr>
            <w:rStyle w:val="Hyperlink"/>
            <w:sz w:val="20"/>
            <w:szCs w:val="20"/>
          </w:rPr>
          <w:t>art. 116, parágrafo único, da Lei n.º 14.133, de 2021</w:t>
        </w:r>
      </w:hyperlink>
      <w:r w:rsidRPr="00A17B57">
        <w:rPr>
          <w:sz w:val="20"/>
          <w:szCs w:val="20"/>
        </w:rPr>
        <w:t>);</w:t>
      </w:r>
    </w:p>
    <w:p w14:paraId="696C1BC5" w14:textId="77777777" w:rsidR="003A53F5" w:rsidRPr="00A17B57" w:rsidRDefault="003A53F5" w:rsidP="00990921">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990921">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A17B57">
          <w:rPr>
            <w:rStyle w:val="Hyperlink"/>
            <w:sz w:val="20"/>
            <w:szCs w:val="20"/>
          </w:rPr>
          <w:t>art. 124, II, d, da Lei nº 14.133, de 2021.</w:t>
        </w:r>
      </w:hyperlink>
    </w:p>
    <w:p w14:paraId="0028A969" w14:textId="77777777" w:rsidR="003A53F5" w:rsidRPr="00A17B57" w:rsidRDefault="003A53F5" w:rsidP="00990921">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990921">
      <w:pPr>
        <w:pStyle w:val="Nvel2-Red"/>
        <w:numPr>
          <w:ilvl w:val="1"/>
          <w:numId w:val="17"/>
        </w:numPr>
        <w:ind w:left="0" w:firstLine="0"/>
        <w:rPr>
          <w:color w:val="auto"/>
          <w:sz w:val="20"/>
          <w:szCs w:val="20"/>
        </w:rPr>
      </w:pPr>
      <w:r w:rsidRPr="00A17B57">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30" w:name="_Toc222387518"/>
      <w:r w:rsidRPr="00A17B57">
        <w:rPr>
          <w:rFonts w:ascii="Arial" w:hAnsi="Arial" w:cs="Arial"/>
        </w:rPr>
        <w:t>CLÁUSULA DÉCIMA PRIMEIRA – GARANTIA DE EXECUÇÃO (</w:t>
      </w:r>
      <w:hyperlink r:id="rId77" w:anchor="art92" w:history="1">
        <w:r w:rsidRPr="00A17B57">
          <w:rPr>
            <w:rStyle w:val="Hyperlink"/>
            <w:rFonts w:ascii="Arial" w:hAnsi="Arial" w:cs="Arial"/>
          </w:rPr>
          <w:t>art. 92, XII</w:t>
        </w:r>
      </w:hyperlink>
      <w:r w:rsidRPr="00A17B57">
        <w:rPr>
          <w:rFonts w:ascii="Arial" w:hAnsi="Arial" w:cs="Arial"/>
        </w:rPr>
        <w:t>)</w:t>
      </w:r>
      <w:bookmarkEnd w:id="130"/>
    </w:p>
    <w:p w14:paraId="1ABB661C" w14:textId="3F8702AD" w:rsidR="003A53F5" w:rsidRPr="00FD4373" w:rsidRDefault="003A53F5" w:rsidP="003A53F5">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bookmarkStart w:id="131" w:name="_Hlk178682803"/>
    </w:p>
    <w:p w14:paraId="2248F2E7" w14:textId="4B0A3E74" w:rsidR="003A53F5" w:rsidRPr="00A17B57" w:rsidRDefault="003A53F5" w:rsidP="00990921">
      <w:pPr>
        <w:pStyle w:val="Nivel01"/>
        <w:numPr>
          <w:ilvl w:val="0"/>
          <w:numId w:val="18"/>
        </w:numPr>
        <w:ind w:left="0" w:firstLine="0"/>
        <w:rPr>
          <w:rFonts w:ascii="Arial" w:hAnsi="Arial" w:cs="Arial"/>
        </w:rPr>
      </w:pPr>
      <w:bookmarkStart w:id="132" w:name="_Toc222387519"/>
      <w:r w:rsidRPr="00A17B57">
        <w:rPr>
          <w:rFonts w:ascii="Arial" w:hAnsi="Arial" w:cs="Arial"/>
        </w:rPr>
        <w:t>CLÁUSULA DÉCIMA SEGUNDA – INFRAÇÕES E SANÇÕES ADMINISTRATIVAS (</w:t>
      </w:r>
      <w:hyperlink r:id="rId78" w:anchor="art92" w:history="1">
        <w:r w:rsidRPr="00A17B57">
          <w:rPr>
            <w:rStyle w:val="Hyperlink"/>
            <w:rFonts w:ascii="Arial" w:hAnsi="Arial" w:cs="Arial"/>
          </w:rPr>
          <w:t>art. 92, XIV</w:t>
        </w:r>
      </w:hyperlink>
      <w:r w:rsidRPr="00A17B57">
        <w:rPr>
          <w:rFonts w:ascii="Arial" w:hAnsi="Arial" w:cs="Arial"/>
        </w:rPr>
        <w:t>)</w:t>
      </w:r>
      <w:bookmarkEnd w:id="132"/>
    </w:p>
    <w:p w14:paraId="6B6B1258" w14:textId="2CEC00F0" w:rsidR="00A57DC2" w:rsidRPr="00A17B57" w:rsidRDefault="00A57DC2" w:rsidP="00990921">
      <w:pPr>
        <w:pStyle w:val="Nivel2"/>
        <w:numPr>
          <w:ilvl w:val="1"/>
          <w:numId w:val="18"/>
        </w:numPr>
        <w:rPr>
          <w:sz w:val="20"/>
          <w:szCs w:val="20"/>
        </w:rPr>
      </w:pPr>
      <w:r w:rsidRPr="00A17B57">
        <w:rPr>
          <w:sz w:val="20"/>
          <w:szCs w:val="20"/>
        </w:rPr>
        <w:t xml:space="preserve"> </w:t>
      </w:r>
      <w:bookmarkStart w:id="133" w:name="_Hlk178860921"/>
      <w:r w:rsidRPr="00A17B57">
        <w:rPr>
          <w:sz w:val="20"/>
          <w:szCs w:val="20"/>
        </w:rPr>
        <w:t xml:space="preserve">Comete infração administrativa, nos termos da </w:t>
      </w:r>
      <w:hyperlink r:id="rId79" w:history="1">
        <w:r w:rsidRPr="00A17B57">
          <w:rPr>
            <w:rStyle w:val="Hyperlink"/>
            <w:sz w:val="20"/>
            <w:szCs w:val="20"/>
          </w:rPr>
          <w:t>Lei nº 14.133, de 2021</w:t>
        </w:r>
      </w:hyperlink>
      <w:r w:rsidRPr="00A17B57">
        <w:rPr>
          <w:sz w:val="20"/>
          <w:szCs w:val="20"/>
        </w:rPr>
        <w:t>, o contratado que:</w:t>
      </w:r>
    </w:p>
    <w:p w14:paraId="05ABADE4"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990921">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80" w:anchor="art5" w:history="1">
        <w:r w:rsidRPr="00A17B57">
          <w:rPr>
            <w:rStyle w:val="Hyperlink"/>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990921">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99092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81" w:anchor="art156§2" w:history="1">
        <w:r w:rsidRPr="00A17B57">
          <w:rPr>
            <w:rStyle w:val="Hyperlink"/>
            <w:rFonts w:ascii="Arial" w:eastAsia="Arial" w:hAnsi="Arial" w:cs="Arial"/>
          </w:rPr>
          <w:t xml:space="preserve">art. 156, §2º, da </w:t>
        </w:r>
        <w:bookmarkStart w:id="134" w:name="_Hlk114504069"/>
        <w:r w:rsidRPr="00A17B57">
          <w:rPr>
            <w:rStyle w:val="Hyperlink"/>
            <w:rFonts w:ascii="Arial" w:eastAsia="Arial" w:hAnsi="Arial" w:cs="Arial"/>
          </w:rPr>
          <w:t>Lei nº 14.133, de 2021</w:t>
        </w:r>
        <w:bookmarkEnd w:id="134"/>
      </w:hyperlink>
      <w:r w:rsidRPr="00A17B57">
        <w:rPr>
          <w:rFonts w:ascii="Arial" w:eastAsia="Arial" w:hAnsi="Arial" w:cs="Arial"/>
        </w:rPr>
        <w:t>);</w:t>
      </w:r>
    </w:p>
    <w:p w14:paraId="2F65F18E" w14:textId="347FC1CF" w:rsidR="00A57DC2" w:rsidRPr="00A17B57" w:rsidRDefault="00A57DC2" w:rsidP="0099092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82" w:anchor="art156§4" w:history="1">
        <w:r w:rsidRPr="00A17B57">
          <w:rPr>
            <w:rStyle w:val="Hyperlink"/>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99092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83" w:anchor="art156§5" w:history="1">
        <w:r w:rsidRPr="00A17B57">
          <w:rPr>
            <w:rStyle w:val="Hyperlink"/>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99092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31"/>
    <w:p w14:paraId="3C993C17" w14:textId="06BE1B69" w:rsidR="00A57DC2" w:rsidRPr="00A17B57" w:rsidRDefault="00A57DC2" w:rsidP="00990921">
      <w:pPr>
        <w:pStyle w:val="Nivel2"/>
        <w:numPr>
          <w:ilvl w:val="1"/>
          <w:numId w:val="18"/>
        </w:numPr>
        <w:ind w:left="0" w:firstLine="0"/>
        <w:rPr>
          <w:sz w:val="20"/>
          <w:szCs w:val="20"/>
        </w:rPr>
      </w:pPr>
      <w:r w:rsidRPr="00A17B57">
        <w:rPr>
          <w:sz w:val="20"/>
          <w:szCs w:val="20"/>
        </w:rPr>
        <w:lastRenderedPageBreak/>
        <w:t>A aplicação das sanções previstas neste Contrato não exclui, em hipótese alguma, a obrigação de reparação integral do dano causado ao Contratante (</w:t>
      </w:r>
      <w:hyperlink r:id="rId84" w:anchor="art156§9" w:history="1">
        <w:r w:rsidRPr="00A17B57">
          <w:rPr>
            <w:rStyle w:val="Hyperlink"/>
            <w:sz w:val="20"/>
            <w:szCs w:val="20"/>
          </w:rPr>
          <w:t>art. 156, §9º, da Lei nº 14.133, de 2021</w:t>
        </w:r>
      </w:hyperlink>
      <w:r w:rsidRPr="00A17B57">
        <w:rPr>
          <w:sz w:val="20"/>
          <w:szCs w:val="20"/>
        </w:rPr>
        <w:t>)</w:t>
      </w:r>
    </w:p>
    <w:p w14:paraId="5DA31DAA" w14:textId="79EE0B5C" w:rsidR="00A57DC2" w:rsidRPr="00A17B57" w:rsidRDefault="00A57DC2" w:rsidP="00990921">
      <w:pPr>
        <w:pStyle w:val="Nivel3"/>
        <w:numPr>
          <w:ilvl w:val="2"/>
          <w:numId w:val="18"/>
        </w:numPr>
        <w:ind w:left="284" w:firstLine="0"/>
        <w:rPr>
          <w:sz w:val="20"/>
          <w:szCs w:val="20"/>
        </w:rPr>
      </w:pPr>
      <w:r w:rsidRPr="00A17B57">
        <w:rPr>
          <w:sz w:val="20"/>
          <w:szCs w:val="20"/>
        </w:rPr>
        <w:t>Todas as sanções previstas neste Contrato poderão ser aplicadas cumulativamente com a multa (</w:t>
      </w:r>
      <w:hyperlink r:id="rId85" w:anchor="art156§7" w:history="1">
        <w:r w:rsidRPr="00A17B57">
          <w:rPr>
            <w:rStyle w:val="Hyperlink"/>
            <w:sz w:val="20"/>
            <w:szCs w:val="20"/>
          </w:rPr>
          <w:t>art. 156, §7º, da Lei nº 14.133, de 2021</w:t>
        </w:r>
      </w:hyperlink>
      <w:r w:rsidRPr="00A17B57">
        <w:rPr>
          <w:sz w:val="20"/>
          <w:szCs w:val="20"/>
        </w:rPr>
        <w:t>).</w:t>
      </w:r>
    </w:p>
    <w:p w14:paraId="55B5DE65" w14:textId="18FB5F12" w:rsidR="00A57DC2" w:rsidRPr="00A17B57" w:rsidRDefault="00A57DC2" w:rsidP="00990921">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6" w:anchor="art157" w:history="1">
        <w:r w:rsidRPr="00A17B57">
          <w:rPr>
            <w:rStyle w:val="Hyperlink"/>
            <w:sz w:val="20"/>
            <w:szCs w:val="20"/>
          </w:rPr>
          <w:t>art. 157, da Lei nº 14.133, de 2021</w:t>
        </w:r>
      </w:hyperlink>
      <w:r w:rsidRPr="00A17B57">
        <w:rPr>
          <w:sz w:val="20"/>
          <w:szCs w:val="20"/>
        </w:rPr>
        <w:t>)</w:t>
      </w:r>
    </w:p>
    <w:p w14:paraId="3D21A827" w14:textId="4C91ECE4" w:rsidR="00A57DC2" w:rsidRPr="00A17B57" w:rsidRDefault="00A57DC2" w:rsidP="00990921">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A17B57">
          <w:rPr>
            <w:rStyle w:val="Hyperlink"/>
            <w:sz w:val="20"/>
            <w:szCs w:val="20"/>
          </w:rPr>
          <w:t>art. 156, §8º, da Lei nº 14.133, de 2021</w:t>
        </w:r>
      </w:hyperlink>
      <w:r w:rsidRPr="00A17B57">
        <w:rPr>
          <w:sz w:val="20"/>
          <w:szCs w:val="20"/>
        </w:rPr>
        <w:t>).</w:t>
      </w:r>
    </w:p>
    <w:p w14:paraId="4F3CA361" w14:textId="726E2BF0" w:rsidR="00A57DC2" w:rsidRPr="00A17B57" w:rsidRDefault="00A57DC2" w:rsidP="00990921">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5" w:name="_Hlk78351618"/>
      <w:bookmarkEnd w:id="135"/>
    </w:p>
    <w:p w14:paraId="64549774" w14:textId="65619D9E" w:rsidR="00A57DC2" w:rsidRPr="00A17B57" w:rsidRDefault="00A57DC2" w:rsidP="00990921">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8" w:anchor="art158" w:history="1">
        <w:r w:rsidRPr="00A17B57">
          <w:rPr>
            <w:rStyle w:val="Hyperlink"/>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990921">
      <w:pPr>
        <w:pStyle w:val="Nivel2"/>
        <w:numPr>
          <w:ilvl w:val="1"/>
          <w:numId w:val="18"/>
        </w:numPr>
        <w:ind w:left="0" w:firstLine="0"/>
        <w:rPr>
          <w:sz w:val="20"/>
          <w:szCs w:val="20"/>
        </w:rPr>
      </w:pPr>
      <w:r w:rsidRPr="00A17B57">
        <w:rPr>
          <w:sz w:val="20"/>
          <w:szCs w:val="20"/>
        </w:rPr>
        <w:t>Na aplicação das sanções serão considerados (</w:t>
      </w:r>
      <w:hyperlink r:id="rId89" w:anchor="art156§1" w:history="1">
        <w:r w:rsidRPr="00A17B57">
          <w:rPr>
            <w:rStyle w:val="Hyperlink"/>
            <w:sz w:val="20"/>
            <w:szCs w:val="20"/>
          </w:rPr>
          <w:t>art. 156, §1º, da Lei nº 14.133, de 2021</w:t>
        </w:r>
      </w:hyperlink>
      <w:r w:rsidRPr="00A17B57">
        <w:rPr>
          <w:sz w:val="20"/>
          <w:szCs w:val="20"/>
        </w:rPr>
        <w:t>):</w:t>
      </w:r>
    </w:p>
    <w:p w14:paraId="574DD067" w14:textId="77777777" w:rsidR="00A57DC2" w:rsidRPr="00A17B57" w:rsidRDefault="00A57DC2" w:rsidP="00990921">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990921">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990921">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990921">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990921">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990921">
      <w:pPr>
        <w:pStyle w:val="Nivel2"/>
        <w:numPr>
          <w:ilvl w:val="1"/>
          <w:numId w:val="18"/>
        </w:numPr>
        <w:ind w:left="0" w:firstLine="0"/>
        <w:rPr>
          <w:sz w:val="20"/>
          <w:szCs w:val="20"/>
        </w:rPr>
      </w:pPr>
      <w:r w:rsidRPr="00A17B57">
        <w:rPr>
          <w:sz w:val="20"/>
          <w:szCs w:val="20"/>
        </w:rPr>
        <w:t xml:space="preserve">Os atos previstos como infrações administrativas na </w:t>
      </w:r>
      <w:hyperlink r:id="rId90" w:history="1">
        <w:r w:rsidRPr="00A17B57">
          <w:rPr>
            <w:rStyle w:val="Hyperlink"/>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91" w:history="1">
        <w:r w:rsidRPr="00A17B57">
          <w:rPr>
            <w:rStyle w:val="Hyperlink"/>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92" w:history="1">
        <w:r w:rsidRPr="00A17B57">
          <w:rPr>
            <w:rStyle w:val="Hyperlink"/>
            <w:sz w:val="20"/>
            <w:szCs w:val="20"/>
          </w:rPr>
          <w:t>art. 159</w:t>
        </w:r>
      </w:hyperlink>
      <w:r w:rsidRPr="00A17B57">
        <w:rPr>
          <w:sz w:val="20"/>
          <w:szCs w:val="20"/>
        </w:rPr>
        <w:t>).</w:t>
      </w:r>
    </w:p>
    <w:p w14:paraId="11812015" w14:textId="74A11213" w:rsidR="00A57DC2" w:rsidRPr="00A17B57" w:rsidRDefault="00A57DC2" w:rsidP="00990921">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3" w:anchor="art160" w:history="1">
        <w:r w:rsidRPr="00A17B57">
          <w:rPr>
            <w:rStyle w:val="Hyperlink"/>
            <w:sz w:val="20"/>
            <w:szCs w:val="20"/>
          </w:rPr>
          <w:t>art. 160, da Lei nº 14.133, de 2021</w:t>
        </w:r>
      </w:hyperlink>
      <w:r w:rsidRPr="00A17B57">
        <w:rPr>
          <w:sz w:val="20"/>
          <w:szCs w:val="20"/>
        </w:rPr>
        <w:t>).</w:t>
      </w:r>
    </w:p>
    <w:p w14:paraId="21B87BCE" w14:textId="34F7D27D" w:rsidR="00A57DC2" w:rsidRPr="00A17B57" w:rsidRDefault="00A57DC2" w:rsidP="00990921">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4" w:anchor="art161" w:history="1">
        <w:r w:rsidRPr="00A17B57">
          <w:rPr>
            <w:rStyle w:val="Hyperlink"/>
            <w:sz w:val="20"/>
            <w:szCs w:val="20"/>
          </w:rPr>
          <w:t>Art. 161, da Lei nº 14.133, de 2021</w:t>
        </w:r>
      </w:hyperlink>
      <w:r w:rsidRPr="00A17B57">
        <w:rPr>
          <w:sz w:val="20"/>
          <w:szCs w:val="20"/>
        </w:rPr>
        <w:t>).</w:t>
      </w:r>
    </w:p>
    <w:p w14:paraId="3D724DD3" w14:textId="5D23B043" w:rsidR="00A57DC2" w:rsidRPr="00A17B57" w:rsidRDefault="00A57DC2" w:rsidP="00990921">
      <w:pPr>
        <w:pStyle w:val="Nivel2"/>
        <w:numPr>
          <w:ilvl w:val="1"/>
          <w:numId w:val="18"/>
        </w:numPr>
        <w:ind w:left="0" w:firstLine="0"/>
        <w:rPr>
          <w:i/>
          <w:iCs/>
          <w:sz w:val="20"/>
          <w:szCs w:val="20"/>
        </w:rPr>
      </w:pPr>
      <w:r w:rsidRPr="00A17B57">
        <w:rPr>
          <w:sz w:val="20"/>
          <w:szCs w:val="20"/>
        </w:rPr>
        <w:lastRenderedPageBreak/>
        <w:t xml:space="preserve">As sanções de impedimento de licitar e contratar e declaração de inidoneidade para licitar ou contratar são passíveis de reabilitação na forma do </w:t>
      </w:r>
      <w:hyperlink r:id="rId95" w:anchor="163" w:history="1">
        <w:r w:rsidRPr="00A17B57">
          <w:rPr>
            <w:rStyle w:val="Hyperlink"/>
            <w:sz w:val="20"/>
            <w:szCs w:val="20"/>
          </w:rPr>
          <w:t>art. 163 da Lei nº 14.133/21</w:t>
        </w:r>
      </w:hyperlink>
      <w:r w:rsidRPr="00A17B57">
        <w:rPr>
          <w:sz w:val="20"/>
          <w:szCs w:val="20"/>
        </w:rPr>
        <w:t>.</w:t>
      </w:r>
    </w:p>
    <w:p w14:paraId="65207623" w14:textId="23318EE0" w:rsidR="00A57DC2" w:rsidRPr="00A17B57" w:rsidRDefault="00A57DC2" w:rsidP="00990921">
      <w:pPr>
        <w:pStyle w:val="Nivel2"/>
        <w:numPr>
          <w:ilvl w:val="1"/>
          <w:numId w:val="18"/>
        </w:numPr>
        <w:ind w:left="0" w:firstLine="0"/>
        <w:rPr>
          <w:sz w:val="20"/>
          <w:szCs w:val="20"/>
        </w:rPr>
      </w:pPr>
      <w:r w:rsidRPr="00A17B57">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6" w:history="1">
        <w:r w:rsidRPr="00A17B57">
          <w:rPr>
            <w:rStyle w:val="Hyperlink"/>
            <w:sz w:val="20"/>
            <w:szCs w:val="20"/>
          </w:rPr>
          <w:t>Normativa SEGES/ME nº 26, de 13 de abril de 2022</w:t>
        </w:r>
      </w:hyperlink>
      <w:r w:rsidRPr="00A17B57">
        <w:rPr>
          <w:sz w:val="20"/>
          <w:szCs w:val="20"/>
        </w:rPr>
        <w:t xml:space="preserve">. </w:t>
      </w:r>
    </w:p>
    <w:bookmarkEnd w:id="133"/>
    <w:p w14:paraId="21C326CD" w14:textId="2960F86E" w:rsidR="003A53F5" w:rsidRPr="00A17B57" w:rsidRDefault="003A53F5" w:rsidP="003A53F5">
      <w:pPr>
        <w:rPr>
          <w:rFonts w:ascii="Arial" w:hAnsi="Arial" w:cs="Arial"/>
        </w:rPr>
      </w:pPr>
    </w:p>
    <w:p w14:paraId="56B43B39" w14:textId="0548328C" w:rsidR="003A53F5" w:rsidRPr="00A17B57" w:rsidRDefault="003A53F5" w:rsidP="00990921">
      <w:pPr>
        <w:pStyle w:val="Nivel01"/>
        <w:numPr>
          <w:ilvl w:val="0"/>
          <w:numId w:val="18"/>
        </w:numPr>
        <w:ind w:left="0" w:firstLine="0"/>
        <w:rPr>
          <w:rFonts w:ascii="Arial" w:hAnsi="Arial" w:cs="Arial"/>
          <w:color w:val="FFFFFF"/>
        </w:rPr>
      </w:pPr>
      <w:bookmarkStart w:id="136" w:name="_Toc222387520"/>
      <w:r w:rsidRPr="00A17B57">
        <w:rPr>
          <w:rFonts w:ascii="Arial" w:hAnsi="Arial" w:cs="Arial"/>
        </w:rPr>
        <w:t>CLÁUSULA DÉCIMA TERCEIRA– DA EXTINÇÃO CONTRATUAL (</w:t>
      </w:r>
      <w:hyperlink r:id="rId97" w:anchor="art92" w:history="1">
        <w:r w:rsidRPr="00A17B57">
          <w:rPr>
            <w:rStyle w:val="Hyperlink"/>
            <w:rFonts w:ascii="Arial" w:hAnsi="Arial" w:cs="Arial"/>
          </w:rPr>
          <w:t>art. 92, XIX</w:t>
        </w:r>
      </w:hyperlink>
      <w:r w:rsidRPr="00A17B57">
        <w:rPr>
          <w:rFonts w:ascii="Arial" w:hAnsi="Arial" w:cs="Arial"/>
        </w:rPr>
        <w:t>)</w:t>
      </w:r>
      <w:bookmarkEnd w:id="136"/>
    </w:p>
    <w:p w14:paraId="5B50CEC0" w14:textId="77777777" w:rsidR="003A53F5" w:rsidRPr="00A17B57" w:rsidRDefault="003A53F5" w:rsidP="00990921">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990921">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990921">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990921">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990921">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8" w:anchor="art137" w:history="1">
        <w:r w:rsidRPr="00A17B57">
          <w:rPr>
            <w:rStyle w:val="Hyperlink"/>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990921">
      <w:pPr>
        <w:pStyle w:val="Nivel3"/>
        <w:numPr>
          <w:ilvl w:val="2"/>
          <w:numId w:val="18"/>
        </w:numPr>
        <w:ind w:left="284" w:firstLine="0"/>
        <w:rPr>
          <w:sz w:val="20"/>
          <w:szCs w:val="20"/>
        </w:rPr>
      </w:pPr>
      <w:r w:rsidRPr="00A17B57">
        <w:rPr>
          <w:sz w:val="20"/>
          <w:szCs w:val="20"/>
        </w:rPr>
        <w:t xml:space="preserve">Nesta hipótese, aplicam-se também os </w:t>
      </w:r>
      <w:hyperlink r:id="rId99" w:anchor="art138" w:history="1">
        <w:r w:rsidRPr="00A17B57">
          <w:rPr>
            <w:rStyle w:val="Hyperlink"/>
            <w:sz w:val="20"/>
            <w:szCs w:val="20"/>
          </w:rPr>
          <w:t>artigos 138 e 139 da mesma Lei</w:t>
        </w:r>
      </w:hyperlink>
      <w:r w:rsidRPr="00A17B57">
        <w:rPr>
          <w:sz w:val="20"/>
          <w:szCs w:val="20"/>
        </w:rPr>
        <w:t>.</w:t>
      </w:r>
    </w:p>
    <w:p w14:paraId="75256707" w14:textId="77777777" w:rsidR="003A53F5" w:rsidRPr="00A17B57" w:rsidRDefault="003A53F5" w:rsidP="00990921">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990921">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990921">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990921">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990921">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990921">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990921">
      <w:pPr>
        <w:pStyle w:val="Nivel2"/>
        <w:numPr>
          <w:ilvl w:val="1"/>
          <w:numId w:val="18"/>
        </w:numPr>
        <w:ind w:left="0" w:firstLine="0"/>
        <w:rPr>
          <w:sz w:val="20"/>
          <w:szCs w:val="20"/>
        </w:rPr>
      </w:pPr>
      <w:r w:rsidRPr="00A17B57">
        <w:rPr>
          <w:sz w:val="20"/>
          <w:szCs w:val="20"/>
        </w:rPr>
        <w:t>A extinção do contrato não configura óbice para o reconhecimento do desequilíbrio econômico-financeiro, hipótese em que será concedida indenização por meio de termo indenizatório (</w:t>
      </w:r>
      <w:hyperlink r:id="rId100" w:anchor="art131" w:history="1">
        <w:r w:rsidRPr="00A17B57">
          <w:rPr>
            <w:rStyle w:val="Hyperlink"/>
            <w:sz w:val="20"/>
            <w:szCs w:val="20"/>
          </w:rPr>
          <w:t xml:space="preserve">art. 131, </w:t>
        </w:r>
        <w:r w:rsidRPr="00A17B57">
          <w:rPr>
            <w:rStyle w:val="Hyperlink"/>
            <w:i/>
            <w:iCs/>
            <w:sz w:val="20"/>
            <w:szCs w:val="20"/>
          </w:rPr>
          <w:t xml:space="preserve">caput, </w:t>
        </w:r>
        <w:r w:rsidRPr="00A17B57">
          <w:rPr>
            <w:rStyle w:val="Hyperlink"/>
            <w:sz w:val="20"/>
            <w:szCs w:val="20"/>
          </w:rPr>
          <w:t>da Lei n.º 14.133, de 2021</w:t>
        </w:r>
      </w:hyperlink>
      <w:r w:rsidRPr="00A17B57">
        <w:rPr>
          <w:sz w:val="20"/>
          <w:szCs w:val="20"/>
        </w:rPr>
        <w:t xml:space="preserve">). </w:t>
      </w:r>
    </w:p>
    <w:p w14:paraId="24ECBFA6" w14:textId="77777777" w:rsidR="003A53F5" w:rsidRPr="00A17B57" w:rsidRDefault="003A53F5" w:rsidP="00990921">
      <w:pPr>
        <w:pStyle w:val="Nivel2"/>
        <w:numPr>
          <w:ilvl w:val="1"/>
          <w:numId w:val="18"/>
        </w:numPr>
        <w:ind w:left="0" w:firstLine="0"/>
        <w:rPr>
          <w:sz w:val="20"/>
          <w:szCs w:val="20"/>
        </w:rPr>
      </w:pPr>
      <w:r w:rsidRPr="00A17B57">
        <w:rPr>
          <w:sz w:val="20"/>
          <w:szCs w:val="20"/>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6E4B70B3" w:rsidR="003A53F5" w:rsidRPr="00FD4373" w:rsidRDefault="003A53F5" w:rsidP="003A53F5">
      <w:pPr>
        <w:autoSpaceDE w:val="0"/>
        <w:autoSpaceDN w:val="0"/>
        <w:adjustRightInd w:val="0"/>
        <w:jc w:val="both"/>
        <w:rPr>
          <w:rFonts w:ascii="Arial" w:hAnsi="Arial" w:cs="Arial"/>
          <w:bCs/>
        </w:rPr>
      </w:pPr>
      <w:r w:rsidRPr="00A17B57">
        <w:rPr>
          <w:rFonts w:ascii="Arial" w:hAnsi="Arial" w:cs="Arial"/>
          <w:bCs/>
        </w:rPr>
        <w:t>O responsável pela fiscalização é o servidor designado Sr.</w:t>
      </w:r>
      <w:r w:rsidR="006360BA">
        <w:rPr>
          <w:rFonts w:ascii="Arial" w:hAnsi="Arial" w:cs="Arial"/>
          <w:color w:val="FF0000"/>
        </w:rPr>
        <w:t xml:space="preserve"> </w:t>
      </w:r>
      <w:r w:rsidR="006360BA" w:rsidRPr="00FD4373">
        <w:rPr>
          <w:rFonts w:ascii="Arial" w:hAnsi="Arial" w:cs="Arial"/>
        </w:rPr>
        <w:t>João Paulo Salles – Diretor do Departamento de Limpeza e Manejo de Residuos Sólidos</w:t>
      </w:r>
      <w:r w:rsidR="00A17B57" w:rsidRPr="00FD4373">
        <w:rPr>
          <w:rFonts w:ascii="Arial" w:hAnsi="Arial" w:cs="Arial"/>
        </w:rPr>
        <w:t>.</w:t>
      </w:r>
    </w:p>
    <w:p w14:paraId="00F1F8AC" w14:textId="0BD47876" w:rsidR="003A53F5" w:rsidRPr="00A17B57" w:rsidRDefault="003A53F5" w:rsidP="003A53F5">
      <w:pPr>
        <w:pStyle w:val="Nivel01"/>
        <w:numPr>
          <w:ilvl w:val="0"/>
          <w:numId w:val="0"/>
        </w:numPr>
        <w:rPr>
          <w:rFonts w:ascii="Arial" w:hAnsi="Arial" w:cs="Arial"/>
          <w:color w:val="FFFFFF"/>
        </w:rPr>
      </w:pPr>
      <w:r w:rsidRPr="00A17B57">
        <w:rPr>
          <w:rFonts w:ascii="Arial" w:hAnsi="Arial" w:cs="Arial"/>
        </w:rPr>
        <w:t xml:space="preserve">        </w:t>
      </w:r>
      <w:bookmarkStart w:id="137" w:name="_Toc222387521"/>
      <w:r w:rsidRPr="00A17B57">
        <w:rPr>
          <w:rFonts w:ascii="Arial" w:hAnsi="Arial" w:cs="Arial"/>
        </w:rPr>
        <w:t>CLÁUSULA DÉCIMA QUINTA – DOS CASOS OMISSOS (</w:t>
      </w:r>
      <w:hyperlink r:id="rId101" w:anchor="art92" w:history="1">
        <w:r w:rsidRPr="00A17B57">
          <w:rPr>
            <w:rStyle w:val="Hyperlink"/>
            <w:rFonts w:ascii="Arial" w:hAnsi="Arial" w:cs="Arial"/>
          </w:rPr>
          <w:t>art. 92, III</w:t>
        </w:r>
      </w:hyperlink>
      <w:r w:rsidRPr="00A17B57">
        <w:rPr>
          <w:rFonts w:ascii="Arial" w:hAnsi="Arial" w:cs="Arial"/>
        </w:rPr>
        <w:t>)</w:t>
      </w:r>
      <w:bookmarkEnd w:id="137"/>
    </w:p>
    <w:p w14:paraId="5DDD9C60" w14:textId="06649918" w:rsidR="003A53F5" w:rsidRPr="00A17B57" w:rsidRDefault="003A53F5" w:rsidP="00990921">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102" w:history="1">
        <w:r w:rsidRPr="00A17B57">
          <w:rPr>
            <w:rStyle w:val="Hyperlink"/>
            <w:sz w:val="20"/>
            <w:szCs w:val="20"/>
          </w:rPr>
          <w:t>nº 14.133, de 2021</w:t>
        </w:r>
      </w:hyperlink>
      <w:r w:rsidRPr="00A17B57">
        <w:rPr>
          <w:sz w:val="20"/>
          <w:szCs w:val="20"/>
        </w:rPr>
        <w:t xml:space="preserve">, e demais normas federais aplicáveis e, subsidiariamente, segundo as disposições contidas na </w:t>
      </w:r>
      <w:hyperlink r:id="rId103" w:history="1">
        <w:r w:rsidRPr="00A17B57">
          <w:rPr>
            <w:rStyle w:val="Hyperlink"/>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990921">
      <w:pPr>
        <w:pStyle w:val="Nivel01"/>
        <w:numPr>
          <w:ilvl w:val="0"/>
          <w:numId w:val="21"/>
        </w:numPr>
        <w:ind w:left="0" w:firstLine="0"/>
        <w:rPr>
          <w:rFonts w:ascii="Arial" w:hAnsi="Arial" w:cs="Arial"/>
          <w:color w:val="FFFFFF"/>
        </w:rPr>
      </w:pPr>
      <w:bookmarkStart w:id="138" w:name="_Toc222387522"/>
      <w:r w:rsidRPr="00A17B57">
        <w:rPr>
          <w:rFonts w:ascii="Arial" w:hAnsi="Arial" w:cs="Arial"/>
        </w:rPr>
        <w:t>CLÁUSULA DÉCIMA SEXTA – ALTERAÇÕES</w:t>
      </w:r>
      <w:bookmarkEnd w:id="138"/>
    </w:p>
    <w:p w14:paraId="32544F4A" w14:textId="49872BE0" w:rsidR="003A53F5" w:rsidRPr="00A17B57" w:rsidRDefault="003A53F5" w:rsidP="00990921">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4" w:anchor="art124" w:history="1">
        <w:r w:rsidRPr="00A17B57">
          <w:rPr>
            <w:rStyle w:val="Hyperlink"/>
            <w:sz w:val="20"/>
            <w:szCs w:val="20"/>
          </w:rPr>
          <w:t>arts. 124 e seguintes da Lei nº 14.133, de 2021</w:t>
        </w:r>
      </w:hyperlink>
      <w:r w:rsidRPr="00A17B57">
        <w:rPr>
          <w:sz w:val="20"/>
          <w:szCs w:val="20"/>
        </w:rPr>
        <w:t>.</w:t>
      </w:r>
    </w:p>
    <w:p w14:paraId="67729DCD" w14:textId="77777777" w:rsidR="003A53F5" w:rsidRPr="00A17B57" w:rsidRDefault="003A53F5" w:rsidP="00990921">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990921">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990921">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5" w:anchor="art136" w:history="1">
        <w:r w:rsidRPr="00A17B57">
          <w:rPr>
            <w:rStyle w:val="Hyperlink"/>
            <w:sz w:val="20"/>
            <w:szCs w:val="20"/>
          </w:rPr>
          <w:t>art. 136 da Lei nº 14.133, de 2021</w:t>
        </w:r>
      </w:hyperlink>
      <w:r w:rsidRPr="00A17B57">
        <w:rPr>
          <w:sz w:val="20"/>
          <w:szCs w:val="20"/>
        </w:rPr>
        <w:t>.</w:t>
      </w:r>
    </w:p>
    <w:p w14:paraId="04413633" w14:textId="77777777" w:rsidR="003A53F5" w:rsidRPr="00A17B57" w:rsidRDefault="003A53F5" w:rsidP="00990921">
      <w:pPr>
        <w:pStyle w:val="Nivel01"/>
        <w:numPr>
          <w:ilvl w:val="0"/>
          <w:numId w:val="21"/>
        </w:numPr>
        <w:ind w:left="0" w:firstLine="0"/>
        <w:rPr>
          <w:rFonts w:ascii="Arial" w:hAnsi="Arial" w:cs="Arial"/>
          <w:color w:val="FFFFFF"/>
        </w:rPr>
      </w:pPr>
      <w:bookmarkStart w:id="139" w:name="_Toc222387523"/>
      <w:r w:rsidRPr="00A17B57">
        <w:rPr>
          <w:rFonts w:ascii="Arial" w:hAnsi="Arial" w:cs="Arial"/>
        </w:rPr>
        <w:t>CLÁUSULA DÉCIMA SÉTIMA – PUBLICAÇÃO</w:t>
      </w:r>
      <w:bookmarkEnd w:id="139"/>
    </w:p>
    <w:p w14:paraId="54C8F1A8" w14:textId="7D061F5B" w:rsidR="003A53F5" w:rsidRPr="00A17B57" w:rsidRDefault="003A53F5" w:rsidP="00990921">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6" w:anchor="art94" w:history="1">
        <w:r w:rsidRPr="00A17B57">
          <w:rPr>
            <w:rStyle w:val="Hyperlink"/>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7" w:anchor="art8§2" w:history="1">
        <w:r w:rsidRPr="00A17B57">
          <w:rPr>
            <w:rStyle w:val="Hyperlink"/>
            <w:sz w:val="20"/>
            <w:szCs w:val="20"/>
          </w:rPr>
          <w:t>art. 8º, §2º, da Lei n. 12.527, de 2011</w:t>
        </w:r>
      </w:hyperlink>
      <w:r w:rsidRPr="00A17B57">
        <w:rPr>
          <w:sz w:val="20"/>
          <w:szCs w:val="20"/>
        </w:rPr>
        <w:t xml:space="preserve">, c/c </w:t>
      </w:r>
      <w:hyperlink r:id="rId108" w:anchor="art7§3" w:history="1">
        <w:r w:rsidRPr="00A17B57">
          <w:rPr>
            <w:rStyle w:val="Hyperlink"/>
            <w:sz w:val="20"/>
            <w:szCs w:val="20"/>
          </w:rPr>
          <w:t>art. 7º, §3º, inciso V, do Decreto n. 7.724, de 2012</w:t>
        </w:r>
      </w:hyperlink>
      <w:r w:rsidRPr="00A17B57">
        <w:rPr>
          <w:sz w:val="20"/>
          <w:szCs w:val="20"/>
        </w:rPr>
        <w:t>.</w:t>
      </w:r>
    </w:p>
    <w:p w14:paraId="3BEB9D89" w14:textId="391479BD" w:rsidR="003A53F5" w:rsidRPr="00A17B57" w:rsidRDefault="003A53F5" w:rsidP="00990921">
      <w:pPr>
        <w:pStyle w:val="Nivel01"/>
        <w:numPr>
          <w:ilvl w:val="0"/>
          <w:numId w:val="21"/>
        </w:numPr>
        <w:ind w:left="0" w:firstLine="0"/>
        <w:rPr>
          <w:rFonts w:ascii="Arial" w:hAnsi="Arial" w:cs="Arial"/>
          <w:color w:val="FFFFFF"/>
        </w:rPr>
      </w:pPr>
      <w:bookmarkStart w:id="140" w:name="_Toc222387524"/>
      <w:r w:rsidRPr="00A17B57">
        <w:rPr>
          <w:rFonts w:ascii="Arial" w:hAnsi="Arial" w:cs="Arial"/>
        </w:rPr>
        <w:lastRenderedPageBreak/>
        <w:t>CLÁUSULA DÉCIMA OITAVA– FORO (</w:t>
      </w:r>
      <w:hyperlink r:id="rId109" w:anchor="art92§1" w:history="1">
        <w:r w:rsidRPr="00A17B57">
          <w:rPr>
            <w:rStyle w:val="Hyperlink"/>
            <w:rFonts w:ascii="Arial" w:hAnsi="Arial" w:cs="Arial"/>
          </w:rPr>
          <w:t>art. 92, §1º</w:t>
        </w:r>
      </w:hyperlink>
      <w:r w:rsidRPr="00A17B57">
        <w:rPr>
          <w:rFonts w:ascii="Arial" w:hAnsi="Arial" w:cs="Arial"/>
        </w:rPr>
        <w:t>)</w:t>
      </w:r>
      <w:bookmarkEnd w:id="140"/>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41" w:name="_Hlk161651839"/>
      <w:bookmarkStart w:id="142"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10" w:anchor="art92§1" w:history="1">
        <w:r w:rsidRPr="00A17B57">
          <w:rPr>
            <w:rStyle w:val="Hyperlink"/>
            <w:rFonts w:cs="Arial"/>
            <w:sz w:val="20"/>
          </w:rPr>
          <w:t>art. 92, §1º, da Lei nº 14.133/21</w:t>
        </w:r>
      </w:hyperlink>
      <w:r w:rsidRPr="00A17B57">
        <w:rPr>
          <w:rFonts w:cs="Arial"/>
          <w:sz w:val="20"/>
        </w:rPr>
        <w:t>., depois de lido e achado conforme, o assinam em 02 (duas) vias de igual teor e para o mesmo fim, na presença de 02 (duas) testemunhas, que também o subscrevem.</w:t>
      </w:r>
    </w:p>
    <w:bookmarkEnd w:id="141"/>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3"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6585EB81" w:rsidR="003A53F5" w:rsidRPr="00A17B57" w:rsidRDefault="006360BA" w:rsidP="003A53F5">
      <w:pPr>
        <w:pStyle w:val="SemEspaamento"/>
        <w:jc w:val="both"/>
        <w:rPr>
          <w:rFonts w:ascii="Arial" w:hAnsi="Arial" w:cs="Arial"/>
          <w:sz w:val="20"/>
          <w:szCs w:val="20"/>
        </w:rPr>
      </w:pPr>
      <w:r>
        <w:rPr>
          <w:rFonts w:ascii="Arial" w:hAnsi="Arial" w:cs="Arial"/>
          <w:sz w:val="20"/>
          <w:szCs w:val="20"/>
        </w:rPr>
        <w:t xml:space="preserve">               Flavia Regina dos Santos Senne </w:t>
      </w:r>
    </w:p>
    <w:tbl>
      <w:tblPr>
        <w:tblW w:w="0" w:type="auto"/>
        <w:tblLook w:val="04A0" w:firstRow="1" w:lastRow="0" w:firstColumn="1" w:lastColumn="0" w:noHBand="0" w:noVBand="1"/>
      </w:tblPr>
      <w:tblGrid>
        <w:gridCol w:w="4741"/>
        <w:gridCol w:w="4757"/>
      </w:tblGrid>
      <w:tr w:rsidR="003A53F5" w:rsidRPr="00A17B57" w14:paraId="2290E958" w14:textId="77777777" w:rsidTr="00806E4E">
        <w:tc>
          <w:tcPr>
            <w:tcW w:w="4818" w:type="dxa"/>
          </w:tcPr>
          <w:p w14:paraId="3C1E93EE" w14:textId="01CF4612" w:rsidR="003A53F5" w:rsidRPr="00A17B57" w:rsidRDefault="008F18B4" w:rsidP="00806E4E">
            <w:pPr>
              <w:jc w:val="center"/>
              <w:rPr>
                <w:rFonts w:ascii="Arial" w:hAnsi="Arial" w:cs="Arial"/>
              </w:rPr>
            </w:pPr>
            <w:r>
              <w:rPr>
                <w:rFonts w:ascii="Arial" w:hAnsi="Arial" w:cs="Arial"/>
              </w:rPr>
              <w:t>Secretari</w:t>
            </w:r>
            <w:r w:rsidR="006360BA">
              <w:rPr>
                <w:rFonts w:ascii="Arial" w:hAnsi="Arial" w:cs="Arial"/>
              </w:rPr>
              <w:t>a</w:t>
            </w:r>
            <w:r>
              <w:rPr>
                <w:rFonts w:ascii="Arial" w:hAnsi="Arial" w:cs="Arial"/>
              </w:rPr>
              <w:t xml:space="preserve"> Municipal de</w:t>
            </w:r>
            <w:r w:rsidR="006360BA">
              <w:rPr>
                <w:rFonts w:ascii="Arial" w:hAnsi="Arial" w:cs="Arial"/>
              </w:rPr>
              <w:t xml:space="preserve"> Administração e Comuniação</w:t>
            </w:r>
            <w:r>
              <w:rPr>
                <w:rFonts w:ascii="Arial" w:hAnsi="Arial" w:cs="Arial"/>
              </w:rPr>
              <w:t xml:space="preserve"> </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6"/>
    <w:bookmarkEnd w:id="142"/>
    <w:bookmarkEnd w:id="143"/>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7"/>
      <w:bookmarkEnd w:id="118"/>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A413C5">
      <w:pPr>
        <w:overflowPunct w:val="0"/>
        <w:autoSpaceDE w:val="0"/>
        <w:autoSpaceDN w:val="0"/>
        <w:adjustRightInd w:val="0"/>
        <w:spacing w:before="100" w:beforeAutospacing="1" w:after="100" w:afterAutospacing="1" w:line="240" w:lineRule="auto"/>
        <w:textAlignment w:val="baseline"/>
        <w:rPr>
          <w:rFonts w:ascii="Arial" w:hAnsi="Arial" w:cs="Arial"/>
        </w:rPr>
      </w:pPr>
    </w:p>
    <w:p w14:paraId="4BDAFBA1" w14:textId="5928A130" w:rsidR="0018373D" w:rsidRPr="006643B4" w:rsidRDefault="009B4C33" w:rsidP="00A413C5">
      <w:pPr>
        <w:pStyle w:val="Nivel01"/>
        <w:numPr>
          <w:ilvl w:val="0"/>
          <w:numId w:val="0"/>
        </w:numPr>
        <w:spacing w:before="288" w:after="288"/>
        <w:ind w:left="360"/>
        <w:jc w:val="center"/>
        <w:rPr>
          <w:rFonts w:ascii="Arial" w:hAnsi="Arial" w:cs="Arial"/>
          <w:color w:val="FF0000"/>
        </w:rPr>
      </w:pPr>
      <w:bookmarkStart w:id="144" w:name="_Toc222387525"/>
      <w:r w:rsidRPr="006643B4">
        <w:rPr>
          <w:rFonts w:ascii="Arial" w:hAnsi="Arial" w:cs="Arial"/>
          <w:color w:val="FF0000"/>
        </w:rPr>
        <w:lastRenderedPageBreak/>
        <w:t>ANEXO V</w:t>
      </w:r>
      <w:r w:rsidR="00990921">
        <w:rPr>
          <w:rFonts w:ascii="Arial" w:hAnsi="Arial" w:cs="Arial"/>
          <w:color w:val="FF0000"/>
        </w:rPr>
        <w:t>I</w:t>
      </w:r>
      <w:bookmarkEnd w:id="144"/>
    </w:p>
    <w:p w14:paraId="72725DBD" w14:textId="44735FF1"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0E60E061" w14:textId="77777777" w:rsidR="00AB0AB1" w:rsidRPr="006643B4" w:rsidRDefault="00AB0AB1" w:rsidP="00AB0AB1">
      <w:pPr>
        <w:keepNext/>
        <w:tabs>
          <w:tab w:val="left" w:pos="426"/>
        </w:tabs>
        <w:autoSpaceDE w:val="0"/>
        <w:autoSpaceDN w:val="0"/>
        <w:adjustRightInd w:val="0"/>
        <w:rPr>
          <w:rFonts w:ascii="Arial" w:hAnsi="Arial" w:cs="Arial"/>
          <w:b/>
          <w:bCs/>
        </w:rPr>
      </w:pPr>
    </w:p>
    <w:p w14:paraId="4CEE0188" w14:textId="309AE80A"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 xml:space="preserve">ATA DE REGISTRO DE PREÇOS Nº </w:t>
      </w:r>
      <w:r w:rsidR="00EC41C1">
        <w:rPr>
          <w:rFonts w:ascii="Arial" w:hAnsi="Arial" w:cs="Arial"/>
          <w:b/>
          <w:bCs/>
        </w:rPr>
        <w:t>----/2026</w:t>
      </w:r>
    </w:p>
    <w:p w14:paraId="61BDA4FB" w14:textId="2048D80B"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 xml:space="preserve">PREGÃO ELETRÔNICO SRP Nº </w:t>
      </w:r>
      <w:r w:rsidR="00486E56">
        <w:rPr>
          <w:rFonts w:ascii="Arial" w:hAnsi="Arial" w:cs="Arial"/>
          <w:b/>
          <w:bCs/>
        </w:rPr>
        <w:t>03</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FD3348">
        <w:rPr>
          <w:rFonts w:ascii="Arial" w:hAnsi="Arial" w:cs="Arial"/>
          <w:b/>
          <w:bCs/>
          <w:noProof/>
        </w:rPr>
        <w:t>2026</w:t>
      </w:r>
      <w:r w:rsidRPr="006643B4">
        <w:rPr>
          <w:rFonts w:ascii="Arial" w:hAnsi="Arial" w:cs="Arial"/>
          <w:b/>
          <w:bCs/>
        </w:rPr>
        <w:fldChar w:fldCharType="end"/>
      </w:r>
    </w:p>
    <w:p w14:paraId="436F2493" w14:textId="733A4C23" w:rsidR="00357E92" w:rsidRPr="006643B4" w:rsidRDefault="00357E92" w:rsidP="00357E9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990921">
        <w:rPr>
          <w:rFonts w:ascii="Arial" w:hAnsi="Arial" w:cs="Arial"/>
          <w:b/>
          <w:bCs/>
        </w:rPr>
        <w:t>012</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FD3348">
        <w:rPr>
          <w:rFonts w:ascii="Arial" w:hAnsi="Arial" w:cs="Arial"/>
          <w:b/>
          <w:bCs/>
          <w:noProof/>
        </w:rPr>
        <w:t>2026</w:t>
      </w:r>
      <w:r w:rsidRPr="006643B4">
        <w:rPr>
          <w:rFonts w:ascii="Arial" w:hAnsi="Arial" w:cs="Arial"/>
          <w:b/>
          <w:bCs/>
        </w:rPr>
        <w:fldChar w:fldCharType="end"/>
      </w:r>
    </w:p>
    <w:p w14:paraId="2A8DF7DD" w14:textId="77777777" w:rsidR="00357E92" w:rsidRPr="006643B4" w:rsidRDefault="00357E92" w:rsidP="00357E92">
      <w:pPr>
        <w:widowControl w:val="0"/>
        <w:tabs>
          <w:tab w:val="left" w:pos="426"/>
        </w:tabs>
        <w:mirrorIndents/>
        <w:jc w:val="both"/>
        <w:rPr>
          <w:rFonts w:ascii="Arial" w:eastAsia="Arial" w:hAnsi="Arial" w:cs="Arial"/>
        </w:rPr>
      </w:pPr>
    </w:p>
    <w:p w14:paraId="236A9980" w14:textId="77AFD162" w:rsidR="00357E92" w:rsidRPr="006643B4" w:rsidRDefault="00357E92" w:rsidP="00357E92">
      <w:pPr>
        <w:widowControl w:val="0"/>
        <w:tabs>
          <w:tab w:val="left" w:pos="-142"/>
        </w:tabs>
        <w:spacing w:line="276" w:lineRule="auto"/>
        <w:mirrorIndents/>
        <w:jc w:val="both"/>
        <w:rPr>
          <w:rFonts w:ascii="Arial" w:eastAsia="Arial" w:hAnsi="Arial" w:cs="Arial"/>
        </w:rPr>
      </w:pPr>
      <w:r w:rsidRPr="006643B4">
        <w:rPr>
          <w:rFonts w:ascii="Arial" w:hAnsi="Arial" w:cs="Arial"/>
        </w:rPr>
        <w:t>O MUNICÍPIO DE CARLÓPOLIS</w:t>
      </w:r>
      <w:r w:rsidRPr="006643B4">
        <w:rPr>
          <w:rFonts w:ascii="Arial" w:eastAsia="Arial" w:hAnsi="Arial" w:cs="Arial"/>
        </w:rPr>
        <w:t xml:space="preserve">, </w:t>
      </w:r>
      <w:r w:rsidRPr="006643B4">
        <w:rPr>
          <w:rFonts w:ascii="Arial" w:hAnsi="Arial" w:cs="Arial"/>
        </w:rPr>
        <w:t>pessoa jurídica de direito público interno, sito à Rua Benedito Salles, nº 1060 - Centro, CNPJ nº 76.965.789/0001-87</w:t>
      </w:r>
      <w:r w:rsidRPr="006643B4">
        <w:rPr>
          <w:rFonts w:ascii="Arial" w:eastAsia="Arial" w:hAnsi="Arial" w:cs="Arial"/>
        </w:rPr>
        <w:t xml:space="preserve">, neste ato, </w:t>
      </w:r>
      <w:bookmarkStart w:id="145" w:name="_Hlk208319829"/>
      <w:r w:rsidRPr="006643B4">
        <w:rPr>
          <w:rFonts w:ascii="Arial" w:eastAsia="Arial" w:hAnsi="Arial" w:cs="Arial"/>
        </w:rPr>
        <w:t xml:space="preserve">representado pelo Senhor (a) </w:t>
      </w:r>
      <w:r w:rsidR="00EC41C1">
        <w:rPr>
          <w:rFonts w:ascii="Arial" w:eastAsia="Arial" w:hAnsi="Arial" w:cs="Arial"/>
        </w:rPr>
        <w:t xml:space="preserve">Flavia Regina dos Santos Senne </w:t>
      </w:r>
      <w:r w:rsidRPr="006643B4">
        <w:rPr>
          <w:rFonts w:ascii="Arial" w:eastAsia="Arial" w:hAnsi="Arial" w:cs="Arial"/>
        </w:rPr>
        <w:t>Secretário(a) Municipal de</w:t>
      </w:r>
      <w:r w:rsidR="00EC41C1">
        <w:rPr>
          <w:rFonts w:ascii="Arial" w:eastAsia="Arial" w:hAnsi="Arial" w:cs="Arial"/>
        </w:rPr>
        <w:t xml:space="preserve"> Administração e Comunicação</w:t>
      </w:r>
      <w:r w:rsidRPr="006643B4">
        <w:rPr>
          <w:rFonts w:ascii="Arial" w:eastAsia="Arial" w:hAnsi="Arial" w:cs="Arial"/>
        </w:rPr>
        <w:t>, brasileir</w:t>
      </w:r>
      <w:r w:rsidR="00EC41C1">
        <w:rPr>
          <w:rFonts w:ascii="Arial" w:eastAsia="Arial" w:hAnsi="Arial" w:cs="Arial"/>
        </w:rPr>
        <w:t>a</w:t>
      </w:r>
      <w:r w:rsidRPr="006643B4">
        <w:rPr>
          <w:rFonts w:ascii="Arial" w:eastAsia="Arial" w:hAnsi="Arial" w:cs="Arial"/>
        </w:rPr>
        <w:t>, inscrit</w:t>
      </w:r>
      <w:r w:rsidR="00EC41C1">
        <w:rPr>
          <w:rFonts w:ascii="Arial" w:eastAsia="Arial" w:hAnsi="Arial" w:cs="Arial"/>
        </w:rPr>
        <w:t>a</w:t>
      </w:r>
      <w:r w:rsidRPr="006643B4">
        <w:rPr>
          <w:rFonts w:ascii="Arial" w:eastAsia="Arial" w:hAnsi="Arial" w:cs="Arial"/>
        </w:rPr>
        <w:t xml:space="preserve"> no CPF/MF</w:t>
      </w:r>
      <w:r w:rsidRPr="006643B4">
        <w:rPr>
          <w:rFonts w:ascii="Arial" w:eastAsia="Arial" w:hAnsi="Arial" w:cs="Arial"/>
          <w:spacing w:val="-4"/>
        </w:rPr>
        <w:t xml:space="preserve"> </w:t>
      </w:r>
      <w:r w:rsidRPr="006643B4">
        <w:rPr>
          <w:rFonts w:ascii="Arial" w:eastAsia="Arial" w:hAnsi="Arial" w:cs="Arial"/>
        </w:rPr>
        <w:t>sob nº</w:t>
      </w:r>
      <w:r w:rsidR="00EC41C1">
        <w:rPr>
          <w:rFonts w:ascii="Arial" w:eastAsia="Arial" w:hAnsi="Arial" w:cs="Arial"/>
        </w:rPr>
        <w:t xml:space="preserve"> </w:t>
      </w:r>
      <w:bookmarkStart w:id="146" w:name="_Hlk210217896"/>
      <w:r w:rsidR="00EC41C1" w:rsidRPr="00B10D1D">
        <w:rPr>
          <w:rFonts w:ascii="Arial" w:hAnsi="Arial" w:cs="Arial"/>
        </w:rPr>
        <w:t>337.996.268-67</w:t>
      </w:r>
      <w:bookmarkEnd w:id="146"/>
      <w:r w:rsidR="00EC41C1">
        <w:rPr>
          <w:rFonts w:ascii="Arial" w:hAnsi="Arial" w:cs="Arial"/>
        </w:rPr>
        <w:t xml:space="preserve"> </w:t>
      </w:r>
      <w:r w:rsidRPr="006643B4">
        <w:rPr>
          <w:rFonts w:ascii="Arial" w:eastAsia="Arial" w:hAnsi="Arial" w:cs="Arial"/>
        </w:rPr>
        <w:t>e portador</w:t>
      </w:r>
      <w:r w:rsidR="00EC41C1">
        <w:rPr>
          <w:rFonts w:ascii="Arial" w:eastAsia="Arial" w:hAnsi="Arial" w:cs="Arial"/>
        </w:rPr>
        <w:t>a</w:t>
      </w:r>
      <w:r w:rsidRPr="006643B4">
        <w:rPr>
          <w:rFonts w:ascii="Arial" w:eastAsia="Arial" w:hAnsi="Arial" w:cs="Arial"/>
        </w:rPr>
        <w:t xml:space="preserve"> da</w:t>
      </w:r>
      <w:r w:rsidRPr="006643B4">
        <w:rPr>
          <w:rFonts w:ascii="Arial" w:eastAsia="Arial" w:hAnsi="Arial" w:cs="Arial"/>
          <w:spacing w:val="14"/>
        </w:rPr>
        <w:t xml:space="preserve"> </w:t>
      </w:r>
      <w:r w:rsidRPr="006643B4">
        <w:rPr>
          <w:rFonts w:ascii="Arial" w:eastAsia="Arial" w:hAnsi="Arial" w:cs="Arial"/>
        </w:rPr>
        <w:t>Carteira</w:t>
      </w:r>
      <w:r w:rsidRPr="006643B4">
        <w:rPr>
          <w:rFonts w:ascii="Arial" w:eastAsia="Arial" w:hAnsi="Arial" w:cs="Arial"/>
          <w:spacing w:val="35"/>
        </w:rPr>
        <w:t xml:space="preserve"> </w:t>
      </w:r>
      <w:r w:rsidRPr="006643B4">
        <w:rPr>
          <w:rFonts w:ascii="Arial" w:eastAsia="Arial" w:hAnsi="Arial" w:cs="Arial"/>
        </w:rPr>
        <w:t>de</w:t>
      </w:r>
      <w:r w:rsidRPr="006643B4">
        <w:rPr>
          <w:rFonts w:ascii="Arial" w:eastAsia="Arial" w:hAnsi="Arial" w:cs="Arial"/>
          <w:w w:val="99"/>
        </w:rPr>
        <w:t xml:space="preserve"> </w:t>
      </w:r>
      <w:r w:rsidRPr="006643B4">
        <w:rPr>
          <w:rFonts w:ascii="Arial" w:eastAsia="Arial" w:hAnsi="Arial" w:cs="Arial"/>
        </w:rPr>
        <w:t>Identidade</w:t>
      </w:r>
      <w:r w:rsidRPr="006643B4">
        <w:rPr>
          <w:rFonts w:ascii="Arial" w:eastAsia="Arial" w:hAnsi="Arial" w:cs="Arial"/>
          <w:spacing w:val="37"/>
        </w:rPr>
        <w:t xml:space="preserve"> </w:t>
      </w:r>
      <w:r w:rsidRPr="006643B4">
        <w:rPr>
          <w:rFonts w:ascii="Arial" w:eastAsia="Arial" w:hAnsi="Arial" w:cs="Arial"/>
        </w:rPr>
        <w:t>RG</w:t>
      </w:r>
      <w:r w:rsidR="00EC41C1">
        <w:rPr>
          <w:rFonts w:ascii="Arial" w:eastAsia="Arial" w:hAnsi="Arial" w:cs="Arial"/>
          <w:spacing w:val="35"/>
        </w:rPr>
        <w:t xml:space="preserve"> </w:t>
      </w:r>
      <w:bookmarkStart w:id="147" w:name="_Hlk210217950"/>
      <w:r w:rsidR="00EC41C1" w:rsidRPr="00B10D1D">
        <w:rPr>
          <w:rStyle w:val="apple-style-span"/>
          <w:rFonts w:cs="Arial"/>
        </w:rPr>
        <w:t xml:space="preserve">8.533.015-6 </w:t>
      </w:r>
      <w:bookmarkEnd w:id="147"/>
      <w:r w:rsidRPr="006643B4">
        <w:rPr>
          <w:rFonts w:ascii="Arial" w:eastAsia="Arial" w:hAnsi="Arial" w:cs="Arial"/>
        </w:rPr>
        <w:t>SSP PR, através do Decreto nº 4.227 de 29 de agosto de 2025</w:t>
      </w:r>
      <w:bookmarkEnd w:id="145"/>
      <w:r w:rsidRPr="006643B4">
        <w:rPr>
          <w:rFonts w:ascii="Arial" w:eastAsia="Arial" w:hAnsi="Arial" w:cs="Arial"/>
        </w:rPr>
        <w:t>, doravante</w:t>
      </w:r>
      <w:r w:rsidRPr="006643B4">
        <w:rPr>
          <w:rFonts w:ascii="Arial" w:eastAsia="Arial" w:hAnsi="Arial" w:cs="Arial"/>
          <w:spacing w:val="38"/>
        </w:rPr>
        <w:t xml:space="preserve"> </w:t>
      </w:r>
      <w:r w:rsidRPr="006643B4">
        <w:rPr>
          <w:rFonts w:ascii="Arial" w:eastAsia="Arial" w:hAnsi="Arial" w:cs="Arial"/>
        </w:rPr>
        <w:t>denominado</w:t>
      </w:r>
      <w:r w:rsidRPr="006643B4">
        <w:rPr>
          <w:rFonts w:ascii="Arial" w:eastAsia="Arial" w:hAnsi="Arial" w:cs="Arial"/>
          <w:w w:val="99"/>
        </w:rPr>
        <w:t xml:space="preserve"> </w:t>
      </w:r>
      <w:r w:rsidRPr="006643B4">
        <w:rPr>
          <w:rFonts w:ascii="Arial" w:eastAsia="Arial" w:hAnsi="Arial" w:cs="Arial"/>
        </w:rPr>
        <w:t xml:space="preserve">CONTRATANTE; e do outro lado à empresa a abaixo qualificada, nos termos da </w:t>
      </w:r>
      <w:bookmarkStart w:id="148" w:name="_Hlk156296521"/>
      <w:r w:rsidRPr="006643B4">
        <w:rPr>
          <w:rFonts w:ascii="Arial" w:eastAsia="Arial" w:hAnsi="Arial" w:cs="Arial"/>
        </w:rPr>
        <w:t xml:space="preserve">Lei Federal </w:t>
      </w:r>
      <w:hyperlink r:id="rId111" w:history="1">
        <w:r w:rsidRPr="006643B4">
          <w:rPr>
            <w:rStyle w:val="Hyperlink"/>
            <w:rFonts w:ascii="Arial" w:hAnsi="Arial" w:cs="Arial"/>
          </w:rPr>
          <w:t>Lei nº 14.133, de 1º de abril de 2021</w:t>
        </w:r>
      </w:hyperlink>
      <w:r w:rsidRPr="006643B4">
        <w:rPr>
          <w:rFonts w:ascii="Arial" w:hAnsi="Arial" w:cs="Arial"/>
        </w:rPr>
        <w:t>, do Decreto nº 11.462, de 31 de março de 2023</w:t>
      </w:r>
      <w:r w:rsidRPr="006643B4">
        <w:rPr>
          <w:rFonts w:ascii="Arial" w:eastAsia="Arial" w:hAnsi="Arial" w:cs="Arial"/>
        </w:rPr>
        <w:t xml:space="preserve">, da Lei Complementar nº 123, de 16 de dezembro de 2006,  alterada pela Lei Complementar nº 147 de 07 de agosto de 2014 </w:t>
      </w:r>
      <w:r w:rsidRPr="006643B4">
        <w:rPr>
          <w:rFonts w:ascii="Arial" w:hAnsi="Arial" w:cs="Arial"/>
        </w:rPr>
        <w:t>demais legislação aplicável e, ainda, de acordo com as condições estabelecidas neste Edital</w:t>
      </w:r>
      <w:bookmarkEnd w:id="148"/>
      <w:r w:rsidRPr="006643B4">
        <w:rPr>
          <w:rFonts w:ascii="Arial" w:eastAsia="Arial" w:hAnsi="Arial" w:cs="Arial"/>
        </w:rPr>
        <w:t>, com suas alterações; conforme documento de credenciamento ou procuração inserta nos autos, resolvem registrar os preços, conforme decisão exarada no Processo Licitatório</w:t>
      </w:r>
      <w:r w:rsidRPr="006643B4">
        <w:rPr>
          <w:rFonts w:ascii="Arial" w:eastAsia="Arial" w:hAnsi="Arial" w:cs="Arial"/>
          <w:spacing w:val="-3"/>
        </w:rPr>
        <w:t xml:space="preserve"> </w:t>
      </w:r>
      <w:r w:rsidRPr="006643B4">
        <w:rPr>
          <w:rFonts w:ascii="Arial" w:eastAsia="Arial" w:hAnsi="Arial" w:cs="Arial"/>
        </w:rPr>
        <w:t>Modalidade</w:t>
      </w:r>
      <w:r w:rsidRPr="006643B4">
        <w:rPr>
          <w:rFonts w:ascii="Arial" w:eastAsia="Arial" w:hAnsi="Arial" w:cs="Arial"/>
          <w:spacing w:val="-5"/>
        </w:rPr>
        <w:t xml:space="preserve"> </w:t>
      </w:r>
      <w:r w:rsidRPr="006643B4">
        <w:rPr>
          <w:rFonts w:ascii="Arial" w:eastAsia="Arial" w:hAnsi="Arial" w:cs="Arial"/>
        </w:rPr>
        <w:t>Pregão</w:t>
      </w:r>
      <w:r w:rsidRPr="006643B4">
        <w:rPr>
          <w:rFonts w:ascii="Arial" w:eastAsia="Arial" w:hAnsi="Arial" w:cs="Arial"/>
          <w:spacing w:val="-5"/>
        </w:rPr>
        <w:t xml:space="preserve"> Eletrônico </w:t>
      </w:r>
      <w:r w:rsidRPr="006643B4">
        <w:rPr>
          <w:rFonts w:ascii="Arial" w:eastAsia="Arial" w:hAnsi="Arial" w:cs="Arial"/>
          <w:spacing w:val="-3"/>
        </w:rPr>
        <w:t xml:space="preserve"> </w:t>
      </w:r>
      <w:r w:rsidRPr="006643B4">
        <w:rPr>
          <w:rFonts w:ascii="Arial" w:eastAsia="Arial" w:hAnsi="Arial" w:cs="Arial"/>
        </w:rPr>
        <w:t>nº</w:t>
      </w:r>
      <w:r w:rsidRPr="006643B4">
        <w:rPr>
          <w:rFonts w:ascii="Arial" w:eastAsia="Arial" w:hAnsi="Arial" w:cs="Arial"/>
          <w:spacing w:val="-3"/>
        </w:rPr>
        <w:t xml:space="preserve"> </w:t>
      </w:r>
      <w:r w:rsidR="00486E56">
        <w:rPr>
          <w:rFonts w:ascii="Arial" w:hAnsi="Arial" w:cs="Arial"/>
        </w:rPr>
        <w:t>03</w:t>
      </w:r>
      <w:r w:rsidRPr="006643B4">
        <w:rPr>
          <w:rFonts w:ascii="Arial" w:hAnsi="Arial" w:cs="Arial"/>
        </w:rPr>
        <w:t>/</w:t>
      </w:r>
      <w:r w:rsidRPr="006643B4">
        <w:rPr>
          <w:rFonts w:ascii="Arial" w:hAnsi="Arial" w:cs="Arial"/>
        </w:rPr>
        <w:fldChar w:fldCharType="begin"/>
      </w:r>
      <w:r w:rsidRPr="006643B4">
        <w:rPr>
          <w:rFonts w:ascii="Arial" w:hAnsi="Arial" w:cs="Arial"/>
        </w:rPr>
        <w:instrText xml:space="preserve"> MERGEFIELD  Ano_Licitação  \* MERGEFORMAT </w:instrText>
      </w:r>
      <w:r w:rsidRPr="006643B4">
        <w:rPr>
          <w:rFonts w:ascii="Arial" w:hAnsi="Arial" w:cs="Arial"/>
        </w:rPr>
        <w:fldChar w:fldCharType="separate"/>
      </w:r>
      <w:r w:rsidR="00FD3348">
        <w:rPr>
          <w:rFonts w:ascii="Arial" w:hAnsi="Arial" w:cs="Arial"/>
          <w:noProof/>
        </w:rPr>
        <w:t>2026</w:t>
      </w:r>
      <w:r w:rsidRPr="006643B4">
        <w:rPr>
          <w:rFonts w:ascii="Arial" w:hAnsi="Arial" w:cs="Arial"/>
        </w:rPr>
        <w:fldChar w:fldCharType="end"/>
      </w:r>
      <w:r w:rsidRPr="006643B4">
        <w:rPr>
          <w:rFonts w:ascii="Arial" w:eastAsia="Arial" w:hAnsi="Arial" w:cs="Arial"/>
        </w:rPr>
        <w:t>,</w:t>
      </w:r>
      <w:r w:rsidRPr="006643B4">
        <w:rPr>
          <w:rFonts w:ascii="Arial" w:eastAsia="Arial" w:hAnsi="Arial" w:cs="Arial"/>
          <w:spacing w:val="-3"/>
        </w:rPr>
        <w:t xml:space="preserve"> </w:t>
      </w:r>
      <w:r w:rsidRPr="006643B4">
        <w:rPr>
          <w:rFonts w:ascii="Arial" w:eastAsia="Arial" w:hAnsi="Arial" w:cs="Arial"/>
        </w:rPr>
        <w:t>consoante</w:t>
      </w:r>
      <w:r w:rsidRPr="006643B4">
        <w:rPr>
          <w:rFonts w:ascii="Arial" w:eastAsia="Arial" w:hAnsi="Arial" w:cs="Arial"/>
          <w:spacing w:val="-5"/>
        </w:rPr>
        <w:t xml:space="preserve"> </w:t>
      </w:r>
      <w:r w:rsidRPr="006643B4">
        <w:rPr>
          <w:rFonts w:ascii="Arial" w:eastAsia="Arial" w:hAnsi="Arial" w:cs="Arial"/>
        </w:rPr>
        <w:t>as</w:t>
      </w:r>
      <w:r w:rsidRPr="006643B4">
        <w:rPr>
          <w:rFonts w:ascii="Arial" w:eastAsia="Arial" w:hAnsi="Arial" w:cs="Arial"/>
          <w:spacing w:val="-4"/>
        </w:rPr>
        <w:t xml:space="preserve"> </w:t>
      </w:r>
      <w:r w:rsidRPr="006643B4">
        <w:rPr>
          <w:rFonts w:ascii="Arial" w:eastAsia="Arial" w:hAnsi="Arial" w:cs="Arial"/>
        </w:rPr>
        <w:t>seguintes</w:t>
      </w:r>
      <w:r w:rsidRPr="006643B4">
        <w:rPr>
          <w:rFonts w:ascii="Arial" w:eastAsia="Arial" w:hAnsi="Arial" w:cs="Arial"/>
          <w:spacing w:val="-4"/>
        </w:rPr>
        <w:t xml:space="preserve"> </w:t>
      </w:r>
      <w:r w:rsidRPr="006643B4">
        <w:rPr>
          <w:rFonts w:ascii="Arial" w:eastAsia="Arial" w:hAnsi="Arial" w:cs="Arial"/>
        </w:rPr>
        <w:t>cláusulas</w:t>
      </w:r>
      <w:r w:rsidRPr="006643B4">
        <w:rPr>
          <w:rFonts w:ascii="Arial" w:eastAsia="Arial" w:hAnsi="Arial" w:cs="Arial"/>
          <w:spacing w:val="-4"/>
        </w:rPr>
        <w:t xml:space="preserve"> </w:t>
      </w:r>
      <w:r w:rsidRPr="006643B4">
        <w:rPr>
          <w:rFonts w:ascii="Arial" w:eastAsia="Arial" w:hAnsi="Arial" w:cs="Arial"/>
        </w:rPr>
        <w:t>e</w:t>
      </w:r>
      <w:r w:rsidRPr="006643B4">
        <w:rPr>
          <w:rFonts w:ascii="Arial" w:eastAsia="Arial" w:hAnsi="Arial" w:cs="Arial"/>
          <w:spacing w:val="-3"/>
        </w:rPr>
        <w:t xml:space="preserve"> </w:t>
      </w:r>
      <w:r w:rsidRPr="006643B4">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549641B0"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FD3348">
        <w:rPr>
          <w:rFonts w:ascii="Arial" w:hAnsi="Arial" w:cs="Arial"/>
          <w:b/>
          <w:bCs/>
          <w:noProof/>
        </w:rPr>
        <w:t>Contratação de empresa para prestação de serviço de limpeza, capina, roçada manual e/ou mecânica e conservação</w:t>
      </w:r>
      <w:r w:rsidRPr="006643B4">
        <w:rPr>
          <w:rFonts w:ascii="Arial" w:hAnsi="Arial" w:cs="Arial"/>
          <w:b/>
          <w:bCs/>
        </w:rPr>
        <w:fldChar w:fldCharType="end"/>
      </w:r>
      <w:r w:rsidRPr="006643B4">
        <w:rPr>
          <w:rFonts w:ascii="Arial" w:eastAsia="Arial" w:hAnsi="Arial" w:cs="Arial"/>
        </w:rPr>
        <w:t>, especificações e detalhamentos consignados no Pregão Eletrônico  nº</w:t>
      </w:r>
      <w:r w:rsidR="00486E56">
        <w:rPr>
          <w:rFonts w:ascii="Arial" w:eastAsia="Arial" w:hAnsi="Arial" w:cs="Arial"/>
        </w:rPr>
        <w:t xml:space="preserve"> 03</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FD3348">
        <w:rPr>
          <w:rFonts w:ascii="Arial" w:hAnsi="Arial" w:cs="Arial"/>
          <w:b/>
          <w:bCs/>
          <w:noProof/>
        </w:rPr>
        <w:t>2026</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lastRenderedPageBreak/>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2" w:history="1">
        <w:r w:rsidRPr="006643B4">
          <w:rPr>
            <w:rStyle w:val="Hyperlink"/>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990921">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990921">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990921">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FF3BAB" w:rsidRDefault="00357E92" w:rsidP="00990921">
      <w:pPr>
        <w:numPr>
          <w:ilvl w:val="1"/>
          <w:numId w:val="31"/>
        </w:numPr>
        <w:tabs>
          <w:tab w:val="left" w:pos="426"/>
        </w:tabs>
        <w:autoSpaceDE w:val="0"/>
        <w:autoSpaceDN w:val="0"/>
        <w:adjustRightInd w:val="0"/>
        <w:spacing w:after="0" w:line="276" w:lineRule="auto"/>
        <w:jc w:val="both"/>
        <w:rPr>
          <w:rFonts w:ascii="Arial" w:hAnsi="Arial" w:cs="Arial"/>
        </w:rPr>
      </w:pPr>
      <w:r w:rsidRPr="00FF3BAB">
        <w:rPr>
          <w:rFonts w:ascii="Arial" w:hAnsi="Arial" w:cs="Arial"/>
        </w:rPr>
        <w:t>definitivamente, após a verificação da qualidade e quantidade dos mesmos;</w:t>
      </w:r>
    </w:p>
    <w:p w14:paraId="20C5012F" w14:textId="77777777" w:rsidR="00357E92" w:rsidRPr="00FF3BAB" w:rsidRDefault="00357E92" w:rsidP="00990921">
      <w:pPr>
        <w:numPr>
          <w:ilvl w:val="1"/>
          <w:numId w:val="31"/>
        </w:numPr>
        <w:tabs>
          <w:tab w:val="left" w:pos="426"/>
        </w:tabs>
        <w:autoSpaceDE w:val="0"/>
        <w:autoSpaceDN w:val="0"/>
        <w:adjustRightInd w:val="0"/>
        <w:spacing w:after="0" w:line="276" w:lineRule="auto"/>
        <w:jc w:val="both"/>
        <w:rPr>
          <w:rFonts w:ascii="Arial" w:hAnsi="Arial" w:cs="Arial"/>
        </w:rPr>
      </w:pPr>
      <w:r w:rsidRPr="00FF3BAB">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FF3BAB" w:rsidRDefault="00357E92" w:rsidP="00990921">
      <w:pPr>
        <w:numPr>
          <w:ilvl w:val="1"/>
          <w:numId w:val="31"/>
        </w:numPr>
        <w:tabs>
          <w:tab w:val="left" w:pos="426"/>
        </w:tabs>
        <w:autoSpaceDE w:val="0"/>
        <w:autoSpaceDN w:val="0"/>
        <w:adjustRightInd w:val="0"/>
        <w:spacing w:after="0" w:line="276" w:lineRule="auto"/>
        <w:jc w:val="both"/>
        <w:rPr>
          <w:rFonts w:ascii="Arial" w:hAnsi="Arial" w:cs="Arial"/>
          <w:lang w:val="x-none"/>
        </w:rPr>
      </w:pPr>
      <w:r w:rsidRPr="00FF3BAB">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FF3BAB" w:rsidRDefault="00357E92" w:rsidP="00990921">
      <w:pPr>
        <w:numPr>
          <w:ilvl w:val="1"/>
          <w:numId w:val="31"/>
        </w:numPr>
        <w:spacing w:after="0" w:line="276" w:lineRule="auto"/>
        <w:rPr>
          <w:rFonts w:ascii="Arial" w:hAnsi="Arial" w:cs="Arial"/>
          <w:u w:val="single"/>
          <w:lang w:val="x-none"/>
        </w:rPr>
      </w:pPr>
      <w:r w:rsidRPr="00FF3BAB">
        <w:rPr>
          <w:rFonts w:ascii="Arial" w:hAnsi="Arial" w:cs="Arial"/>
          <w:u w:val="single"/>
          <w:lang w:val="x-none"/>
        </w:rPr>
        <w:t>prazo para entrega dos objetos licitados será de</w:t>
      </w:r>
      <w:r w:rsidRPr="00FF3BAB">
        <w:rPr>
          <w:rFonts w:ascii="Arial" w:hAnsi="Arial" w:cs="Arial"/>
          <w:u w:val="single"/>
        </w:rPr>
        <w:t xml:space="preserve"> 10</w:t>
      </w:r>
      <w:r w:rsidRPr="00FF3BAB">
        <w:rPr>
          <w:rFonts w:ascii="Arial" w:hAnsi="Arial" w:cs="Arial"/>
          <w:u w:val="single"/>
          <w:lang w:val="x-none"/>
        </w:rPr>
        <w:t xml:space="preserve"> (dez) dias no máximo, cabendo após atraso imediata e automática notificação.</w:t>
      </w:r>
    </w:p>
    <w:p w14:paraId="73109698" w14:textId="77777777" w:rsidR="00357E92" w:rsidRPr="006643B4" w:rsidRDefault="00357E92" w:rsidP="00990921">
      <w:pPr>
        <w:numPr>
          <w:ilvl w:val="1"/>
          <w:numId w:val="31"/>
        </w:numPr>
        <w:tabs>
          <w:tab w:val="left" w:pos="426"/>
        </w:tabs>
        <w:autoSpaceDE w:val="0"/>
        <w:autoSpaceDN w:val="0"/>
        <w:adjustRightInd w:val="0"/>
        <w:spacing w:after="0" w:line="276" w:lineRule="auto"/>
        <w:jc w:val="both"/>
        <w:rPr>
          <w:rFonts w:ascii="Arial" w:hAnsi="Arial" w:cs="Arial"/>
          <w:lang w:val="x-none"/>
        </w:rPr>
      </w:pPr>
      <w:r w:rsidRPr="00FF3BAB">
        <w:rPr>
          <w:rFonts w:ascii="Arial" w:hAnsi="Arial" w:cs="Arial"/>
          <w:lang w:val="x-none"/>
        </w:rPr>
        <w:t xml:space="preserve">    Verificada a não-conformidade do objeto</w:t>
      </w:r>
      <w:r w:rsidRPr="006643B4">
        <w:rPr>
          <w:rFonts w:ascii="Arial" w:hAnsi="Arial" w:cs="Arial"/>
          <w:lang w:val="x-none"/>
        </w:rPr>
        <w:t xml:space="preserve">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990921">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990921">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FORMALIZAÇÃO DA ATA DE REGISTRO DE PREÇOS E CADASTRO RESERVA.</w:t>
      </w:r>
    </w:p>
    <w:p w14:paraId="0F089087" w14:textId="618F22E2" w:rsidR="00357E92" w:rsidRPr="006643B4" w:rsidRDefault="00357E92" w:rsidP="00990921">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xml:space="preserve">, contado a partir do primeiro dia útil </w:t>
      </w:r>
      <w:r w:rsidRPr="006643B4">
        <w:rPr>
          <w:rFonts w:ascii="Arial" w:hAnsi="Arial" w:cs="Arial"/>
        </w:rPr>
        <w:lastRenderedPageBreak/>
        <w:t>subsequente à data de divulgação no PNCP, podendo ser prorrogada por igual período, mediante a anuência do fornecedor, desde que comprovado o preço vantajoso.</w:t>
      </w:r>
    </w:p>
    <w:p w14:paraId="569D3587"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6643B4" w:rsidRDefault="00357E92" w:rsidP="00990921">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w:t>
      </w:r>
      <w:r w:rsidRPr="006643B4">
        <w:rPr>
          <w:rFonts w:ascii="Arial" w:hAnsi="Arial" w:cs="Arial"/>
        </w:rPr>
        <w:lastRenderedPageBreak/>
        <w:t>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990921">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990921">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990921">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 xml:space="preserve">CANCELAMENTO DO REGISTRO DO LICITANTE VENCEDOR E DOS PREÇOS </w:t>
      </w:r>
      <w:r w:rsidRPr="006643B4">
        <w:rPr>
          <w:rFonts w:ascii="Arial" w:hAnsi="Arial" w:cs="Arial"/>
          <w:b/>
          <w:u w:val="single"/>
        </w:rPr>
        <w:lastRenderedPageBreak/>
        <w:t>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990921">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990921">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990921">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990921">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990921">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990921">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lastRenderedPageBreak/>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9B04ED"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 xml:space="preserve">CLAUSULA </w:t>
      </w:r>
      <w:r w:rsidRPr="009B04ED">
        <w:rPr>
          <w:rFonts w:ascii="Arial" w:eastAsia="Arial" w:hAnsi="Arial" w:cs="Arial"/>
          <w:b/>
          <w:u w:val="single"/>
        </w:rPr>
        <w:t>NONA: DA FISCALIZAÇÃO</w:t>
      </w:r>
    </w:p>
    <w:p w14:paraId="5216EBF1" w14:textId="65874D66"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9B04ED">
        <w:rPr>
          <w:rFonts w:ascii="Arial" w:eastAsia="Arial" w:hAnsi="Arial" w:cs="Arial"/>
        </w:rPr>
        <w:t xml:space="preserve">9.1 A fiscalização sobre a execução das contratações da presente licitação será exercida pelo Senhor (a) </w:t>
      </w:r>
      <w:r w:rsidR="009B04ED" w:rsidRPr="009B04ED">
        <w:rPr>
          <w:rFonts w:ascii="Arial" w:hAnsi="Arial" w:cs="Arial"/>
        </w:rPr>
        <w:t xml:space="preserve">João Paulo Salles – Diretor do Departamento de Limpeza e Manejo de </w:t>
      </w:r>
      <w:r w:rsidR="009B04ED" w:rsidRPr="009B04ED">
        <w:rPr>
          <w:rFonts w:ascii="Arial" w:hAnsi="Arial" w:cs="Arial"/>
        </w:rPr>
        <w:t>Resíduos</w:t>
      </w:r>
      <w:r w:rsidR="009B04ED" w:rsidRPr="009B04ED">
        <w:rPr>
          <w:rFonts w:ascii="Arial" w:hAnsi="Arial" w:cs="Arial"/>
        </w:rPr>
        <w:t xml:space="preserve"> Sólidos</w:t>
      </w:r>
      <w:r w:rsidR="00EC41C1" w:rsidRPr="009B04ED">
        <w:rPr>
          <w:rFonts w:ascii="Arial" w:hAnsi="Arial" w:cs="Arial"/>
        </w:rPr>
        <w:t xml:space="preserve">, </w:t>
      </w:r>
      <w:r w:rsidRPr="006643B4">
        <w:rPr>
          <w:rFonts w:ascii="Arial" w:eastAsia="Arial" w:hAnsi="Arial" w:cs="Arial"/>
        </w:rPr>
        <w:t>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990921">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990921">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990921">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990921">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990921">
      <w:pPr>
        <w:pStyle w:val="Nivel2"/>
        <w:numPr>
          <w:ilvl w:val="1"/>
          <w:numId w:val="35"/>
        </w:numPr>
        <w:spacing w:before="0" w:after="0"/>
        <w:rPr>
          <w:sz w:val="20"/>
          <w:szCs w:val="20"/>
        </w:rPr>
      </w:pPr>
      <w:r w:rsidRPr="006643B4">
        <w:rPr>
          <w:sz w:val="20"/>
          <w:szCs w:val="20"/>
        </w:rPr>
        <w:t xml:space="preserve">Comete infração administrativa, nos termos da </w:t>
      </w:r>
      <w:hyperlink r:id="rId113" w:history="1">
        <w:r w:rsidRPr="006643B4">
          <w:rPr>
            <w:rStyle w:val="Hyperlink"/>
            <w:sz w:val="20"/>
            <w:szCs w:val="20"/>
          </w:rPr>
          <w:t>Lei nº 14.133, de 2021</w:t>
        </w:r>
      </w:hyperlink>
      <w:r w:rsidRPr="006643B4">
        <w:rPr>
          <w:sz w:val="20"/>
          <w:szCs w:val="20"/>
        </w:rPr>
        <w:t>, o contratado que:</w:t>
      </w:r>
    </w:p>
    <w:p w14:paraId="2F213A8D"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total do contrato;</w:t>
      </w:r>
    </w:p>
    <w:p w14:paraId="13E1A44B"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990921">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4" w:anchor="art5" w:history="1">
        <w:r w:rsidRPr="006643B4">
          <w:rPr>
            <w:rStyle w:val="Hyperlink"/>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990921">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990921">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5" w:anchor="art156§2" w:history="1">
        <w:r w:rsidRPr="006643B4">
          <w:rPr>
            <w:rStyle w:val="Hyperlink"/>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990921">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lastRenderedPageBreak/>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6" w:anchor="art156§4" w:history="1">
        <w:r w:rsidRPr="006643B4">
          <w:rPr>
            <w:rStyle w:val="Hyperlink"/>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990921">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7" w:anchor="art156§5" w:history="1">
        <w:r w:rsidRPr="006643B4">
          <w:rPr>
            <w:rStyle w:val="Hyperlink"/>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990921">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990921">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8" w:anchor="art156§9" w:history="1">
        <w:r w:rsidRPr="006643B4">
          <w:rPr>
            <w:rStyle w:val="Hyperlink"/>
            <w:sz w:val="20"/>
            <w:szCs w:val="20"/>
          </w:rPr>
          <w:t>art. 156, §9º, da Lei nº 14.133, de 2021</w:t>
        </w:r>
      </w:hyperlink>
      <w:r w:rsidRPr="006643B4">
        <w:rPr>
          <w:sz w:val="20"/>
          <w:szCs w:val="20"/>
        </w:rPr>
        <w:t>)</w:t>
      </w:r>
    </w:p>
    <w:p w14:paraId="633CD604" w14:textId="6B0BC491" w:rsidR="00357E92" w:rsidRPr="006643B4" w:rsidRDefault="00357E92" w:rsidP="00990921">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9" w:anchor="art156§7" w:history="1">
        <w:r w:rsidRPr="006643B4">
          <w:rPr>
            <w:rStyle w:val="Hyperlink"/>
            <w:sz w:val="20"/>
            <w:szCs w:val="20"/>
          </w:rPr>
          <w:t>art. 156, §7º, da Lei nº 14.133, de 2021</w:t>
        </w:r>
      </w:hyperlink>
      <w:r w:rsidRPr="006643B4">
        <w:rPr>
          <w:sz w:val="20"/>
          <w:szCs w:val="20"/>
        </w:rPr>
        <w:t>).</w:t>
      </w:r>
    </w:p>
    <w:p w14:paraId="2FEB5290" w14:textId="15CC25E6" w:rsidR="00357E92" w:rsidRPr="006643B4" w:rsidRDefault="00357E92" w:rsidP="00990921">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20" w:anchor="art157" w:history="1">
        <w:r w:rsidRPr="006643B4">
          <w:rPr>
            <w:rStyle w:val="Hyperlink"/>
            <w:sz w:val="20"/>
            <w:szCs w:val="20"/>
          </w:rPr>
          <w:t>art. 157, da Lei nº 14.133, de 2021</w:t>
        </w:r>
      </w:hyperlink>
      <w:r w:rsidRPr="006643B4">
        <w:rPr>
          <w:sz w:val="20"/>
          <w:szCs w:val="20"/>
        </w:rPr>
        <w:t>)</w:t>
      </w:r>
    </w:p>
    <w:p w14:paraId="71CB227F" w14:textId="6EB627D7" w:rsidR="00357E92" w:rsidRPr="006643B4" w:rsidRDefault="00357E92" w:rsidP="00990921">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21" w:anchor="art156§8" w:history="1">
        <w:r w:rsidRPr="006643B4">
          <w:rPr>
            <w:rStyle w:val="Hyperlink"/>
            <w:sz w:val="20"/>
            <w:szCs w:val="20"/>
          </w:rPr>
          <w:t>art. 156, §8º, da Lei nº 14.133, de 2021</w:t>
        </w:r>
      </w:hyperlink>
      <w:r w:rsidRPr="006643B4">
        <w:rPr>
          <w:sz w:val="20"/>
          <w:szCs w:val="20"/>
        </w:rPr>
        <w:t>).</w:t>
      </w:r>
    </w:p>
    <w:p w14:paraId="18F74738" w14:textId="77777777" w:rsidR="00357E92" w:rsidRPr="006643B4" w:rsidRDefault="00357E92" w:rsidP="00990921">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990921">
      <w:pPr>
        <w:pStyle w:val="Nivel2"/>
        <w:numPr>
          <w:ilvl w:val="1"/>
          <w:numId w:val="35"/>
        </w:numPr>
        <w:spacing w:before="0" w:after="0"/>
        <w:rPr>
          <w:sz w:val="20"/>
          <w:szCs w:val="20"/>
        </w:rPr>
      </w:pPr>
      <w:r w:rsidRPr="006643B4">
        <w:rPr>
          <w:sz w:val="20"/>
          <w:szCs w:val="20"/>
        </w:rPr>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22" w:anchor="art158" w:history="1">
        <w:r w:rsidRPr="006643B4">
          <w:rPr>
            <w:rStyle w:val="Hyperlink"/>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990921">
      <w:pPr>
        <w:pStyle w:val="Nivel2"/>
        <w:numPr>
          <w:ilvl w:val="1"/>
          <w:numId w:val="35"/>
        </w:numPr>
        <w:spacing w:before="0" w:after="0"/>
        <w:rPr>
          <w:sz w:val="20"/>
          <w:szCs w:val="20"/>
        </w:rPr>
      </w:pPr>
      <w:r w:rsidRPr="006643B4">
        <w:rPr>
          <w:sz w:val="20"/>
          <w:szCs w:val="20"/>
        </w:rPr>
        <w:t>Na aplicação das sanções serão considerados (</w:t>
      </w:r>
      <w:hyperlink r:id="rId123" w:anchor="art156§1" w:history="1">
        <w:r w:rsidRPr="006643B4">
          <w:rPr>
            <w:rStyle w:val="Hyperlink"/>
            <w:sz w:val="20"/>
            <w:szCs w:val="20"/>
          </w:rPr>
          <w:t>art. 156, §1º, da Lei nº 14.133, de 2021</w:t>
        </w:r>
      </w:hyperlink>
      <w:r w:rsidRPr="006643B4">
        <w:rPr>
          <w:sz w:val="20"/>
          <w:szCs w:val="20"/>
        </w:rPr>
        <w:t>):</w:t>
      </w:r>
    </w:p>
    <w:p w14:paraId="7DE81FC9" w14:textId="77777777" w:rsidR="00357E92" w:rsidRPr="006643B4" w:rsidRDefault="00357E92" w:rsidP="00990921">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990921">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990921">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990921">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990921">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lastRenderedPageBreak/>
        <w:t>a implantação ou o aperfeiçoamento de programa de integridade, conforme normas e orientações dos órgãos de controle.</w:t>
      </w:r>
    </w:p>
    <w:p w14:paraId="74235FA7" w14:textId="13882752" w:rsidR="00357E92" w:rsidRPr="006643B4" w:rsidRDefault="00357E92" w:rsidP="00990921">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4" w:history="1">
        <w:r w:rsidRPr="006643B4">
          <w:rPr>
            <w:rStyle w:val="Hyperlink"/>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5" w:history="1">
        <w:r w:rsidRPr="006643B4">
          <w:rPr>
            <w:rStyle w:val="Hyperlink"/>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6" w:history="1">
        <w:r w:rsidRPr="006643B4">
          <w:rPr>
            <w:rStyle w:val="Hyperlink"/>
            <w:sz w:val="20"/>
            <w:szCs w:val="20"/>
          </w:rPr>
          <w:t>art. 159</w:t>
        </w:r>
      </w:hyperlink>
      <w:r w:rsidRPr="006643B4">
        <w:rPr>
          <w:sz w:val="20"/>
          <w:szCs w:val="20"/>
        </w:rPr>
        <w:t>).</w:t>
      </w:r>
    </w:p>
    <w:p w14:paraId="0C197199" w14:textId="1D7E7DF6" w:rsidR="00357E92" w:rsidRPr="006643B4" w:rsidRDefault="00357E92" w:rsidP="00990921">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7" w:anchor="art160" w:history="1">
        <w:r w:rsidRPr="006643B4">
          <w:rPr>
            <w:rStyle w:val="Hyperlink"/>
            <w:sz w:val="20"/>
            <w:szCs w:val="20"/>
          </w:rPr>
          <w:t>art. 160, da Lei nº 14.133, de 2021</w:t>
        </w:r>
      </w:hyperlink>
      <w:r w:rsidRPr="006643B4">
        <w:rPr>
          <w:sz w:val="20"/>
          <w:szCs w:val="20"/>
        </w:rPr>
        <w:t>).</w:t>
      </w:r>
    </w:p>
    <w:p w14:paraId="4727ABA9" w14:textId="290A3865" w:rsidR="00357E92" w:rsidRPr="006643B4" w:rsidRDefault="00357E92" w:rsidP="00990921">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8" w:anchor="art161" w:history="1">
        <w:r w:rsidRPr="006643B4">
          <w:rPr>
            <w:rStyle w:val="Hyperlink"/>
            <w:sz w:val="20"/>
            <w:szCs w:val="20"/>
          </w:rPr>
          <w:t>Art. 161, da Lei nº 14.133, de 2021</w:t>
        </w:r>
      </w:hyperlink>
      <w:r w:rsidRPr="006643B4">
        <w:rPr>
          <w:sz w:val="20"/>
          <w:szCs w:val="20"/>
        </w:rPr>
        <w:t>).</w:t>
      </w:r>
    </w:p>
    <w:p w14:paraId="57F14B42" w14:textId="270942FA" w:rsidR="00357E92" w:rsidRPr="006643B4" w:rsidRDefault="00357E92" w:rsidP="00990921">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9" w:anchor="163" w:history="1">
        <w:r w:rsidRPr="006643B4">
          <w:rPr>
            <w:rStyle w:val="Hyperlink"/>
            <w:sz w:val="20"/>
            <w:szCs w:val="20"/>
          </w:rPr>
          <w:t>art. 163 da Lei nº 14.133/21</w:t>
        </w:r>
      </w:hyperlink>
      <w:r w:rsidRPr="006643B4">
        <w:rPr>
          <w:sz w:val="20"/>
          <w:szCs w:val="20"/>
        </w:rPr>
        <w:t>.</w:t>
      </w:r>
    </w:p>
    <w:p w14:paraId="5EE10D26" w14:textId="2D8E4F9A" w:rsidR="00357E92" w:rsidRPr="006643B4" w:rsidRDefault="00357E92" w:rsidP="00990921">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30" w:history="1">
        <w:r w:rsidRPr="006643B4">
          <w:rPr>
            <w:rStyle w:val="Hyperlink"/>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31" w:anchor="art92" w:history="1">
        <w:r w:rsidRPr="006643B4">
          <w:rPr>
            <w:rStyle w:val="Hyperlink"/>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990921">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990921">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990921">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990921">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990921">
      <w:pPr>
        <w:pStyle w:val="Nivel2"/>
        <w:numPr>
          <w:ilvl w:val="1"/>
          <w:numId w:val="27"/>
        </w:numPr>
        <w:spacing w:before="0" w:after="0"/>
        <w:ind w:left="0" w:firstLine="0"/>
        <w:rPr>
          <w:sz w:val="20"/>
          <w:szCs w:val="20"/>
        </w:rPr>
      </w:pPr>
      <w:r w:rsidRPr="006643B4">
        <w:rPr>
          <w:sz w:val="20"/>
          <w:szCs w:val="20"/>
        </w:rPr>
        <w:t xml:space="preserve">O contrato poderá ser extinto antes de cumpridas as obrigações nele estipuladas, ou antes do prazo nele fixado, por algum dos motivos previstos no </w:t>
      </w:r>
      <w:hyperlink r:id="rId132" w:anchor="art137" w:history="1">
        <w:r w:rsidRPr="006643B4">
          <w:rPr>
            <w:rStyle w:val="Hyperlink"/>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990921">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33" w:anchor="art138" w:history="1">
        <w:r w:rsidRPr="006643B4">
          <w:rPr>
            <w:rStyle w:val="Hyperlink"/>
            <w:sz w:val="20"/>
            <w:szCs w:val="20"/>
          </w:rPr>
          <w:t>artigos 138 e 139 da mesma Lei</w:t>
        </w:r>
      </w:hyperlink>
      <w:r w:rsidRPr="006643B4">
        <w:rPr>
          <w:sz w:val="20"/>
          <w:szCs w:val="20"/>
        </w:rPr>
        <w:t>.</w:t>
      </w:r>
    </w:p>
    <w:p w14:paraId="2C564D21" w14:textId="77777777" w:rsidR="00357E92" w:rsidRPr="006643B4" w:rsidRDefault="00357E92" w:rsidP="00990921">
      <w:pPr>
        <w:pStyle w:val="Nivel3"/>
        <w:numPr>
          <w:ilvl w:val="2"/>
          <w:numId w:val="27"/>
        </w:numPr>
        <w:spacing w:before="0" w:after="0"/>
        <w:ind w:left="284" w:firstLine="0"/>
        <w:rPr>
          <w:sz w:val="20"/>
          <w:szCs w:val="20"/>
        </w:rPr>
      </w:pPr>
      <w:r w:rsidRPr="006643B4">
        <w:rPr>
          <w:sz w:val="20"/>
          <w:szCs w:val="20"/>
        </w:rPr>
        <w:lastRenderedPageBreak/>
        <w:t>A alteração social ou a modificação da finalidade ou da estrutura da empresa não ensejará a extinção se não restringir sua capacidade de concluir o contrato.</w:t>
      </w:r>
    </w:p>
    <w:p w14:paraId="05D9C787" w14:textId="77777777" w:rsidR="00357E92" w:rsidRPr="006643B4" w:rsidRDefault="00357E92" w:rsidP="00990921">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990921">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990921">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990921">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990921">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990921">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4" w:anchor="art131" w:history="1">
        <w:r w:rsidRPr="006643B4">
          <w:rPr>
            <w:rStyle w:val="Hyperlink"/>
            <w:sz w:val="20"/>
            <w:szCs w:val="20"/>
          </w:rPr>
          <w:t>art. 131, caput, da Lei n.º 14.133, de 2021</w:t>
        </w:r>
      </w:hyperlink>
      <w:r w:rsidRPr="006643B4">
        <w:rPr>
          <w:sz w:val="20"/>
          <w:szCs w:val="20"/>
        </w:rPr>
        <w:t xml:space="preserve">). </w:t>
      </w:r>
    </w:p>
    <w:p w14:paraId="2F128683" w14:textId="77777777" w:rsidR="00357E92" w:rsidRPr="006643B4" w:rsidRDefault="00357E92" w:rsidP="00990921">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990921">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990921">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990921">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990921">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5" w:history="1">
        <w:r w:rsidRPr="006643B4">
          <w:rPr>
            <w:rStyle w:val="Hyperlink"/>
            <w:rFonts w:ascii="Arial" w:hAnsi="Arial" w:cs="Arial"/>
          </w:rPr>
          <w:t>licitacoes2@carlopolis.pr.gov.br</w:t>
        </w:r>
      </w:hyperlink>
    </w:p>
    <w:p w14:paraId="25B5356C" w14:textId="77777777" w:rsidR="00357E92" w:rsidRPr="006643B4" w:rsidRDefault="00357E92" w:rsidP="00990921">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Default="00357E92" w:rsidP="00357E92">
      <w:pPr>
        <w:spacing w:line="276" w:lineRule="auto"/>
        <w:rPr>
          <w:rFonts w:ascii="Arial" w:hAnsi="Arial" w:cs="Arial"/>
        </w:rPr>
      </w:pPr>
    </w:p>
    <w:p w14:paraId="63742B18" w14:textId="77777777" w:rsidR="00FD4373" w:rsidRDefault="00FD4373" w:rsidP="00357E92">
      <w:pPr>
        <w:spacing w:line="276" w:lineRule="auto"/>
        <w:rPr>
          <w:rFonts w:ascii="Arial" w:hAnsi="Arial" w:cs="Arial"/>
        </w:rPr>
      </w:pPr>
    </w:p>
    <w:p w14:paraId="0AD31150" w14:textId="77777777" w:rsidR="00A413C5" w:rsidRDefault="00A413C5" w:rsidP="00357E92">
      <w:pPr>
        <w:spacing w:line="276" w:lineRule="auto"/>
        <w:rPr>
          <w:rFonts w:ascii="Arial" w:hAnsi="Arial" w:cs="Arial"/>
        </w:rPr>
      </w:pPr>
    </w:p>
    <w:p w14:paraId="1EDDD00D" w14:textId="77777777" w:rsidR="00A413C5" w:rsidRPr="006643B4" w:rsidRDefault="00A413C5" w:rsidP="00357E92">
      <w:pPr>
        <w:spacing w:line="276" w:lineRule="auto"/>
        <w:rPr>
          <w:rFonts w:ascii="Arial" w:hAnsi="Arial" w:cs="Arial"/>
        </w:rPr>
      </w:pPr>
    </w:p>
    <w:p w14:paraId="2C537CAD" w14:textId="6ECA8DE7" w:rsidR="00357E92" w:rsidRPr="006643B4" w:rsidRDefault="00EC41C1" w:rsidP="00357E92">
      <w:pPr>
        <w:spacing w:line="276" w:lineRule="auto"/>
        <w:rPr>
          <w:rFonts w:ascii="Arial" w:hAnsi="Arial" w:cs="Arial"/>
        </w:rPr>
      </w:pPr>
      <w:r>
        <w:rPr>
          <w:rFonts w:ascii="Arial" w:hAnsi="Arial" w:cs="Arial"/>
        </w:rPr>
        <w:lastRenderedPageBreak/>
        <w:t xml:space="preserve">                 Flavia Regina dos Santos Senne </w:t>
      </w:r>
    </w:p>
    <w:tbl>
      <w:tblPr>
        <w:tblW w:w="0" w:type="auto"/>
        <w:tblLook w:val="04A0" w:firstRow="1" w:lastRow="0" w:firstColumn="1" w:lastColumn="0" w:noHBand="0" w:noVBand="1"/>
      </w:tblPr>
      <w:tblGrid>
        <w:gridCol w:w="4741"/>
        <w:gridCol w:w="4757"/>
      </w:tblGrid>
      <w:tr w:rsidR="00357E92" w:rsidRPr="006643B4" w14:paraId="6BEEAB7F" w14:textId="77777777" w:rsidTr="00AF77BB">
        <w:tc>
          <w:tcPr>
            <w:tcW w:w="4818" w:type="dxa"/>
          </w:tcPr>
          <w:p w14:paraId="19E2B17F" w14:textId="2B1BC7D6" w:rsidR="00357E92" w:rsidRPr="006643B4" w:rsidRDefault="00357E92" w:rsidP="00AF77BB">
            <w:pPr>
              <w:spacing w:line="276" w:lineRule="auto"/>
              <w:jc w:val="center"/>
              <w:rPr>
                <w:rFonts w:ascii="Arial" w:hAnsi="Arial" w:cs="Arial"/>
              </w:rPr>
            </w:pPr>
            <w:r w:rsidRPr="006643B4">
              <w:rPr>
                <w:rFonts w:ascii="Arial" w:hAnsi="Arial" w:cs="Arial"/>
              </w:rPr>
              <w:t>Secretaria Municipal de</w:t>
            </w:r>
            <w:r w:rsidR="00EC41C1">
              <w:rPr>
                <w:rFonts w:ascii="Arial" w:hAnsi="Arial" w:cs="Arial"/>
              </w:rPr>
              <w:t xml:space="preserve"> Administração e Comunicação</w:t>
            </w:r>
            <w:r w:rsidRPr="006643B4">
              <w:rPr>
                <w:rFonts w:ascii="Arial" w:hAnsi="Arial" w:cs="Arial"/>
              </w:rPr>
              <w:t xml:space="preserve"> </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3AF26FFF" w14:textId="77777777" w:rsidR="00357E92" w:rsidRPr="006643B4" w:rsidRDefault="00357E92" w:rsidP="00AF77BB">
            <w:pPr>
              <w:spacing w:line="276" w:lineRule="auto"/>
              <w:jc w:val="center"/>
              <w:rPr>
                <w:rFonts w:ascii="Arial" w:hAnsi="Arial" w:cs="Arial"/>
              </w:rPr>
            </w:pPr>
          </w:p>
          <w:p w14:paraId="01BF5A44" w14:textId="77777777" w:rsidR="00357E92" w:rsidRPr="006643B4" w:rsidRDefault="00357E92" w:rsidP="00AF77BB">
            <w:pPr>
              <w:spacing w:line="276" w:lineRule="auto"/>
              <w:jc w:val="center"/>
              <w:rPr>
                <w:rFonts w:ascii="Arial" w:hAnsi="Arial" w:cs="Arial"/>
              </w:rPr>
            </w:pPr>
          </w:p>
          <w:p w14:paraId="24F680E7" w14:textId="77777777" w:rsidR="00357E92" w:rsidRPr="006643B4" w:rsidRDefault="00357E92" w:rsidP="00AF77BB">
            <w:pPr>
              <w:spacing w:line="276" w:lineRule="auto"/>
              <w:jc w:val="center"/>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7F059935" w14:textId="77777777" w:rsidR="00357E92" w:rsidRPr="006643B4" w:rsidRDefault="00357E92" w:rsidP="00357E92">
      <w:pPr>
        <w:autoSpaceDE w:val="0"/>
        <w:autoSpaceDN w:val="0"/>
        <w:adjustRightInd w:val="0"/>
        <w:spacing w:line="276" w:lineRule="auto"/>
        <w:jc w:val="both"/>
        <w:rPr>
          <w:rFonts w:ascii="Arial" w:hAnsi="Arial" w:cs="Arial"/>
        </w:rPr>
      </w:pPr>
    </w:p>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99C2121" w14:textId="77777777" w:rsidR="003B2B0A" w:rsidRPr="00A17B57"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A17B57"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A17B57"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6"/>
      <w:footerReference w:type="even" r:id="rId137"/>
      <w:footerReference w:type="default" r:id="rId138"/>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4781" w14:textId="77777777" w:rsidR="007C10EC" w:rsidRPr="00E0286D" w:rsidRDefault="007C10EC">
    <w:pPr>
      <w:pStyle w:val="Corpodetexto"/>
      <w:spacing w:line="14" w:lineRule="auto"/>
      <w:rPr>
        <w:b w:val="0"/>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DE3230"/>
    <w:multiLevelType w:val="multilevel"/>
    <w:tmpl w:val="1B588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20CF5"/>
    <w:multiLevelType w:val="multilevel"/>
    <w:tmpl w:val="6834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AA0988"/>
    <w:multiLevelType w:val="multilevel"/>
    <w:tmpl w:val="6834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4360001"/>
    <w:multiLevelType w:val="multilevel"/>
    <w:tmpl w:val="CA967BA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B75DE9"/>
    <w:multiLevelType w:val="multilevel"/>
    <w:tmpl w:val="6834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8D01285"/>
    <w:multiLevelType w:val="multilevel"/>
    <w:tmpl w:val="4398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724C98"/>
    <w:multiLevelType w:val="multilevel"/>
    <w:tmpl w:val="2AF42262"/>
    <w:lvl w:ilvl="0">
      <w:start w:val="3"/>
      <w:numFmt w:val="decimal"/>
      <w:lvlText w:val="%1"/>
      <w:lvlJc w:val="left"/>
      <w:pPr>
        <w:ind w:left="571" w:hanging="366"/>
      </w:pPr>
      <w:rPr>
        <w:rFonts w:hint="default"/>
        <w:lang w:val="pt-PT" w:eastAsia="en-US" w:bidi="ar-SA"/>
      </w:rPr>
    </w:lvl>
    <w:lvl w:ilvl="1">
      <w:start w:val="1"/>
      <w:numFmt w:val="decimal"/>
      <w:lvlText w:val="%1.%2"/>
      <w:lvlJc w:val="left"/>
      <w:pPr>
        <w:ind w:left="571" w:hanging="366"/>
      </w:pPr>
      <w:rPr>
        <w:rFonts w:ascii="Times New Roman" w:eastAsia="Times New Roman" w:hAnsi="Times New Roman" w:cs="Times New Roman" w:hint="default"/>
        <w:b/>
        <w:bCs/>
        <w:i w:val="0"/>
        <w:iCs w:val="0"/>
        <w:spacing w:val="-2"/>
        <w:w w:val="79"/>
        <w:sz w:val="25"/>
        <w:szCs w:val="25"/>
        <w:lang w:val="pt-PT" w:eastAsia="en-US" w:bidi="ar-SA"/>
      </w:rPr>
    </w:lvl>
    <w:lvl w:ilvl="2">
      <w:numFmt w:val="bullet"/>
      <w:lvlText w:val="•"/>
      <w:lvlJc w:val="left"/>
      <w:pPr>
        <w:ind w:left="2392" w:hanging="366"/>
      </w:pPr>
      <w:rPr>
        <w:rFonts w:hint="default"/>
        <w:lang w:val="pt-PT" w:eastAsia="en-US" w:bidi="ar-SA"/>
      </w:rPr>
    </w:lvl>
    <w:lvl w:ilvl="3">
      <w:numFmt w:val="bullet"/>
      <w:lvlText w:val="•"/>
      <w:lvlJc w:val="left"/>
      <w:pPr>
        <w:ind w:left="3298" w:hanging="366"/>
      </w:pPr>
      <w:rPr>
        <w:rFonts w:hint="default"/>
        <w:lang w:val="pt-PT" w:eastAsia="en-US" w:bidi="ar-SA"/>
      </w:rPr>
    </w:lvl>
    <w:lvl w:ilvl="4">
      <w:numFmt w:val="bullet"/>
      <w:lvlText w:val="•"/>
      <w:lvlJc w:val="left"/>
      <w:pPr>
        <w:ind w:left="4204" w:hanging="366"/>
      </w:pPr>
      <w:rPr>
        <w:rFonts w:hint="default"/>
        <w:lang w:val="pt-PT" w:eastAsia="en-US" w:bidi="ar-SA"/>
      </w:rPr>
    </w:lvl>
    <w:lvl w:ilvl="5">
      <w:numFmt w:val="bullet"/>
      <w:lvlText w:val="•"/>
      <w:lvlJc w:val="left"/>
      <w:pPr>
        <w:ind w:left="5110" w:hanging="366"/>
      </w:pPr>
      <w:rPr>
        <w:rFonts w:hint="default"/>
        <w:lang w:val="pt-PT" w:eastAsia="en-US" w:bidi="ar-SA"/>
      </w:rPr>
    </w:lvl>
    <w:lvl w:ilvl="6">
      <w:numFmt w:val="bullet"/>
      <w:lvlText w:val="•"/>
      <w:lvlJc w:val="left"/>
      <w:pPr>
        <w:ind w:left="6016" w:hanging="366"/>
      </w:pPr>
      <w:rPr>
        <w:rFonts w:hint="default"/>
        <w:lang w:val="pt-PT" w:eastAsia="en-US" w:bidi="ar-SA"/>
      </w:rPr>
    </w:lvl>
    <w:lvl w:ilvl="7">
      <w:numFmt w:val="bullet"/>
      <w:lvlText w:val="•"/>
      <w:lvlJc w:val="left"/>
      <w:pPr>
        <w:ind w:left="6922" w:hanging="366"/>
      </w:pPr>
      <w:rPr>
        <w:rFonts w:hint="default"/>
        <w:lang w:val="pt-PT" w:eastAsia="en-US" w:bidi="ar-SA"/>
      </w:rPr>
    </w:lvl>
    <w:lvl w:ilvl="8">
      <w:numFmt w:val="bullet"/>
      <w:lvlText w:val="•"/>
      <w:lvlJc w:val="left"/>
      <w:pPr>
        <w:ind w:left="7828" w:hanging="366"/>
      </w:pPr>
      <w:rPr>
        <w:rFonts w:hint="default"/>
        <w:lang w:val="pt-PT" w:eastAsia="en-US" w:bidi="ar-SA"/>
      </w:rPr>
    </w:lvl>
  </w:abstractNum>
  <w:abstractNum w:abstractNumId="17" w15:restartNumberingAfterBreak="0">
    <w:nsid w:val="1BEE3AC1"/>
    <w:multiLevelType w:val="multilevel"/>
    <w:tmpl w:val="6834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FC04059"/>
    <w:multiLevelType w:val="multilevel"/>
    <w:tmpl w:val="8992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21" w15:restartNumberingAfterBreak="0">
    <w:nsid w:val="2CCA0AF3"/>
    <w:multiLevelType w:val="multilevel"/>
    <w:tmpl w:val="7B946556"/>
    <w:lvl w:ilvl="0">
      <w:start w:val="5"/>
      <w:numFmt w:val="decimal"/>
      <w:lvlText w:val="%1"/>
      <w:lvlJc w:val="left"/>
      <w:pPr>
        <w:ind w:left="571" w:hanging="396"/>
      </w:pPr>
      <w:rPr>
        <w:rFonts w:hint="default"/>
        <w:lang w:val="pt-PT" w:eastAsia="en-US" w:bidi="ar-SA"/>
      </w:rPr>
    </w:lvl>
    <w:lvl w:ilvl="1">
      <w:start w:val="1"/>
      <w:numFmt w:val="decimal"/>
      <w:lvlText w:val="%1.%2"/>
      <w:lvlJc w:val="left"/>
      <w:pPr>
        <w:ind w:left="571" w:hanging="396"/>
      </w:pPr>
      <w:rPr>
        <w:rFonts w:ascii="Times New Roman" w:eastAsia="Times New Roman" w:hAnsi="Times New Roman" w:cs="Times New Roman" w:hint="default"/>
        <w:b/>
        <w:bCs/>
        <w:i w:val="0"/>
        <w:iCs w:val="0"/>
        <w:spacing w:val="-2"/>
        <w:w w:val="79"/>
        <w:sz w:val="25"/>
        <w:szCs w:val="25"/>
        <w:lang w:val="pt-PT" w:eastAsia="en-US" w:bidi="ar-SA"/>
      </w:rPr>
    </w:lvl>
    <w:lvl w:ilvl="2">
      <w:numFmt w:val="bullet"/>
      <w:lvlText w:val="•"/>
      <w:lvlJc w:val="left"/>
      <w:pPr>
        <w:ind w:left="2392" w:hanging="396"/>
      </w:pPr>
      <w:rPr>
        <w:rFonts w:hint="default"/>
        <w:lang w:val="pt-PT" w:eastAsia="en-US" w:bidi="ar-SA"/>
      </w:rPr>
    </w:lvl>
    <w:lvl w:ilvl="3">
      <w:numFmt w:val="bullet"/>
      <w:lvlText w:val="•"/>
      <w:lvlJc w:val="left"/>
      <w:pPr>
        <w:ind w:left="3298" w:hanging="396"/>
      </w:pPr>
      <w:rPr>
        <w:rFonts w:hint="default"/>
        <w:lang w:val="pt-PT" w:eastAsia="en-US" w:bidi="ar-SA"/>
      </w:rPr>
    </w:lvl>
    <w:lvl w:ilvl="4">
      <w:numFmt w:val="bullet"/>
      <w:lvlText w:val="•"/>
      <w:lvlJc w:val="left"/>
      <w:pPr>
        <w:ind w:left="4204" w:hanging="396"/>
      </w:pPr>
      <w:rPr>
        <w:rFonts w:hint="default"/>
        <w:lang w:val="pt-PT" w:eastAsia="en-US" w:bidi="ar-SA"/>
      </w:rPr>
    </w:lvl>
    <w:lvl w:ilvl="5">
      <w:numFmt w:val="bullet"/>
      <w:lvlText w:val="•"/>
      <w:lvlJc w:val="left"/>
      <w:pPr>
        <w:ind w:left="5110" w:hanging="396"/>
      </w:pPr>
      <w:rPr>
        <w:rFonts w:hint="default"/>
        <w:lang w:val="pt-PT" w:eastAsia="en-US" w:bidi="ar-SA"/>
      </w:rPr>
    </w:lvl>
    <w:lvl w:ilvl="6">
      <w:numFmt w:val="bullet"/>
      <w:lvlText w:val="•"/>
      <w:lvlJc w:val="left"/>
      <w:pPr>
        <w:ind w:left="6016" w:hanging="396"/>
      </w:pPr>
      <w:rPr>
        <w:rFonts w:hint="default"/>
        <w:lang w:val="pt-PT" w:eastAsia="en-US" w:bidi="ar-SA"/>
      </w:rPr>
    </w:lvl>
    <w:lvl w:ilvl="7">
      <w:numFmt w:val="bullet"/>
      <w:lvlText w:val="•"/>
      <w:lvlJc w:val="left"/>
      <w:pPr>
        <w:ind w:left="6922" w:hanging="396"/>
      </w:pPr>
      <w:rPr>
        <w:rFonts w:hint="default"/>
        <w:lang w:val="pt-PT" w:eastAsia="en-US" w:bidi="ar-SA"/>
      </w:rPr>
    </w:lvl>
    <w:lvl w:ilvl="8">
      <w:numFmt w:val="bullet"/>
      <w:lvlText w:val="•"/>
      <w:lvlJc w:val="left"/>
      <w:pPr>
        <w:ind w:left="7828" w:hanging="396"/>
      </w:pPr>
      <w:rPr>
        <w:rFonts w:hint="default"/>
        <w:lang w:val="pt-PT" w:eastAsia="en-US" w:bidi="ar-SA"/>
      </w:rPr>
    </w:lvl>
  </w:abstractNum>
  <w:abstractNum w:abstractNumId="2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3" w15:restartNumberingAfterBreak="0">
    <w:nsid w:val="2FCC66DD"/>
    <w:multiLevelType w:val="hybridMultilevel"/>
    <w:tmpl w:val="E4AE91A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7" w15:restartNumberingAfterBreak="0">
    <w:nsid w:val="3447438C"/>
    <w:multiLevelType w:val="multilevel"/>
    <w:tmpl w:val="3260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9E243E6"/>
    <w:multiLevelType w:val="hybridMultilevel"/>
    <w:tmpl w:val="321E344C"/>
    <w:lvl w:ilvl="0" w:tplc="D812B9E0">
      <w:numFmt w:val="bullet"/>
      <w:lvlText w:val="●"/>
      <w:lvlJc w:val="left"/>
      <w:pPr>
        <w:ind w:left="1291" w:hanging="360"/>
      </w:pPr>
      <w:rPr>
        <w:rFonts w:ascii="Trebuchet MS" w:eastAsia="Trebuchet MS" w:hAnsi="Trebuchet MS" w:cs="Trebuchet MS" w:hint="default"/>
        <w:b/>
        <w:bCs/>
        <w:i w:val="0"/>
        <w:iCs w:val="0"/>
        <w:spacing w:val="0"/>
        <w:w w:val="144"/>
        <w:sz w:val="25"/>
        <w:szCs w:val="25"/>
        <w:lang w:val="pt-PT" w:eastAsia="en-US" w:bidi="ar-SA"/>
      </w:rPr>
    </w:lvl>
    <w:lvl w:ilvl="1" w:tplc="65781712">
      <w:numFmt w:val="bullet"/>
      <w:lvlText w:val="•"/>
      <w:lvlJc w:val="left"/>
      <w:pPr>
        <w:ind w:left="2134" w:hanging="360"/>
      </w:pPr>
      <w:rPr>
        <w:rFonts w:hint="default"/>
        <w:lang w:val="pt-PT" w:eastAsia="en-US" w:bidi="ar-SA"/>
      </w:rPr>
    </w:lvl>
    <w:lvl w:ilvl="2" w:tplc="92EE1B04">
      <w:numFmt w:val="bullet"/>
      <w:lvlText w:val="•"/>
      <w:lvlJc w:val="left"/>
      <w:pPr>
        <w:ind w:left="2968" w:hanging="360"/>
      </w:pPr>
      <w:rPr>
        <w:rFonts w:hint="default"/>
        <w:lang w:val="pt-PT" w:eastAsia="en-US" w:bidi="ar-SA"/>
      </w:rPr>
    </w:lvl>
    <w:lvl w:ilvl="3" w:tplc="BCF6A6E0">
      <w:numFmt w:val="bullet"/>
      <w:lvlText w:val="•"/>
      <w:lvlJc w:val="left"/>
      <w:pPr>
        <w:ind w:left="3802" w:hanging="360"/>
      </w:pPr>
      <w:rPr>
        <w:rFonts w:hint="default"/>
        <w:lang w:val="pt-PT" w:eastAsia="en-US" w:bidi="ar-SA"/>
      </w:rPr>
    </w:lvl>
    <w:lvl w:ilvl="4" w:tplc="70341888">
      <w:numFmt w:val="bullet"/>
      <w:lvlText w:val="•"/>
      <w:lvlJc w:val="left"/>
      <w:pPr>
        <w:ind w:left="4636" w:hanging="360"/>
      </w:pPr>
      <w:rPr>
        <w:rFonts w:hint="default"/>
        <w:lang w:val="pt-PT" w:eastAsia="en-US" w:bidi="ar-SA"/>
      </w:rPr>
    </w:lvl>
    <w:lvl w:ilvl="5" w:tplc="8CE22912">
      <w:numFmt w:val="bullet"/>
      <w:lvlText w:val="•"/>
      <w:lvlJc w:val="left"/>
      <w:pPr>
        <w:ind w:left="5470" w:hanging="360"/>
      </w:pPr>
      <w:rPr>
        <w:rFonts w:hint="default"/>
        <w:lang w:val="pt-PT" w:eastAsia="en-US" w:bidi="ar-SA"/>
      </w:rPr>
    </w:lvl>
    <w:lvl w:ilvl="6" w:tplc="DA3E33D8">
      <w:numFmt w:val="bullet"/>
      <w:lvlText w:val="•"/>
      <w:lvlJc w:val="left"/>
      <w:pPr>
        <w:ind w:left="6304" w:hanging="360"/>
      </w:pPr>
      <w:rPr>
        <w:rFonts w:hint="default"/>
        <w:lang w:val="pt-PT" w:eastAsia="en-US" w:bidi="ar-SA"/>
      </w:rPr>
    </w:lvl>
    <w:lvl w:ilvl="7" w:tplc="4F643A98">
      <w:numFmt w:val="bullet"/>
      <w:lvlText w:val="•"/>
      <w:lvlJc w:val="left"/>
      <w:pPr>
        <w:ind w:left="7138" w:hanging="360"/>
      </w:pPr>
      <w:rPr>
        <w:rFonts w:hint="default"/>
        <w:lang w:val="pt-PT" w:eastAsia="en-US" w:bidi="ar-SA"/>
      </w:rPr>
    </w:lvl>
    <w:lvl w:ilvl="8" w:tplc="42BA3686">
      <w:numFmt w:val="bullet"/>
      <w:lvlText w:val="•"/>
      <w:lvlJc w:val="left"/>
      <w:pPr>
        <w:ind w:left="7972" w:hanging="360"/>
      </w:pPr>
      <w:rPr>
        <w:rFonts w:hint="default"/>
        <w:lang w:val="pt-PT" w:eastAsia="en-US" w:bidi="ar-SA"/>
      </w:rPr>
    </w:lvl>
  </w:abstractNum>
  <w:abstractNum w:abstractNumId="30"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2672B43"/>
    <w:multiLevelType w:val="multilevel"/>
    <w:tmpl w:val="BAE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5B4477"/>
    <w:multiLevelType w:val="multilevel"/>
    <w:tmpl w:val="A380D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A150C0"/>
    <w:multiLevelType w:val="multilevel"/>
    <w:tmpl w:val="4756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CF388F"/>
    <w:multiLevelType w:val="hybridMultilevel"/>
    <w:tmpl w:val="05A4DACE"/>
    <w:lvl w:ilvl="0" w:tplc="04160001">
      <w:start w:val="1"/>
      <w:numFmt w:val="bullet"/>
      <w:lvlText w:val=""/>
      <w:lvlJc w:val="left"/>
      <w:pPr>
        <w:ind w:left="1999" w:hanging="360"/>
      </w:pPr>
      <w:rPr>
        <w:rFonts w:ascii="Symbol" w:hAnsi="Symbol" w:hint="default"/>
      </w:rPr>
    </w:lvl>
    <w:lvl w:ilvl="1" w:tplc="04160003" w:tentative="1">
      <w:start w:val="1"/>
      <w:numFmt w:val="bullet"/>
      <w:lvlText w:val="o"/>
      <w:lvlJc w:val="left"/>
      <w:pPr>
        <w:ind w:left="2719" w:hanging="360"/>
      </w:pPr>
      <w:rPr>
        <w:rFonts w:ascii="Courier New" w:hAnsi="Courier New" w:cs="Courier New" w:hint="default"/>
      </w:rPr>
    </w:lvl>
    <w:lvl w:ilvl="2" w:tplc="04160005" w:tentative="1">
      <w:start w:val="1"/>
      <w:numFmt w:val="bullet"/>
      <w:lvlText w:val=""/>
      <w:lvlJc w:val="left"/>
      <w:pPr>
        <w:ind w:left="3439" w:hanging="360"/>
      </w:pPr>
      <w:rPr>
        <w:rFonts w:ascii="Wingdings" w:hAnsi="Wingdings" w:hint="default"/>
      </w:rPr>
    </w:lvl>
    <w:lvl w:ilvl="3" w:tplc="04160001" w:tentative="1">
      <w:start w:val="1"/>
      <w:numFmt w:val="bullet"/>
      <w:lvlText w:val=""/>
      <w:lvlJc w:val="left"/>
      <w:pPr>
        <w:ind w:left="4159" w:hanging="360"/>
      </w:pPr>
      <w:rPr>
        <w:rFonts w:ascii="Symbol" w:hAnsi="Symbol" w:hint="default"/>
      </w:rPr>
    </w:lvl>
    <w:lvl w:ilvl="4" w:tplc="04160003" w:tentative="1">
      <w:start w:val="1"/>
      <w:numFmt w:val="bullet"/>
      <w:lvlText w:val="o"/>
      <w:lvlJc w:val="left"/>
      <w:pPr>
        <w:ind w:left="4879" w:hanging="360"/>
      </w:pPr>
      <w:rPr>
        <w:rFonts w:ascii="Courier New" w:hAnsi="Courier New" w:cs="Courier New" w:hint="default"/>
      </w:rPr>
    </w:lvl>
    <w:lvl w:ilvl="5" w:tplc="04160005" w:tentative="1">
      <w:start w:val="1"/>
      <w:numFmt w:val="bullet"/>
      <w:lvlText w:val=""/>
      <w:lvlJc w:val="left"/>
      <w:pPr>
        <w:ind w:left="5599" w:hanging="360"/>
      </w:pPr>
      <w:rPr>
        <w:rFonts w:ascii="Wingdings" w:hAnsi="Wingdings" w:hint="default"/>
      </w:rPr>
    </w:lvl>
    <w:lvl w:ilvl="6" w:tplc="04160001" w:tentative="1">
      <w:start w:val="1"/>
      <w:numFmt w:val="bullet"/>
      <w:lvlText w:val=""/>
      <w:lvlJc w:val="left"/>
      <w:pPr>
        <w:ind w:left="6319" w:hanging="360"/>
      </w:pPr>
      <w:rPr>
        <w:rFonts w:ascii="Symbol" w:hAnsi="Symbol" w:hint="default"/>
      </w:rPr>
    </w:lvl>
    <w:lvl w:ilvl="7" w:tplc="04160003" w:tentative="1">
      <w:start w:val="1"/>
      <w:numFmt w:val="bullet"/>
      <w:lvlText w:val="o"/>
      <w:lvlJc w:val="left"/>
      <w:pPr>
        <w:ind w:left="7039" w:hanging="360"/>
      </w:pPr>
      <w:rPr>
        <w:rFonts w:ascii="Courier New" w:hAnsi="Courier New" w:cs="Courier New" w:hint="default"/>
      </w:rPr>
    </w:lvl>
    <w:lvl w:ilvl="8" w:tplc="04160005" w:tentative="1">
      <w:start w:val="1"/>
      <w:numFmt w:val="bullet"/>
      <w:lvlText w:val=""/>
      <w:lvlJc w:val="left"/>
      <w:pPr>
        <w:ind w:left="7759" w:hanging="360"/>
      </w:pPr>
      <w:rPr>
        <w:rFonts w:ascii="Wingdings" w:hAnsi="Wingdings" w:hint="default"/>
      </w:rPr>
    </w:lvl>
  </w:abstractNum>
  <w:abstractNum w:abstractNumId="38" w15:restartNumberingAfterBreak="0">
    <w:nsid w:val="47152CA7"/>
    <w:multiLevelType w:val="hybridMultilevel"/>
    <w:tmpl w:val="C17095BE"/>
    <w:lvl w:ilvl="0" w:tplc="15744DAC">
      <w:numFmt w:val="bullet"/>
      <w:lvlText w:val="●"/>
      <w:lvlJc w:val="left"/>
      <w:pPr>
        <w:ind w:left="1291" w:hanging="360"/>
      </w:pPr>
      <w:rPr>
        <w:rFonts w:ascii="Trebuchet MS" w:eastAsia="Trebuchet MS" w:hAnsi="Trebuchet MS" w:cs="Trebuchet MS" w:hint="default"/>
        <w:b w:val="0"/>
        <w:bCs w:val="0"/>
        <w:i w:val="0"/>
        <w:iCs w:val="0"/>
        <w:spacing w:val="0"/>
        <w:w w:val="144"/>
        <w:sz w:val="25"/>
        <w:szCs w:val="25"/>
        <w:lang w:val="pt-PT" w:eastAsia="en-US" w:bidi="ar-SA"/>
      </w:rPr>
    </w:lvl>
    <w:lvl w:ilvl="1" w:tplc="58FE7026">
      <w:numFmt w:val="bullet"/>
      <w:lvlText w:val="•"/>
      <w:lvlJc w:val="left"/>
      <w:pPr>
        <w:ind w:left="2134" w:hanging="360"/>
      </w:pPr>
      <w:rPr>
        <w:rFonts w:hint="default"/>
        <w:lang w:val="pt-PT" w:eastAsia="en-US" w:bidi="ar-SA"/>
      </w:rPr>
    </w:lvl>
    <w:lvl w:ilvl="2" w:tplc="FBEAECC6">
      <w:numFmt w:val="bullet"/>
      <w:lvlText w:val="•"/>
      <w:lvlJc w:val="left"/>
      <w:pPr>
        <w:ind w:left="2968" w:hanging="360"/>
      </w:pPr>
      <w:rPr>
        <w:rFonts w:hint="default"/>
        <w:lang w:val="pt-PT" w:eastAsia="en-US" w:bidi="ar-SA"/>
      </w:rPr>
    </w:lvl>
    <w:lvl w:ilvl="3" w:tplc="18F4C802">
      <w:numFmt w:val="bullet"/>
      <w:lvlText w:val="•"/>
      <w:lvlJc w:val="left"/>
      <w:pPr>
        <w:ind w:left="3802" w:hanging="360"/>
      </w:pPr>
      <w:rPr>
        <w:rFonts w:hint="default"/>
        <w:lang w:val="pt-PT" w:eastAsia="en-US" w:bidi="ar-SA"/>
      </w:rPr>
    </w:lvl>
    <w:lvl w:ilvl="4" w:tplc="703ADD90">
      <w:numFmt w:val="bullet"/>
      <w:lvlText w:val="•"/>
      <w:lvlJc w:val="left"/>
      <w:pPr>
        <w:ind w:left="4636" w:hanging="360"/>
      </w:pPr>
      <w:rPr>
        <w:rFonts w:hint="default"/>
        <w:lang w:val="pt-PT" w:eastAsia="en-US" w:bidi="ar-SA"/>
      </w:rPr>
    </w:lvl>
    <w:lvl w:ilvl="5" w:tplc="578874B0">
      <w:numFmt w:val="bullet"/>
      <w:lvlText w:val="•"/>
      <w:lvlJc w:val="left"/>
      <w:pPr>
        <w:ind w:left="5470" w:hanging="360"/>
      </w:pPr>
      <w:rPr>
        <w:rFonts w:hint="default"/>
        <w:lang w:val="pt-PT" w:eastAsia="en-US" w:bidi="ar-SA"/>
      </w:rPr>
    </w:lvl>
    <w:lvl w:ilvl="6" w:tplc="F7229600">
      <w:numFmt w:val="bullet"/>
      <w:lvlText w:val="•"/>
      <w:lvlJc w:val="left"/>
      <w:pPr>
        <w:ind w:left="6304" w:hanging="360"/>
      </w:pPr>
      <w:rPr>
        <w:rFonts w:hint="default"/>
        <w:lang w:val="pt-PT" w:eastAsia="en-US" w:bidi="ar-SA"/>
      </w:rPr>
    </w:lvl>
    <w:lvl w:ilvl="7" w:tplc="17465970">
      <w:numFmt w:val="bullet"/>
      <w:lvlText w:val="•"/>
      <w:lvlJc w:val="left"/>
      <w:pPr>
        <w:ind w:left="7138" w:hanging="360"/>
      </w:pPr>
      <w:rPr>
        <w:rFonts w:hint="default"/>
        <w:lang w:val="pt-PT" w:eastAsia="en-US" w:bidi="ar-SA"/>
      </w:rPr>
    </w:lvl>
    <w:lvl w:ilvl="8" w:tplc="98509970">
      <w:numFmt w:val="bullet"/>
      <w:lvlText w:val="•"/>
      <w:lvlJc w:val="left"/>
      <w:pPr>
        <w:ind w:left="7972" w:hanging="360"/>
      </w:pPr>
      <w:rPr>
        <w:rFonts w:hint="default"/>
        <w:lang w:val="pt-PT" w:eastAsia="en-US" w:bidi="ar-SA"/>
      </w:rPr>
    </w:lvl>
  </w:abstractNum>
  <w:abstractNum w:abstractNumId="3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EC22BDD"/>
    <w:multiLevelType w:val="hybridMultilevel"/>
    <w:tmpl w:val="E4CCED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5" w15:restartNumberingAfterBreak="0">
    <w:nsid w:val="53D966E9"/>
    <w:multiLevelType w:val="multilevel"/>
    <w:tmpl w:val="850A45AE"/>
    <w:lvl w:ilvl="0">
      <w:start w:val="1"/>
      <w:numFmt w:val="decimal"/>
      <w:lvlText w:val="%1."/>
      <w:lvlJc w:val="left"/>
      <w:pPr>
        <w:ind w:left="1291" w:hanging="360"/>
      </w:pPr>
      <w:rPr>
        <w:rFonts w:ascii="Times New Roman" w:eastAsia="Times New Roman" w:hAnsi="Times New Roman" w:cs="Times New Roman" w:hint="default"/>
        <w:b/>
        <w:bCs/>
        <w:i w:val="0"/>
        <w:iCs w:val="0"/>
        <w:spacing w:val="-1"/>
        <w:w w:val="79"/>
        <w:sz w:val="25"/>
        <w:szCs w:val="25"/>
        <w:lang w:val="pt-PT" w:eastAsia="en-US" w:bidi="ar-SA"/>
      </w:rPr>
    </w:lvl>
    <w:lvl w:ilvl="1">
      <w:start w:val="1"/>
      <w:numFmt w:val="decimal"/>
      <w:lvlText w:val="%1.%2."/>
      <w:lvlJc w:val="left"/>
      <w:pPr>
        <w:ind w:left="571" w:hanging="360"/>
      </w:pPr>
      <w:rPr>
        <w:rFonts w:ascii="Times New Roman" w:eastAsia="Times New Roman" w:hAnsi="Times New Roman" w:cs="Times New Roman" w:hint="default"/>
        <w:b/>
        <w:bCs/>
        <w:i w:val="0"/>
        <w:iCs w:val="0"/>
        <w:spacing w:val="-1"/>
        <w:w w:val="79"/>
        <w:sz w:val="25"/>
        <w:szCs w:val="25"/>
        <w:lang w:val="pt-PT" w:eastAsia="en-US" w:bidi="ar-SA"/>
      </w:rPr>
    </w:lvl>
    <w:lvl w:ilvl="2">
      <w:start w:val="1"/>
      <w:numFmt w:val="decimal"/>
      <w:lvlText w:val="%1.%2.%3"/>
      <w:lvlJc w:val="left"/>
      <w:pPr>
        <w:ind w:left="571" w:hanging="599"/>
      </w:pPr>
      <w:rPr>
        <w:rFonts w:ascii="Times New Roman" w:eastAsia="Times New Roman" w:hAnsi="Times New Roman" w:cs="Times New Roman" w:hint="default"/>
        <w:b/>
        <w:bCs/>
        <w:i w:val="0"/>
        <w:iCs w:val="0"/>
        <w:spacing w:val="-2"/>
        <w:w w:val="79"/>
        <w:sz w:val="25"/>
        <w:szCs w:val="25"/>
        <w:lang w:val="pt-PT" w:eastAsia="en-US" w:bidi="ar-SA"/>
      </w:rPr>
    </w:lvl>
    <w:lvl w:ilvl="3">
      <w:numFmt w:val="bullet"/>
      <w:lvlText w:val="•"/>
      <w:lvlJc w:val="left"/>
      <w:pPr>
        <w:ind w:left="2657" w:hanging="599"/>
      </w:pPr>
      <w:rPr>
        <w:rFonts w:hint="default"/>
        <w:lang w:val="pt-PT" w:eastAsia="en-US" w:bidi="ar-SA"/>
      </w:rPr>
    </w:lvl>
    <w:lvl w:ilvl="4">
      <w:numFmt w:val="bullet"/>
      <w:lvlText w:val="•"/>
      <w:lvlJc w:val="left"/>
      <w:pPr>
        <w:ind w:left="3655" w:hanging="599"/>
      </w:pPr>
      <w:rPr>
        <w:rFonts w:hint="default"/>
        <w:lang w:val="pt-PT" w:eastAsia="en-US" w:bidi="ar-SA"/>
      </w:rPr>
    </w:lvl>
    <w:lvl w:ilvl="5">
      <w:numFmt w:val="bullet"/>
      <w:lvlText w:val="•"/>
      <w:lvlJc w:val="left"/>
      <w:pPr>
        <w:ind w:left="4652" w:hanging="599"/>
      </w:pPr>
      <w:rPr>
        <w:rFonts w:hint="default"/>
        <w:lang w:val="pt-PT" w:eastAsia="en-US" w:bidi="ar-SA"/>
      </w:rPr>
    </w:lvl>
    <w:lvl w:ilvl="6">
      <w:numFmt w:val="bullet"/>
      <w:lvlText w:val="•"/>
      <w:lvlJc w:val="left"/>
      <w:pPr>
        <w:ind w:left="5650" w:hanging="599"/>
      </w:pPr>
      <w:rPr>
        <w:rFonts w:hint="default"/>
        <w:lang w:val="pt-PT" w:eastAsia="en-US" w:bidi="ar-SA"/>
      </w:rPr>
    </w:lvl>
    <w:lvl w:ilvl="7">
      <w:numFmt w:val="bullet"/>
      <w:lvlText w:val="•"/>
      <w:lvlJc w:val="left"/>
      <w:pPr>
        <w:ind w:left="6647" w:hanging="599"/>
      </w:pPr>
      <w:rPr>
        <w:rFonts w:hint="default"/>
        <w:lang w:val="pt-PT" w:eastAsia="en-US" w:bidi="ar-SA"/>
      </w:rPr>
    </w:lvl>
    <w:lvl w:ilvl="8">
      <w:numFmt w:val="bullet"/>
      <w:lvlText w:val="•"/>
      <w:lvlJc w:val="left"/>
      <w:pPr>
        <w:ind w:left="7645" w:hanging="599"/>
      </w:pPr>
      <w:rPr>
        <w:rFonts w:hint="default"/>
        <w:lang w:val="pt-PT" w:eastAsia="en-US" w:bidi="ar-SA"/>
      </w:rPr>
    </w:lvl>
  </w:abstractNum>
  <w:abstractNum w:abstractNumId="46" w15:restartNumberingAfterBreak="0">
    <w:nsid w:val="56670659"/>
    <w:multiLevelType w:val="multilevel"/>
    <w:tmpl w:val="870EAEF2"/>
    <w:lvl w:ilvl="0">
      <w:start w:val="4"/>
      <w:numFmt w:val="decimal"/>
      <w:lvlText w:val="%1."/>
      <w:lvlJc w:val="left"/>
      <w:pPr>
        <w:ind w:left="495" w:hanging="495"/>
      </w:pPr>
      <w:rPr>
        <w:rFonts w:hint="default"/>
        <w:b/>
        <w:bCs/>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B73510"/>
    <w:multiLevelType w:val="multilevel"/>
    <w:tmpl w:val="A998A33A"/>
    <w:lvl w:ilvl="0">
      <w:start w:val="6"/>
      <w:numFmt w:val="decimal"/>
      <w:lvlText w:val="%1"/>
      <w:lvlJc w:val="left"/>
      <w:pPr>
        <w:ind w:left="360" w:hanging="360"/>
      </w:pPr>
      <w:rPr>
        <w:rFonts w:hint="default"/>
      </w:rPr>
    </w:lvl>
    <w:lvl w:ilvl="1">
      <w:start w:val="1"/>
      <w:numFmt w:val="decimal"/>
      <w:lvlText w:val="%1.%2"/>
      <w:lvlJc w:val="left"/>
      <w:pPr>
        <w:ind w:left="1291" w:hanging="360"/>
      </w:pPr>
      <w:rPr>
        <w:rFonts w:hint="default"/>
      </w:rPr>
    </w:lvl>
    <w:lvl w:ilvl="2">
      <w:start w:val="1"/>
      <w:numFmt w:val="decimal"/>
      <w:lvlText w:val="%1.%2.%3"/>
      <w:lvlJc w:val="left"/>
      <w:pPr>
        <w:ind w:left="2582" w:hanging="720"/>
      </w:pPr>
      <w:rPr>
        <w:rFonts w:hint="default"/>
      </w:rPr>
    </w:lvl>
    <w:lvl w:ilvl="3">
      <w:start w:val="1"/>
      <w:numFmt w:val="decimal"/>
      <w:lvlText w:val="%1.%2.%3.%4"/>
      <w:lvlJc w:val="left"/>
      <w:pPr>
        <w:ind w:left="3873" w:hanging="1080"/>
      </w:pPr>
      <w:rPr>
        <w:rFonts w:hint="default"/>
      </w:rPr>
    </w:lvl>
    <w:lvl w:ilvl="4">
      <w:start w:val="1"/>
      <w:numFmt w:val="decimal"/>
      <w:lvlText w:val="%1.%2.%3.%4.%5"/>
      <w:lvlJc w:val="left"/>
      <w:pPr>
        <w:ind w:left="4804" w:hanging="1080"/>
      </w:pPr>
      <w:rPr>
        <w:rFonts w:hint="default"/>
      </w:rPr>
    </w:lvl>
    <w:lvl w:ilvl="5">
      <w:start w:val="1"/>
      <w:numFmt w:val="decimal"/>
      <w:lvlText w:val="%1.%2.%3.%4.%5.%6"/>
      <w:lvlJc w:val="left"/>
      <w:pPr>
        <w:ind w:left="6095" w:hanging="1440"/>
      </w:pPr>
      <w:rPr>
        <w:rFonts w:hint="default"/>
      </w:rPr>
    </w:lvl>
    <w:lvl w:ilvl="6">
      <w:start w:val="1"/>
      <w:numFmt w:val="decimal"/>
      <w:lvlText w:val="%1.%2.%3.%4.%5.%6.%7"/>
      <w:lvlJc w:val="left"/>
      <w:pPr>
        <w:ind w:left="7026" w:hanging="1440"/>
      </w:pPr>
      <w:rPr>
        <w:rFonts w:hint="default"/>
      </w:rPr>
    </w:lvl>
    <w:lvl w:ilvl="7">
      <w:start w:val="1"/>
      <w:numFmt w:val="decimal"/>
      <w:lvlText w:val="%1.%2.%3.%4.%5.%6.%7.%8"/>
      <w:lvlJc w:val="left"/>
      <w:pPr>
        <w:ind w:left="8317" w:hanging="1800"/>
      </w:pPr>
      <w:rPr>
        <w:rFonts w:hint="default"/>
      </w:rPr>
    </w:lvl>
    <w:lvl w:ilvl="8">
      <w:start w:val="1"/>
      <w:numFmt w:val="decimal"/>
      <w:lvlText w:val="%1.%2.%3.%4.%5.%6.%7.%8.%9"/>
      <w:lvlJc w:val="left"/>
      <w:pPr>
        <w:ind w:left="9248" w:hanging="1800"/>
      </w:pPr>
      <w:rPr>
        <w:rFonts w:hint="default"/>
      </w:rPr>
    </w:lvl>
  </w:abstractNum>
  <w:abstractNum w:abstractNumId="48" w15:restartNumberingAfterBreak="0">
    <w:nsid w:val="5AB466FD"/>
    <w:multiLevelType w:val="hybridMultilevel"/>
    <w:tmpl w:val="8542AC4C"/>
    <w:lvl w:ilvl="0" w:tplc="7B5855B6">
      <w:numFmt w:val="bullet"/>
      <w:lvlText w:val="●"/>
      <w:lvlJc w:val="left"/>
      <w:pPr>
        <w:ind w:left="1291" w:hanging="360"/>
      </w:pPr>
      <w:rPr>
        <w:rFonts w:ascii="Trebuchet MS" w:eastAsia="Trebuchet MS" w:hAnsi="Trebuchet MS" w:cs="Trebuchet MS" w:hint="default"/>
        <w:b/>
        <w:bCs/>
        <w:i w:val="0"/>
        <w:iCs w:val="0"/>
        <w:spacing w:val="0"/>
        <w:w w:val="144"/>
        <w:sz w:val="25"/>
        <w:szCs w:val="25"/>
        <w:lang w:val="pt-PT" w:eastAsia="en-US" w:bidi="ar-SA"/>
      </w:rPr>
    </w:lvl>
    <w:lvl w:ilvl="1" w:tplc="A4FE262C">
      <w:numFmt w:val="bullet"/>
      <w:lvlText w:val="o"/>
      <w:lvlJc w:val="left"/>
      <w:pPr>
        <w:ind w:left="2011" w:hanging="360"/>
      </w:pPr>
      <w:rPr>
        <w:rFonts w:ascii="Courier New" w:eastAsia="Courier New" w:hAnsi="Courier New" w:cs="Courier New" w:hint="default"/>
        <w:b/>
        <w:bCs/>
        <w:i w:val="0"/>
        <w:iCs w:val="0"/>
        <w:spacing w:val="0"/>
        <w:w w:val="100"/>
        <w:sz w:val="25"/>
        <w:szCs w:val="25"/>
        <w:lang w:val="pt-PT" w:eastAsia="en-US" w:bidi="ar-SA"/>
      </w:rPr>
    </w:lvl>
    <w:lvl w:ilvl="2" w:tplc="AA90F090">
      <w:numFmt w:val="bullet"/>
      <w:lvlText w:val="•"/>
      <w:lvlJc w:val="left"/>
      <w:pPr>
        <w:ind w:left="2866" w:hanging="360"/>
      </w:pPr>
      <w:rPr>
        <w:rFonts w:hint="default"/>
        <w:lang w:val="pt-PT" w:eastAsia="en-US" w:bidi="ar-SA"/>
      </w:rPr>
    </w:lvl>
    <w:lvl w:ilvl="3" w:tplc="879C03C8">
      <w:numFmt w:val="bullet"/>
      <w:lvlText w:val="•"/>
      <w:lvlJc w:val="left"/>
      <w:pPr>
        <w:ind w:left="3713" w:hanging="360"/>
      </w:pPr>
      <w:rPr>
        <w:rFonts w:hint="default"/>
        <w:lang w:val="pt-PT" w:eastAsia="en-US" w:bidi="ar-SA"/>
      </w:rPr>
    </w:lvl>
    <w:lvl w:ilvl="4" w:tplc="9216EEA2">
      <w:numFmt w:val="bullet"/>
      <w:lvlText w:val="•"/>
      <w:lvlJc w:val="left"/>
      <w:pPr>
        <w:ind w:left="4560" w:hanging="360"/>
      </w:pPr>
      <w:rPr>
        <w:rFonts w:hint="default"/>
        <w:lang w:val="pt-PT" w:eastAsia="en-US" w:bidi="ar-SA"/>
      </w:rPr>
    </w:lvl>
    <w:lvl w:ilvl="5" w:tplc="4344F0FA">
      <w:numFmt w:val="bullet"/>
      <w:lvlText w:val="•"/>
      <w:lvlJc w:val="left"/>
      <w:pPr>
        <w:ind w:left="5406" w:hanging="360"/>
      </w:pPr>
      <w:rPr>
        <w:rFonts w:hint="default"/>
        <w:lang w:val="pt-PT" w:eastAsia="en-US" w:bidi="ar-SA"/>
      </w:rPr>
    </w:lvl>
    <w:lvl w:ilvl="6" w:tplc="3B4AF344">
      <w:numFmt w:val="bullet"/>
      <w:lvlText w:val="•"/>
      <w:lvlJc w:val="left"/>
      <w:pPr>
        <w:ind w:left="6253" w:hanging="360"/>
      </w:pPr>
      <w:rPr>
        <w:rFonts w:hint="default"/>
        <w:lang w:val="pt-PT" w:eastAsia="en-US" w:bidi="ar-SA"/>
      </w:rPr>
    </w:lvl>
    <w:lvl w:ilvl="7" w:tplc="09AA13D2">
      <w:numFmt w:val="bullet"/>
      <w:lvlText w:val="•"/>
      <w:lvlJc w:val="left"/>
      <w:pPr>
        <w:ind w:left="7100" w:hanging="360"/>
      </w:pPr>
      <w:rPr>
        <w:rFonts w:hint="default"/>
        <w:lang w:val="pt-PT" w:eastAsia="en-US" w:bidi="ar-SA"/>
      </w:rPr>
    </w:lvl>
    <w:lvl w:ilvl="8" w:tplc="AB8E0F5C">
      <w:numFmt w:val="bullet"/>
      <w:lvlText w:val="•"/>
      <w:lvlJc w:val="left"/>
      <w:pPr>
        <w:ind w:left="7946" w:hanging="360"/>
      </w:pPr>
      <w:rPr>
        <w:rFonts w:hint="default"/>
        <w:lang w:val="pt-PT" w:eastAsia="en-US" w:bidi="ar-SA"/>
      </w:rPr>
    </w:lvl>
  </w:abstractNum>
  <w:abstractNum w:abstractNumId="49"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B56194B"/>
    <w:multiLevelType w:val="multilevel"/>
    <w:tmpl w:val="EF5C6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9"/>
  </w:num>
  <w:num w:numId="2" w16cid:durableId="1917981372">
    <w:abstractNumId w:val="18"/>
  </w:num>
  <w:num w:numId="3" w16cid:durableId="700908266">
    <w:abstractNumId w:val="0"/>
  </w:num>
  <w:num w:numId="4" w16cid:durableId="566358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5"/>
  </w:num>
  <w:num w:numId="8" w16cid:durableId="1265961808">
    <w:abstractNumId w:val="31"/>
  </w:num>
  <w:num w:numId="9" w16cid:durableId="973675921">
    <w:abstractNumId w:val="41"/>
  </w:num>
  <w:num w:numId="10" w16cid:durableId="1887180391">
    <w:abstractNumId w:val="57"/>
  </w:num>
  <w:num w:numId="11" w16cid:durableId="1941066609">
    <w:abstractNumId w:val="60"/>
  </w:num>
  <w:num w:numId="12" w16cid:durableId="529757691">
    <w:abstractNumId w:val="61"/>
  </w:num>
  <w:num w:numId="13" w16cid:durableId="1558977957">
    <w:abstractNumId w:val="35"/>
  </w:num>
  <w:num w:numId="14" w16cid:durableId="1761834850">
    <w:abstractNumId w:val="53"/>
  </w:num>
  <w:num w:numId="15" w16cid:durableId="985937375">
    <w:abstractNumId w:val="50"/>
  </w:num>
  <w:num w:numId="16" w16cid:durableId="558053256">
    <w:abstractNumId w:val="30"/>
  </w:num>
  <w:num w:numId="17" w16cid:durableId="727456047">
    <w:abstractNumId w:val="56"/>
  </w:num>
  <w:num w:numId="18" w16cid:durableId="1530101016">
    <w:abstractNumId w:val="5"/>
  </w:num>
  <w:num w:numId="19" w16cid:durableId="1526752501">
    <w:abstractNumId w:val="59"/>
  </w:num>
  <w:num w:numId="20" w16cid:durableId="1449280100">
    <w:abstractNumId w:val="40"/>
  </w:num>
  <w:num w:numId="21" w16cid:durableId="942152557">
    <w:abstractNumId w:val="4"/>
  </w:num>
  <w:num w:numId="22" w16cid:durableId="19801877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20"/>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42"/>
  </w:num>
  <w:num w:numId="26" w16cid:durableId="1899365012">
    <w:abstractNumId w:val="6"/>
  </w:num>
  <w:num w:numId="27" w16cid:durableId="1565413880">
    <w:abstractNumId w:val="32"/>
  </w:num>
  <w:num w:numId="28" w16cid:durableId="1671836999">
    <w:abstractNumId w:val="24"/>
  </w:num>
  <w:num w:numId="29" w16cid:durableId="1454906637">
    <w:abstractNumId w:val="51"/>
  </w:num>
  <w:num w:numId="30" w16cid:durableId="500656267">
    <w:abstractNumId w:val="54"/>
  </w:num>
  <w:num w:numId="31" w16cid:durableId="88888927">
    <w:abstractNumId w:val="8"/>
  </w:num>
  <w:num w:numId="32" w16cid:durableId="937712619">
    <w:abstractNumId w:val="1"/>
  </w:num>
  <w:num w:numId="33" w16cid:durableId="16591064">
    <w:abstractNumId w:val="62"/>
  </w:num>
  <w:num w:numId="34" w16cid:durableId="886330868">
    <w:abstractNumId w:val="14"/>
  </w:num>
  <w:num w:numId="35" w16cid:durableId="990910436">
    <w:abstractNumId w:val="22"/>
  </w:num>
  <w:num w:numId="36" w16cid:durableId="1981954874">
    <w:abstractNumId w:val="11"/>
  </w:num>
  <w:num w:numId="37" w16cid:durableId="1171527153">
    <w:abstractNumId w:val="55"/>
  </w:num>
  <w:num w:numId="38" w16cid:durableId="1793087177">
    <w:abstractNumId w:val="39"/>
  </w:num>
  <w:num w:numId="39" w16cid:durableId="290134459">
    <w:abstractNumId w:val="7"/>
  </w:num>
  <w:num w:numId="40" w16cid:durableId="445464798">
    <w:abstractNumId w:val="46"/>
  </w:num>
  <w:num w:numId="41" w16cid:durableId="1541169025">
    <w:abstractNumId w:val="49"/>
  </w:num>
  <w:num w:numId="42" w16cid:durableId="1710953670">
    <w:abstractNumId w:val="52"/>
  </w:num>
  <w:num w:numId="43" w16cid:durableId="1258828369">
    <w:abstractNumId w:val="27"/>
  </w:num>
  <w:num w:numId="44" w16cid:durableId="1734501704">
    <w:abstractNumId w:val="15"/>
  </w:num>
  <w:num w:numId="45" w16cid:durableId="1928924889">
    <w:abstractNumId w:val="17"/>
  </w:num>
  <w:num w:numId="46" w16cid:durableId="4328755">
    <w:abstractNumId w:val="12"/>
  </w:num>
  <w:num w:numId="47" w16cid:durableId="1921913336">
    <w:abstractNumId w:val="3"/>
  </w:num>
  <w:num w:numId="48" w16cid:durableId="41366040">
    <w:abstractNumId w:val="10"/>
  </w:num>
  <w:num w:numId="49" w16cid:durableId="1968468476">
    <w:abstractNumId w:val="13"/>
  </w:num>
  <w:num w:numId="50" w16cid:durableId="571964538">
    <w:abstractNumId w:val="21"/>
  </w:num>
  <w:num w:numId="51" w16cid:durableId="1475444145">
    <w:abstractNumId w:val="16"/>
  </w:num>
  <w:num w:numId="52" w16cid:durableId="1831941512">
    <w:abstractNumId w:val="45"/>
  </w:num>
  <w:num w:numId="53" w16cid:durableId="1218854040">
    <w:abstractNumId w:val="37"/>
  </w:num>
  <w:num w:numId="54" w16cid:durableId="1328288430">
    <w:abstractNumId w:val="34"/>
  </w:num>
  <w:num w:numId="55" w16cid:durableId="529026548">
    <w:abstractNumId w:val="43"/>
  </w:num>
  <w:num w:numId="56" w16cid:durableId="88161284">
    <w:abstractNumId w:val="23"/>
  </w:num>
  <w:num w:numId="57" w16cid:durableId="67116440">
    <w:abstractNumId w:val="38"/>
  </w:num>
  <w:num w:numId="58" w16cid:durableId="1708138372">
    <w:abstractNumId w:val="29"/>
  </w:num>
  <w:num w:numId="59" w16cid:durableId="565649608">
    <w:abstractNumId w:val="48"/>
  </w:num>
  <w:num w:numId="60" w16cid:durableId="405809990">
    <w:abstractNumId w:val="58"/>
    <w:lvlOverride w:ilvl="0">
      <w:lvl w:ilvl="0">
        <w:numFmt w:val="bullet"/>
        <w:lvlText w:val="o"/>
        <w:lvlJc w:val="left"/>
        <w:pPr>
          <w:tabs>
            <w:tab w:val="num" w:pos="720"/>
          </w:tabs>
          <w:ind w:left="720" w:hanging="360"/>
        </w:pPr>
        <w:rPr>
          <w:rFonts w:ascii="Courier New" w:hAnsi="Courier New" w:hint="default"/>
          <w:sz w:val="20"/>
        </w:rPr>
      </w:lvl>
    </w:lvlOverride>
  </w:num>
  <w:num w:numId="61" w16cid:durableId="1084883299">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62" w16cid:durableId="642008067">
    <w:abstractNumId w:val="36"/>
    <w:lvlOverride w:ilvl="0">
      <w:lvl w:ilvl="0">
        <w:numFmt w:val="bullet"/>
        <w:lvlText w:val="o"/>
        <w:lvlJc w:val="left"/>
        <w:pPr>
          <w:tabs>
            <w:tab w:val="num" w:pos="720"/>
          </w:tabs>
          <w:ind w:left="720" w:hanging="360"/>
        </w:pPr>
        <w:rPr>
          <w:rFonts w:ascii="Courier New" w:hAnsi="Courier New" w:hint="default"/>
          <w:sz w:val="20"/>
        </w:rPr>
      </w:lvl>
    </w:lvlOverride>
  </w:num>
  <w:num w:numId="63" w16cid:durableId="1358653962">
    <w:abstractNumId w:val="2"/>
  </w:num>
  <w:num w:numId="64" w16cid:durableId="1220557721">
    <w:abstractNumId w:val="47"/>
  </w:num>
  <w:num w:numId="65" w16cid:durableId="1577084890">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6F97"/>
    <w:rsid w:val="00040042"/>
    <w:rsid w:val="0004172D"/>
    <w:rsid w:val="00042B7A"/>
    <w:rsid w:val="00047F61"/>
    <w:rsid w:val="00050EAC"/>
    <w:rsid w:val="000526AA"/>
    <w:rsid w:val="00054AEB"/>
    <w:rsid w:val="000556C7"/>
    <w:rsid w:val="00065952"/>
    <w:rsid w:val="00071507"/>
    <w:rsid w:val="00071D84"/>
    <w:rsid w:val="000948E8"/>
    <w:rsid w:val="000A03A2"/>
    <w:rsid w:val="000A3E78"/>
    <w:rsid w:val="000A51CA"/>
    <w:rsid w:val="000B0D56"/>
    <w:rsid w:val="000B31BE"/>
    <w:rsid w:val="000C4593"/>
    <w:rsid w:val="000C63C9"/>
    <w:rsid w:val="000C768F"/>
    <w:rsid w:val="000D414E"/>
    <w:rsid w:val="000D5BCA"/>
    <w:rsid w:val="000E0BEE"/>
    <w:rsid w:val="000E5B8B"/>
    <w:rsid w:val="000F3417"/>
    <w:rsid w:val="000F67AE"/>
    <w:rsid w:val="000F6C85"/>
    <w:rsid w:val="000F7D5B"/>
    <w:rsid w:val="0010041B"/>
    <w:rsid w:val="001005C3"/>
    <w:rsid w:val="00103137"/>
    <w:rsid w:val="0010737E"/>
    <w:rsid w:val="001125EC"/>
    <w:rsid w:val="00123731"/>
    <w:rsid w:val="00131B79"/>
    <w:rsid w:val="001329CA"/>
    <w:rsid w:val="0013754C"/>
    <w:rsid w:val="00140A5F"/>
    <w:rsid w:val="001422C4"/>
    <w:rsid w:val="001422E4"/>
    <w:rsid w:val="0014568D"/>
    <w:rsid w:val="00174187"/>
    <w:rsid w:val="00176D9B"/>
    <w:rsid w:val="0018027C"/>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3EB9"/>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0E88"/>
    <w:rsid w:val="002B2F12"/>
    <w:rsid w:val="002C6F15"/>
    <w:rsid w:val="002C7828"/>
    <w:rsid w:val="002E295A"/>
    <w:rsid w:val="002E4CD0"/>
    <w:rsid w:val="002F0BB1"/>
    <w:rsid w:val="002F2743"/>
    <w:rsid w:val="00310CBE"/>
    <w:rsid w:val="00311194"/>
    <w:rsid w:val="00327E68"/>
    <w:rsid w:val="00341208"/>
    <w:rsid w:val="003505A5"/>
    <w:rsid w:val="0035096D"/>
    <w:rsid w:val="00351859"/>
    <w:rsid w:val="00351BCB"/>
    <w:rsid w:val="0035238F"/>
    <w:rsid w:val="0035451C"/>
    <w:rsid w:val="00357C80"/>
    <w:rsid w:val="00357E92"/>
    <w:rsid w:val="003833DB"/>
    <w:rsid w:val="00383442"/>
    <w:rsid w:val="00383CCA"/>
    <w:rsid w:val="00393D4E"/>
    <w:rsid w:val="003949A0"/>
    <w:rsid w:val="003A1FBE"/>
    <w:rsid w:val="003A53F5"/>
    <w:rsid w:val="003B16F0"/>
    <w:rsid w:val="003B2B0A"/>
    <w:rsid w:val="003B3615"/>
    <w:rsid w:val="003B39DB"/>
    <w:rsid w:val="003E2A60"/>
    <w:rsid w:val="003F3BBE"/>
    <w:rsid w:val="004063BF"/>
    <w:rsid w:val="00407B83"/>
    <w:rsid w:val="00416DFE"/>
    <w:rsid w:val="00421C85"/>
    <w:rsid w:val="00430062"/>
    <w:rsid w:val="00434AE5"/>
    <w:rsid w:val="00444253"/>
    <w:rsid w:val="00451205"/>
    <w:rsid w:val="0045756F"/>
    <w:rsid w:val="00464AF9"/>
    <w:rsid w:val="004666EF"/>
    <w:rsid w:val="004747AD"/>
    <w:rsid w:val="00476243"/>
    <w:rsid w:val="00486008"/>
    <w:rsid w:val="00486E56"/>
    <w:rsid w:val="00497B76"/>
    <w:rsid w:val="004A0278"/>
    <w:rsid w:val="004A45A6"/>
    <w:rsid w:val="004B018A"/>
    <w:rsid w:val="004B4CFB"/>
    <w:rsid w:val="004B6781"/>
    <w:rsid w:val="004D13B9"/>
    <w:rsid w:val="004D26D7"/>
    <w:rsid w:val="004D5EA6"/>
    <w:rsid w:val="004D6CF6"/>
    <w:rsid w:val="004E34F9"/>
    <w:rsid w:val="004E6672"/>
    <w:rsid w:val="004E7934"/>
    <w:rsid w:val="00511C10"/>
    <w:rsid w:val="0051575D"/>
    <w:rsid w:val="00522D0F"/>
    <w:rsid w:val="0053228D"/>
    <w:rsid w:val="00532FFB"/>
    <w:rsid w:val="0053329E"/>
    <w:rsid w:val="0054429F"/>
    <w:rsid w:val="0054437B"/>
    <w:rsid w:val="00546C9E"/>
    <w:rsid w:val="005512E5"/>
    <w:rsid w:val="00557B37"/>
    <w:rsid w:val="005616F6"/>
    <w:rsid w:val="005730BA"/>
    <w:rsid w:val="005734E8"/>
    <w:rsid w:val="005750E8"/>
    <w:rsid w:val="00576078"/>
    <w:rsid w:val="00577AEB"/>
    <w:rsid w:val="005843E9"/>
    <w:rsid w:val="005877DD"/>
    <w:rsid w:val="00591C6D"/>
    <w:rsid w:val="00592149"/>
    <w:rsid w:val="005A1070"/>
    <w:rsid w:val="005A4103"/>
    <w:rsid w:val="005A4BE3"/>
    <w:rsid w:val="005A5EB4"/>
    <w:rsid w:val="005A6567"/>
    <w:rsid w:val="005B0365"/>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360BA"/>
    <w:rsid w:val="0064560C"/>
    <w:rsid w:val="006456BE"/>
    <w:rsid w:val="0065179E"/>
    <w:rsid w:val="0066437F"/>
    <w:rsid w:val="006643B4"/>
    <w:rsid w:val="00664663"/>
    <w:rsid w:val="006713A9"/>
    <w:rsid w:val="00673EC1"/>
    <w:rsid w:val="00681597"/>
    <w:rsid w:val="00682258"/>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8244A"/>
    <w:rsid w:val="00790C35"/>
    <w:rsid w:val="0079269C"/>
    <w:rsid w:val="00793AE9"/>
    <w:rsid w:val="007A5C3B"/>
    <w:rsid w:val="007B0888"/>
    <w:rsid w:val="007B34BD"/>
    <w:rsid w:val="007C10EC"/>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75549"/>
    <w:rsid w:val="00875D40"/>
    <w:rsid w:val="00880693"/>
    <w:rsid w:val="00882EF7"/>
    <w:rsid w:val="008842B4"/>
    <w:rsid w:val="00885093"/>
    <w:rsid w:val="00885429"/>
    <w:rsid w:val="00886F70"/>
    <w:rsid w:val="008900B2"/>
    <w:rsid w:val="00893A91"/>
    <w:rsid w:val="008971FC"/>
    <w:rsid w:val="008A1EFF"/>
    <w:rsid w:val="008A3BDF"/>
    <w:rsid w:val="008B1C6C"/>
    <w:rsid w:val="008B2812"/>
    <w:rsid w:val="008B289B"/>
    <w:rsid w:val="008B4467"/>
    <w:rsid w:val="008B6A92"/>
    <w:rsid w:val="008B6B8C"/>
    <w:rsid w:val="008C113A"/>
    <w:rsid w:val="008C53A0"/>
    <w:rsid w:val="008C76FD"/>
    <w:rsid w:val="008D2944"/>
    <w:rsid w:val="008E1BC1"/>
    <w:rsid w:val="008E2D5A"/>
    <w:rsid w:val="008E2EF8"/>
    <w:rsid w:val="008E3CD4"/>
    <w:rsid w:val="008F18B4"/>
    <w:rsid w:val="008F2D8E"/>
    <w:rsid w:val="00903586"/>
    <w:rsid w:val="00907730"/>
    <w:rsid w:val="00923D31"/>
    <w:rsid w:val="009320F9"/>
    <w:rsid w:val="009419E5"/>
    <w:rsid w:val="00943911"/>
    <w:rsid w:val="0095193B"/>
    <w:rsid w:val="00951C31"/>
    <w:rsid w:val="0095448E"/>
    <w:rsid w:val="00955738"/>
    <w:rsid w:val="0097294E"/>
    <w:rsid w:val="0097509A"/>
    <w:rsid w:val="00977134"/>
    <w:rsid w:val="00981849"/>
    <w:rsid w:val="00982F78"/>
    <w:rsid w:val="00984FBB"/>
    <w:rsid w:val="009851F7"/>
    <w:rsid w:val="00990921"/>
    <w:rsid w:val="00997316"/>
    <w:rsid w:val="009A492C"/>
    <w:rsid w:val="009A5726"/>
    <w:rsid w:val="009B04ED"/>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13C5"/>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F3F72"/>
    <w:rsid w:val="00B00107"/>
    <w:rsid w:val="00B00640"/>
    <w:rsid w:val="00B048D1"/>
    <w:rsid w:val="00B04E09"/>
    <w:rsid w:val="00B204CB"/>
    <w:rsid w:val="00B23166"/>
    <w:rsid w:val="00B31979"/>
    <w:rsid w:val="00B3534D"/>
    <w:rsid w:val="00B401CA"/>
    <w:rsid w:val="00B50D61"/>
    <w:rsid w:val="00B52573"/>
    <w:rsid w:val="00B575C2"/>
    <w:rsid w:val="00B579C3"/>
    <w:rsid w:val="00B62674"/>
    <w:rsid w:val="00B64BF8"/>
    <w:rsid w:val="00B7021A"/>
    <w:rsid w:val="00B744FB"/>
    <w:rsid w:val="00B7607D"/>
    <w:rsid w:val="00B76D82"/>
    <w:rsid w:val="00B8080E"/>
    <w:rsid w:val="00B82FC3"/>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4385D"/>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2F74"/>
    <w:rsid w:val="00CD3709"/>
    <w:rsid w:val="00CE008D"/>
    <w:rsid w:val="00CE2CDA"/>
    <w:rsid w:val="00CE3FED"/>
    <w:rsid w:val="00CE6931"/>
    <w:rsid w:val="00CF2A51"/>
    <w:rsid w:val="00CF3607"/>
    <w:rsid w:val="00CF67FD"/>
    <w:rsid w:val="00D0127D"/>
    <w:rsid w:val="00D04855"/>
    <w:rsid w:val="00D055DA"/>
    <w:rsid w:val="00D06F17"/>
    <w:rsid w:val="00D07C6D"/>
    <w:rsid w:val="00D2036F"/>
    <w:rsid w:val="00D240A7"/>
    <w:rsid w:val="00D25237"/>
    <w:rsid w:val="00D26FAE"/>
    <w:rsid w:val="00D32989"/>
    <w:rsid w:val="00D51069"/>
    <w:rsid w:val="00D51C4F"/>
    <w:rsid w:val="00D52D55"/>
    <w:rsid w:val="00D64807"/>
    <w:rsid w:val="00D656E7"/>
    <w:rsid w:val="00D65B7A"/>
    <w:rsid w:val="00D72BFB"/>
    <w:rsid w:val="00D7675B"/>
    <w:rsid w:val="00D8385B"/>
    <w:rsid w:val="00D9574C"/>
    <w:rsid w:val="00D97BAD"/>
    <w:rsid w:val="00DA139E"/>
    <w:rsid w:val="00DA1E8E"/>
    <w:rsid w:val="00DB2C7D"/>
    <w:rsid w:val="00DB654F"/>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41C1"/>
    <w:rsid w:val="00EC6B75"/>
    <w:rsid w:val="00ED2C67"/>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348"/>
    <w:rsid w:val="00FD3E42"/>
    <w:rsid w:val="00FD4373"/>
    <w:rsid w:val="00FE15FE"/>
    <w:rsid w:val="00FE1D4C"/>
    <w:rsid w:val="00FE3803"/>
    <w:rsid w:val="00FE6C3E"/>
    <w:rsid w:val="00FF2E7B"/>
    <w:rsid w:val="00FF3B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uiPriority w:val="1"/>
    <w:qFormat/>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uiPriority w:val="1"/>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5A4BE3"/>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5A4BE3"/>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5A4BE3"/>
    <w:pPr>
      <w:shd w:val="clear" w:color="auto" w:fill="auto"/>
    </w:pPr>
    <w:rPr>
      <w:i w:val="0"/>
      <w:iCs/>
      <w:color w:val="auto"/>
    </w:rPr>
  </w:style>
  <w:style w:type="character" w:customStyle="1" w:styleId="Nvel02Char">
    <w:name w:val="Nível 02 Char"/>
    <w:basedOn w:val="Fontepargpadro"/>
    <w:link w:val="Nvel02"/>
    <w:rsid w:val="005A4BE3"/>
    <w:rPr>
      <w:rFonts w:ascii="Arial" w:eastAsia="Arial" w:hAnsi="Arial" w:cs="Arial"/>
      <w:iCs/>
      <w:sz w:val="20"/>
      <w:szCs w:val="20"/>
      <w:lang w:eastAsia="pt-BR"/>
    </w:rPr>
  </w:style>
  <w:style w:type="paragraph" w:customStyle="1" w:styleId="Nvel3-Opcional">
    <w:name w:val="Nível 3-Opcional"/>
    <w:basedOn w:val="Nivel3"/>
    <w:link w:val="Nvel3-OpcionalChar"/>
    <w:qFormat/>
    <w:rsid w:val="005A4BE3"/>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5A4BE3"/>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5A4BE3"/>
    <w:pPr>
      <w:numPr>
        <w:ilvl w:val="1"/>
        <w:numId w:val="36"/>
      </w:numPr>
      <w:ind w:left="0" w:firstLine="0"/>
    </w:pPr>
    <w:rPr>
      <w:i/>
      <w:color w:val="FF0000"/>
    </w:rPr>
  </w:style>
  <w:style w:type="character" w:customStyle="1" w:styleId="Nvel2-OpcionalChar">
    <w:name w:val="Nível 2-Opcional Char"/>
    <w:basedOn w:val="Nvel02Char"/>
    <w:link w:val="Nvel2-Opcional"/>
    <w:rsid w:val="005A4BE3"/>
    <w:rPr>
      <w:rFonts w:ascii="Arial" w:eastAsia="Arial" w:hAnsi="Arial" w:cs="Arial"/>
      <w:i/>
      <w:iCs/>
      <w:color w:val="FF0000"/>
      <w:sz w:val="20"/>
      <w:szCs w:val="20"/>
      <w:lang w:eastAsia="pt-BR"/>
    </w:rPr>
  </w:style>
  <w:style w:type="paragraph" w:styleId="Legenda">
    <w:name w:val="caption"/>
    <w:basedOn w:val="Normal"/>
    <w:next w:val="Normal"/>
    <w:uiPriority w:val="35"/>
    <w:semiHidden/>
    <w:unhideWhenUsed/>
    <w:qFormat/>
    <w:rsid w:val="005A4BE3"/>
    <w:pPr>
      <w:spacing w:after="200" w:line="240" w:lineRule="auto"/>
    </w:pPr>
    <w:rPr>
      <w:rFonts w:asciiTheme="minorHAnsi" w:eastAsiaTheme="minorHAnsi" w:hAnsiTheme="minorHAnsi" w:cstheme="minorBidi"/>
      <w:i/>
      <w:iCs/>
      <w:color w:val="44546A" w:themeColor="text2"/>
      <w:kern w:val="2"/>
      <w:sz w:val="18"/>
      <w:szCs w:val="18"/>
      <w14:ligatures w14:val="standardContextual"/>
    </w:rPr>
  </w:style>
  <w:style w:type="character" w:customStyle="1" w:styleId="t286pc">
    <w:name w:val="t286pc"/>
    <w:basedOn w:val="Fontepargpadro"/>
    <w:rsid w:val="005A4BE3"/>
  </w:style>
  <w:style w:type="table" w:customStyle="1" w:styleId="TableNormal">
    <w:name w:val="Table Normal"/>
    <w:uiPriority w:val="2"/>
    <w:semiHidden/>
    <w:unhideWhenUsed/>
    <w:qFormat/>
    <w:rsid w:val="005A4B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footer" Target="footer3.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3/lei/l12846.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footer" Target="footer1.xm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gov.br/compras/pt-br/acesso-a-informacao/legislacao/instrucoes-normativas/instrucao-normativa-seges-me-no-26-de-13-de-abril-de-2022" TargetMode="External"/><Relationship Id="rId135"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25art159" TargetMode="External"/><Relationship Id="rId2" Type="http://schemas.openxmlformats.org/officeDocument/2006/relationships/numbering" Target="numbering.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eader" Target="header1.xml"/><Relationship Id="rId61" Type="http://schemas.openxmlformats.org/officeDocument/2006/relationships/hyperlink" Target="http://www.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image" Target="media/image1.jpg"/><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25art159"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ogle.com/search?q=Pol%C3%ADtica+Nacional+de+Res%C3%ADduos+S%C3%B3lidos+%28PNRS%29&amp;sca_esv=0cb097f5cf89beeb&amp;rlz=1C1ONGR_pt-PTBR1161BR1161&amp;ei=iYILaab4BdOo1sQP5pGjuQ4&amp;ved=2ahUKEwjGrZeHvtuQAxUms5UCHbxiMz8QgK4QegQIBBAB&amp;uact=5&amp;oq=descarte+res%C3%ADduos+limpeza+urbana+normas+de+descarte&amp;gs_lp=Egxnd3Mtd2l6LXNlcnAiNGRlc2NhcnRlIHJlc8OtZHVvcyBsaW1wZXphIHVyYmFuYSBub3JtYXMgZGUgZGVzY2FydGUyBRAAGO8FMgUQABjvBTIIEAAYgAQYogQyCBAAGKIEGIkFMgUQABjvBUiEGVCdA1jYFXABeAGQAQCYAcEBoAG_F6oBBDAuMTm4AQPIAQD4AQGYAhSgAvwYwgIKEAAYsAMY1gQYR8ICBRAhGKABwgIFECEYnwXCAgUQIRiSA5gDAIgGAZAGCJIHBDEuMTmgB9lksgcEMC4xObgH7RjCBwgwLjIuMTYuMsgHbw&amp;sclient=gws-wiz-serp&amp;mstk=AUtExfDH0KHu7aD-Xf0qhfLNgGUl8ofGT4iAq2Wf9tOzkGYE4T85FqkcnGClNByl4gqV4nAmpH0uj5AZEMq2NyuxrlBucl3iFA7Dt9OpnEd4_3eVS8m9zeB7iXHlzd6ghSMmC2OHyyQBF6fsOTq8F7OD51J7w4NocDu7oqjSRZrkeq7WgO4Z1mKQ1T_i0s8TK6dvpYcr&amp;csui=3"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20https://crcap.tce.pr.gov.br/ConsultarImpedidos.aspx"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carlopolis.pr.gov.br/" TargetMode="External"/><Relationship Id="rId68" Type="http://schemas.openxmlformats.org/officeDocument/2006/relationships/hyperlink" Target="mailto:centraldecompras@carlopolis.pr.gov.br"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mailto:centraldecompras@carlopolis.pr.gov.br" TargetMode="External"/><Relationship Id="rId13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2A8B-550E-4706-BC66-7BDAE2A0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82</Pages>
  <Words>30436</Words>
  <Characters>164355</Characters>
  <Application>Microsoft Office Word</Application>
  <DocSecurity>0</DocSecurity>
  <Lines>1369</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20</cp:revision>
  <cp:lastPrinted>2026-02-05T16:59:00Z</cp:lastPrinted>
  <dcterms:created xsi:type="dcterms:W3CDTF">2026-02-18T17:53:00Z</dcterms:created>
  <dcterms:modified xsi:type="dcterms:W3CDTF">2026-02-19T12:57:00Z</dcterms:modified>
</cp:coreProperties>
</file>